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95" w:rsidRPr="006A7E95" w:rsidRDefault="006A7E95" w:rsidP="006A7E95">
      <w:pPr>
        <w:jc w:val="center"/>
      </w:pPr>
      <w:r>
        <w:t>Процедура перерегистрации юридического лица</w:t>
      </w:r>
    </w:p>
    <w:p w:rsidR="006A7E95" w:rsidRDefault="006A7E95" w:rsidP="006A7E95">
      <w:r>
        <w:t xml:space="preserve">Перерегистрация всех обществ с ограниченной ответственностью (ООО) была проведена в 2009 году </w:t>
      </w:r>
      <w:r w:rsidRPr="006A7E95">
        <w:t>(</w:t>
      </w:r>
      <w:r>
        <w:t>ФЗ № 312-ФЗ</w:t>
      </w:r>
      <w:r w:rsidRPr="006A7E95">
        <w:t xml:space="preserve"> </w:t>
      </w:r>
      <w:r>
        <w:t>от 30 декабря 2008 года)</w:t>
      </w:r>
    </w:p>
    <w:p w:rsidR="006A7E95" w:rsidRDefault="006A7E95" w:rsidP="006A7E95">
      <w:r>
        <w:t>Существуют следующие причины для осуществления процедуры перерегистрации</w:t>
      </w:r>
      <w:r w:rsidRPr="006A7E95">
        <w:t>: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изменилось название компании или организации</w:t>
      </w:r>
      <w:r w:rsidRPr="006A7E95"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сменились учредители организации или компании</w:t>
      </w:r>
      <w:r w:rsidRPr="006A7E95"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поменялся адрес нахождения ООО</w:t>
      </w:r>
      <w:r>
        <w:rPr>
          <w:lang w:val="en-US"/>
        </w:rPr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изменился юридический адрес</w:t>
      </w:r>
      <w:r>
        <w:rPr>
          <w:lang w:val="en-US"/>
        </w:rPr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поменялся размер уставного капитала (в сторону увеличения или уменьшения)</w:t>
      </w:r>
      <w:r w:rsidRPr="006A7E95"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сменился ОКВЭД</w:t>
      </w:r>
      <w:r>
        <w:rPr>
          <w:lang w:val="en-US"/>
        </w:rPr>
        <w:t>;</w:t>
      </w:r>
    </w:p>
    <w:p w:rsidR="006A7E95" w:rsidRDefault="006A7E95" w:rsidP="006A7E95">
      <w:pPr>
        <w:pStyle w:val="a3"/>
        <w:numPr>
          <w:ilvl w:val="0"/>
          <w:numId w:val="4"/>
        </w:numPr>
      </w:pPr>
      <w:r>
        <w:t>поменялся генеральный директор ООО</w:t>
      </w:r>
      <w:r>
        <w:rPr>
          <w:lang w:val="en-US"/>
        </w:rPr>
        <w:t>;</w:t>
      </w:r>
    </w:p>
    <w:p w:rsidR="006A7E95" w:rsidRPr="006A7E95" w:rsidRDefault="006A7E95" w:rsidP="006A7E95">
      <w:pPr>
        <w:pStyle w:val="a3"/>
        <w:numPr>
          <w:ilvl w:val="0"/>
          <w:numId w:val="4"/>
        </w:numPr>
      </w:pPr>
      <w:r>
        <w:t>изменились данные паспорта одного из учредителей.</w:t>
      </w:r>
    </w:p>
    <w:p w:rsidR="006A7E95" w:rsidRDefault="006A7E95" w:rsidP="006A7E95">
      <w:pPr>
        <w:pStyle w:val="a3"/>
      </w:pPr>
    </w:p>
    <w:p w:rsidR="006A7E95" w:rsidRDefault="006A7E95" w:rsidP="00E57935">
      <w:pPr>
        <w:jc w:val="both"/>
      </w:pPr>
      <w:r>
        <w:t xml:space="preserve">Если в ООО поменялся генеральный директор, то вносить </w:t>
      </w:r>
      <w:r w:rsidR="00E57935">
        <w:t>изменения</w:t>
      </w:r>
      <w:r>
        <w:t xml:space="preserve"> в учредительную документацию юридических лиц не требуется. </w:t>
      </w:r>
    </w:p>
    <w:p w:rsidR="006A7E95" w:rsidRDefault="00E57935" w:rsidP="006A7E95">
      <w:r>
        <w:t>Процедура перерегистрации представляет собой</w:t>
      </w:r>
      <w:r>
        <w:rPr>
          <w:lang w:val="en-US"/>
        </w:rPr>
        <w:t>:</w:t>
      </w:r>
    </w:p>
    <w:p w:rsidR="00E57935" w:rsidRDefault="00E57935" w:rsidP="00E57935">
      <w:pPr>
        <w:pStyle w:val="a3"/>
        <w:numPr>
          <w:ilvl w:val="0"/>
          <w:numId w:val="5"/>
        </w:numPr>
      </w:pPr>
      <w:r>
        <w:t>внесение изменений в учредительную документацию юридического лица</w:t>
      </w:r>
      <w:r w:rsidRPr="00E57935">
        <w:t>;</w:t>
      </w:r>
    </w:p>
    <w:p w:rsidR="00E57935" w:rsidRDefault="00E57935" w:rsidP="00E57935">
      <w:pPr>
        <w:pStyle w:val="a3"/>
        <w:numPr>
          <w:ilvl w:val="0"/>
          <w:numId w:val="5"/>
        </w:numPr>
      </w:pPr>
      <w:r>
        <w:t>внесение изменений в ЕГРЮЛ (при этом изменения в учредительную документацию вносить нет необходимости).</w:t>
      </w:r>
    </w:p>
    <w:p w:rsidR="00E57935" w:rsidRDefault="00E57935" w:rsidP="00E57935">
      <w:r>
        <w:t>Если мы получили заказ, связанный с процедурой перерегистрации, то мы обязуемся</w:t>
      </w:r>
      <w:r w:rsidRPr="00E57935">
        <w:t>:</w:t>
      </w:r>
    </w:p>
    <w:p w:rsidR="00E57935" w:rsidRPr="00E57935" w:rsidRDefault="004E0C8D" w:rsidP="00884437">
      <w:pPr>
        <w:pStyle w:val="a3"/>
        <w:numPr>
          <w:ilvl w:val="0"/>
          <w:numId w:val="6"/>
        </w:numPr>
        <w:jc w:val="both"/>
      </w:pPr>
      <w:r>
        <w:t>ответить на любые, возникшие у Вас вопросы, которые связаны с перерегистрацией юридических лиц, а также с тем, как происходит внесение изменений в их учредительную документацию</w:t>
      </w:r>
      <w:r w:rsidRPr="004E0C8D">
        <w:t>;</w:t>
      </w:r>
    </w:p>
    <w:p w:rsidR="00E57935" w:rsidRDefault="004E0C8D" w:rsidP="00884437">
      <w:pPr>
        <w:pStyle w:val="a3"/>
        <w:numPr>
          <w:ilvl w:val="0"/>
          <w:numId w:val="2"/>
        </w:numPr>
        <w:jc w:val="both"/>
      </w:pPr>
      <w:r>
        <w:t>собрать и подготовить весь пакет документов, которые требуются для осуществления государственной регистрации вносимых изменений в сведениях о том или ином юридическом лице, включая разработку учредительной документации, основываясь на ваших пожеланиях, Протоколах собраний акционеров (учредителей), а также проектов Решений</w:t>
      </w:r>
      <w:r w:rsidRPr="004E0C8D">
        <w:t>;</w:t>
      </w:r>
    </w:p>
    <w:p w:rsidR="004E0C8D" w:rsidRDefault="00884437" w:rsidP="00884437">
      <w:pPr>
        <w:pStyle w:val="a3"/>
        <w:numPr>
          <w:ilvl w:val="0"/>
          <w:numId w:val="2"/>
        </w:numPr>
        <w:jc w:val="both"/>
      </w:pPr>
      <w:r>
        <w:t>передать требующуюся документацию в специальный орган, который занимается государственной перерегистрацией</w:t>
      </w:r>
      <w:r w:rsidRPr="00884437">
        <w:t>;</w:t>
      </w:r>
    </w:p>
    <w:p w:rsidR="00884437" w:rsidRDefault="00884437" w:rsidP="00884437">
      <w:pPr>
        <w:pStyle w:val="a3"/>
        <w:numPr>
          <w:ilvl w:val="0"/>
          <w:numId w:val="2"/>
        </w:numPr>
        <w:jc w:val="both"/>
      </w:pPr>
      <w:r>
        <w:t>забрать зарегистрированную документацию из органа, осуществляющего перерегистрацию</w:t>
      </w:r>
      <w:r w:rsidRPr="00884437">
        <w:t>;</w:t>
      </w:r>
    </w:p>
    <w:p w:rsidR="00884437" w:rsidRDefault="00884437" w:rsidP="00884437">
      <w:pPr>
        <w:pStyle w:val="a3"/>
        <w:numPr>
          <w:ilvl w:val="0"/>
          <w:numId w:val="2"/>
        </w:numPr>
        <w:jc w:val="both"/>
      </w:pPr>
      <w:r>
        <w:t>предоставить информацию для иных государственных органов, включая ФСФР, ПФ, Госкомстат, ФСС и других, о перерегистрации юридического лица.</w:t>
      </w:r>
    </w:p>
    <w:p w:rsidR="006A7E95" w:rsidRDefault="006A7E95" w:rsidP="006A7E95">
      <w:pPr>
        <w:pStyle w:val="a3"/>
        <w:numPr>
          <w:ilvl w:val="0"/>
          <w:numId w:val="2"/>
        </w:numPr>
      </w:pPr>
      <w:r>
        <w:t xml:space="preserve">перерегистрация юридического лица </w:t>
      </w:r>
      <w:proofErr w:type="spellStart"/>
      <w:r>
        <w:t>всвязи</w:t>
      </w:r>
      <w:proofErr w:type="spellEnd"/>
      <w:r>
        <w:t xml:space="preserve"> с изменением наименования влечет замену письма из Госкомстата, замену печати, замену </w:t>
      </w:r>
      <w:proofErr w:type="spellStart"/>
      <w:r>
        <w:t>бленков</w:t>
      </w:r>
      <w:proofErr w:type="spellEnd"/>
      <w:r>
        <w:t xml:space="preserve"> лицензий и свидетельств о праве собственности.</w:t>
      </w:r>
    </w:p>
    <w:p w:rsidR="00884437" w:rsidRDefault="00884437" w:rsidP="00884437">
      <w:pPr>
        <w:ind w:left="360"/>
        <w:jc w:val="both"/>
      </w:pPr>
      <w:r>
        <w:t>В том случае, если причиной перерегистрации юридического лица явилась смена его названия, то необходимо заменить</w:t>
      </w:r>
      <w:r w:rsidRPr="00884437">
        <w:t>:</w:t>
      </w:r>
    </w:p>
    <w:p w:rsidR="00884437" w:rsidRDefault="00884437" w:rsidP="00884437">
      <w:pPr>
        <w:pStyle w:val="a3"/>
        <w:numPr>
          <w:ilvl w:val="0"/>
          <w:numId w:val="7"/>
        </w:numPr>
        <w:jc w:val="both"/>
      </w:pPr>
      <w:r>
        <w:t>письмо из Госкомстата</w:t>
      </w:r>
      <w:r>
        <w:rPr>
          <w:lang w:val="en-US"/>
        </w:rPr>
        <w:t>;</w:t>
      </w:r>
    </w:p>
    <w:p w:rsidR="00884437" w:rsidRDefault="00884437" w:rsidP="00884437">
      <w:pPr>
        <w:pStyle w:val="a3"/>
        <w:numPr>
          <w:ilvl w:val="0"/>
          <w:numId w:val="7"/>
        </w:numPr>
        <w:jc w:val="both"/>
      </w:pPr>
      <w:r>
        <w:lastRenderedPageBreak/>
        <w:t>печать</w:t>
      </w:r>
      <w:r>
        <w:rPr>
          <w:lang w:val="en-US"/>
        </w:rPr>
        <w:t>;</w:t>
      </w:r>
    </w:p>
    <w:p w:rsidR="00884437" w:rsidRDefault="00884437" w:rsidP="00884437">
      <w:pPr>
        <w:pStyle w:val="a3"/>
        <w:numPr>
          <w:ilvl w:val="0"/>
          <w:numId w:val="7"/>
        </w:numPr>
        <w:jc w:val="both"/>
      </w:pPr>
      <w:r>
        <w:t>бланки разрешений (лицензий), а также свидетельств о праве собственности.</w:t>
      </w:r>
    </w:p>
    <w:p w:rsidR="00956750" w:rsidRDefault="00956750" w:rsidP="00956750">
      <w:pPr>
        <w:ind w:left="360"/>
      </w:pPr>
      <w:r>
        <w:t>Для того чтобы осуществить процедуру перерегистрации юридического лица, Вы должны выйти на контакт с нами. Для этого есть несколько способов</w:t>
      </w:r>
      <w:r w:rsidRPr="00956750">
        <w:t>:</w:t>
      </w:r>
    </w:p>
    <w:p w:rsidR="00956750" w:rsidRPr="00956750" w:rsidRDefault="00956750" w:rsidP="00956750">
      <w:pPr>
        <w:pStyle w:val="a3"/>
        <w:numPr>
          <w:ilvl w:val="0"/>
          <w:numId w:val="9"/>
        </w:numPr>
      </w:pPr>
      <w:r>
        <w:t>можно сделать звонок по телефону. В этом случае один из наших специалистов ответ на любые Ваши вопросы, а также передаст Вам специальную анкету, чтобы узнать все тонкости Вашего заказа, попросит Вас прислать требующуюся документацию и предоставить необходимые сведения</w:t>
      </w:r>
      <w:r w:rsidRPr="00956750">
        <w:t>;</w:t>
      </w:r>
    </w:p>
    <w:p w:rsidR="00956750" w:rsidRDefault="00956750" w:rsidP="00956750">
      <w:pPr>
        <w:pStyle w:val="a3"/>
        <w:numPr>
          <w:ilvl w:val="0"/>
          <w:numId w:val="9"/>
        </w:numPr>
      </w:pPr>
      <w:r>
        <w:t>можно сделать звонок по телефону и пригласить одного из наших специалистов к Вам. В таком случае Вы сможете решить все вопросы, связанные с перерегистрацией в личной беседе</w:t>
      </w:r>
      <w:r w:rsidRPr="00956750">
        <w:t>;</w:t>
      </w:r>
    </w:p>
    <w:p w:rsidR="00956750" w:rsidRDefault="00956750" w:rsidP="00956750">
      <w:pPr>
        <w:pStyle w:val="a3"/>
        <w:numPr>
          <w:ilvl w:val="0"/>
          <w:numId w:val="9"/>
        </w:numPr>
      </w:pPr>
      <w:r>
        <w:t>можно приехать к нам в офис. В этом случае один из наших специалистов ответит на Ваши вопросы и окажет помощь в заполнении соответствующей анкеты, попросит требующуюся документацию и сведения.</w:t>
      </w:r>
    </w:p>
    <w:p w:rsidR="00956750" w:rsidRDefault="00956750" w:rsidP="00956750">
      <w:pPr>
        <w:jc w:val="both"/>
      </w:pPr>
      <w:r>
        <w:t>После получения от Вас анкеты и требующихся сведений, мы за один день обязуемся собрать и подготовить весь пакет документов. Его мы передадим Вам на подпись. Затем, после возврата подписанной Вами документации нам, один из наших специалистов перенаправит их в орган, который занимается государственной регистрацией. После этого мы заберем документы, а также сообщим иным государственным органам, в том числе ФСФР, Госкомстату, ПФ и другим об осуществлении перерегистрации.</w:t>
      </w:r>
    </w:p>
    <w:p w:rsidR="00956750" w:rsidRDefault="00DF37A6" w:rsidP="00956750">
      <w:pPr>
        <w:jc w:val="both"/>
      </w:pPr>
      <w:r>
        <w:t>Однако перечисленные Выше процедуры не являются абсолютно полными и могут меняться. Это зависит от организационной и правовой формы юридических лиц, а также от желаний заказчика.</w:t>
      </w:r>
    </w:p>
    <w:p w:rsidR="006A7E95" w:rsidRDefault="006A7E95" w:rsidP="00DF37A6">
      <w:pPr>
        <w:jc w:val="center"/>
      </w:pPr>
      <w:r>
        <w:t>Основные понятия</w:t>
      </w:r>
    </w:p>
    <w:p w:rsidR="00DF37A6" w:rsidRDefault="00DF37A6" w:rsidP="00DF37A6">
      <w:pPr>
        <w:jc w:val="both"/>
      </w:pPr>
      <w:r>
        <w:t xml:space="preserve">Каждая компания или организация в любой момент времени может столкнуться с возникновением необходимости внести изменения в учредительную документацию, в первую очередь, в устав ООО. Эта необходимость может быть вызвана рядом таких причин, как смена названия компании или организации, ее места расположения, вида деятельности, размера уставного капитала и так далее. </w:t>
      </w:r>
    </w:p>
    <w:p w:rsidR="00DF37A6" w:rsidRDefault="00DF37A6" w:rsidP="00DF37A6">
      <w:pPr>
        <w:jc w:val="both"/>
      </w:pPr>
      <w:r>
        <w:t xml:space="preserve">Изменения, </w:t>
      </w:r>
      <w:r w:rsidR="00534BC1">
        <w:t>которые вносятся в учредительную документацию, обязательно необходимо зарегистрировать в ИФНС.</w:t>
      </w:r>
    </w:p>
    <w:p w:rsidR="00534BC1" w:rsidRPr="00534BC1" w:rsidRDefault="00DD4650" w:rsidP="00DF37A6">
      <w:pPr>
        <w:jc w:val="both"/>
      </w:pPr>
      <w:r>
        <w:t>Наши специалисты обладают высокой квалификацией и способны ответить на все Ваши вопросы, которые имеют отношение к перерегистрации юридических лиц, а также так или иначе связаны с внесением изменений в учредительную документацию. Они соберут и подготовят всю необходимую документацию, а также передадут ее для регистрации во все требующиеся для этого инстанции.</w:t>
      </w:r>
    </w:p>
    <w:p w:rsidR="006A7E95" w:rsidRDefault="006A7E95" w:rsidP="006A7E95"/>
    <w:p w:rsidR="00DF37A6" w:rsidRDefault="00DF37A6" w:rsidP="006A7E95"/>
    <w:p w:rsidR="006A7E95" w:rsidRDefault="006A7E95" w:rsidP="006A7E95"/>
    <w:p w:rsidR="006A7E95" w:rsidRDefault="006A7E95" w:rsidP="006A7E95"/>
    <w:sectPr w:rsidR="006A7E95" w:rsidSect="00F957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788"/>
    <w:multiLevelType w:val="hybridMultilevel"/>
    <w:tmpl w:val="83C21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026D7"/>
    <w:multiLevelType w:val="hybridMultilevel"/>
    <w:tmpl w:val="8A44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2891"/>
    <w:multiLevelType w:val="hybridMultilevel"/>
    <w:tmpl w:val="ED52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47203"/>
    <w:multiLevelType w:val="hybridMultilevel"/>
    <w:tmpl w:val="7568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7804"/>
    <w:multiLevelType w:val="hybridMultilevel"/>
    <w:tmpl w:val="0D7A6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09108F"/>
    <w:multiLevelType w:val="hybridMultilevel"/>
    <w:tmpl w:val="E91A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023E"/>
    <w:multiLevelType w:val="hybridMultilevel"/>
    <w:tmpl w:val="56E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285D"/>
    <w:multiLevelType w:val="hybridMultilevel"/>
    <w:tmpl w:val="1534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E1E"/>
    <w:multiLevelType w:val="hybridMultilevel"/>
    <w:tmpl w:val="FE36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95"/>
    <w:rsid w:val="00284632"/>
    <w:rsid w:val="004E0C8D"/>
    <w:rsid w:val="00534BC1"/>
    <w:rsid w:val="006A7E95"/>
    <w:rsid w:val="00884437"/>
    <w:rsid w:val="00956750"/>
    <w:rsid w:val="00DD4650"/>
    <w:rsid w:val="00DF37A6"/>
    <w:rsid w:val="00E57935"/>
    <w:rsid w:val="00F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10</cp:revision>
  <dcterms:created xsi:type="dcterms:W3CDTF">2012-09-21T18:09:00Z</dcterms:created>
  <dcterms:modified xsi:type="dcterms:W3CDTF">2012-09-21T18:49:00Z</dcterms:modified>
</cp:coreProperties>
</file>