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80E" w:rsidRPr="00822AC8" w:rsidRDefault="00822AC8">
      <w:pPr>
        <w:spacing w:after="0" w:line="240" w:lineRule="auto"/>
        <w:jc w:val="center"/>
        <w:rPr>
          <w:rFonts w:asciiTheme="majorHAnsi" w:eastAsia="Times New Roman" w:hAnsiTheme="majorHAnsi" w:cs="Calibri"/>
          <w:b/>
          <w:sz w:val="36"/>
        </w:rPr>
      </w:pPr>
      <w:r w:rsidRPr="00822AC8">
        <w:rPr>
          <w:rFonts w:asciiTheme="majorHAnsi" w:eastAsia="Times New Roman" w:hAnsiTheme="majorHAnsi" w:cs="Calibri"/>
          <w:b/>
          <w:sz w:val="36"/>
        </w:rPr>
        <w:t>Тексты на сайт</w:t>
      </w:r>
      <w:r w:rsidR="00D93E05" w:rsidRPr="00822AC8">
        <w:rPr>
          <w:rFonts w:asciiTheme="majorHAnsi" w:eastAsia="Times New Roman" w:hAnsiTheme="majorHAnsi" w:cs="Calibri"/>
          <w:b/>
          <w:sz w:val="36"/>
        </w:rPr>
        <w:t xml:space="preserve"> ЦНТИ «Прогресс»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41267388"/>
        <w:docPartObj>
          <w:docPartGallery w:val="Table of Contents"/>
          <w:docPartUnique/>
        </w:docPartObj>
      </w:sdtPr>
      <w:sdtContent>
        <w:p w:rsidR="00834DFB" w:rsidRPr="00834DFB" w:rsidRDefault="00822AC8" w:rsidP="00834DFB">
          <w:pPr>
            <w:pStyle w:val="a7"/>
            <w:rPr>
              <w:rFonts w:ascii="Times New Roman" w:eastAsia="Times New Roman" w:hAnsi="Times New Roman" w:cs="Times New Roman"/>
              <w:b w:val="0"/>
              <w:color w:val="auto"/>
              <w:sz w:val="36"/>
              <w:lang w:val="en-US"/>
            </w:rPr>
          </w:pPr>
          <w:r w:rsidRPr="00BC60A2">
            <w:rPr>
              <w:rFonts w:eastAsiaTheme="minorEastAsia" w:cstheme="minorHAnsi"/>
              <w:bCs w:val="0"/>
              <w:color w:val="auto"/>
            </w:rPr>
            <w:t>Содержание:</w:t>
          </w:r>
        </w:p>
        <w:p w:rsidR="00822AC8" w:rsidRDefault="002C2998">
          <w:pPr>
            <w:pStyle w:val="23"/>
            <w:tabs>
              <w:tab w:val="right" w:leader="dot" w:pos="9345"/>
            </w:tabs>
            <w:rPr>
              <w:noProof/>
            </w:rPr>
          </w:pPr>
          <w:r w:rsidRPr="002C2998">
            <w:rPr>
              <w:rFonts w:eastAsia="Times New Roman"/>
              <w:noProof/>
            </w:rPr>
            <w:fldChar w:fldCharType="begin"/>
          </w:r>
          <w:r w:rsidR="00834DFB">
            <w:instrText xml:space="preserve"> TOC \o "1-3" \h \z \u </w:instrText>
          </w:r>
          <w:r w:rsidRPr="002C2998">
            <w:rPr>
              <w:rFonts w:eastAsia="Times New Roman"/>
              <w:noProof/>
            </w:rPr>
            <w:fldChar w:fldCharType="separate"/>
          </w:r>
          <w:hyperlink w:anchor="_Toc347020352" w:history="1">
            <w:r w:rsidR="00822AC8" w:rsidRPr="00E15446">
              <w:rPr>
                <w:rStyle w:val="a8"/>
                <w:rFonts w:eastAsia="Arial"/>
                <w:noProof/>
              </w:rPr>
              <w:t>Делопроизводство от А до Я: всего за 4 дня!</w:t>
            </w:r>
            <w:r w:rsidR="00822AC8">
              <w:rPr>
                <w:noProof/>
                <w:webHidden/>
              </w:rPr>
              <w:tab/>
            </w:r>
            <w:r w:rsidR="00822AC8">
              <w:rPr>
                <w:noProof/>
                <w:webHidden/>
              </w:rPr>
              <w:fldChar w:fldCharType="begin"/>
            </w:r>
            <w:r w:rsidR="00822AC8">
              <w:rPr>
                <w:noProof/>
                <w:webHidden/>
              </w:rPr>
              <w:instrText xml:space="preserve"> PAGEREF _Toc347020352 \h </w:instrText>
            </w:r>
            <w:r w:rsidR="00822AC8">
              <w:rPr>
                <w:noProof/>
                <w:webHidden/>
              </w:rPr>
            </w:r>
            <w:r w:rsidR="00822AC8">
              <w:rPr>
                <w:noProof/>
                <w:webHidden/>
              </w:rPr>
              <w:fldChar w:fldCharType="separate"/>
            </w:r>
            <w:r w:rsidR="00834440">
              <w:rPr>
                <w:noProof/>
                <w:webHidden/>
              </w:rPr>
              <w:t>1</w:t>
            </w:r>
            <w:r w:rsidR="00822AC8">
              <w:rPr>
                <w:noProof/>
                <w:webHidden/>
              </w:rPr>
              <w:fldChar w:fldCharType="end"/>
            </w:r>
          </w:hyperlink>
        </w:p>
        <w:p w:rsidR="00834DFB" w:rsidRDefault="00822AC8" w:rsidP="00822AC8">
          <w:pPr>
            <w:pStyle w:val="23"/>
            <w:tabs>
              <w:tab w:val="right" w:leader="dot" w:pos="9345"/>
            </w:tabs>
          </w:pPr>
          <w:hyperlink w:anchor="_Toc347020354" w:history="1">
            <w:r w:rsidRPr="00E15446">
              <w:rPr>
                <w:rStyle w:val="a8"/>
                <w:rFonts w:eastAsia="Arial"/>
                <w:noProof/>
              </w:rPr>
              <w:t>Тренировка коммерческой жилки для спортивных менеджеров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_Toc347020354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44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 w:rsidR="002C2998">
            <w:rPr>
              <w:b/>
              <w:bCs/>
            </w:rPr>
            <w:fldChar w:fldCharType="end"/>
          </w:r>
        </w:p>
      </w:sdtContent>
    </w:sdt>
    <w:p w:rsidR="00185DFB" w:rsidRPr="00822AC8" w:rsidRDefault="00185DFB" w:rsidP="00822AC8">
      <w:pPr>
        <w:pStyle w:val="2"/>
        <w:jc w:val="center"/>
        <w:rPr>
          <w:color w:val="auto"/>
          <w:sz w:val="28"/>
          <w:szCs w:val="28"/>
        </w:rPr>
      </w:pPr>
      <w:bookmarkStart w:id="0" w:name="_Toc347020352"/>
      <w:r w:rsidRPr="00822AC8">
        <w:rPr>
          <w:rFonts w:eastAsia="Arial"/>
          <w:color w:val="auto"/>
          <w:sz w:val="28"/>
          <w:szCs w:val="28"/>
        </w:rPr>
        <w:t>Делопроизводство от</w:t>
      </w:r>
      <w:proofErr w:type="gramStart"/>
      <w:r w:rsidRPr="00822AC8">
        <w:rPr>
          <w:rFonts w:eastAsia="Arial"/>
          <w:color w:val="auto"/>
          <w:sz w:val="28"/>
          <w:szCs w:val="28"/>
        </w:rPr>
        <w:t xml:space="preserve"> А</w:t>
      </w:r>
      <w:proofErr w:type="gramEnd"/>
      <w:r w:rsidRPr="00822AC8">
        <w:rPr>
          <w:rFonts w:eastAsia="Arial"/>
          <w:color w:val="auto"/>
          <w:sz w:val="28"/>
          <w:szCs w:val="28"/>
        </w:rPr>
        <w:t xml:space="preserve"> до Я: всего за 4 дня!</w:t>
      </w:r>
      <w:bookmarkEnd w:id="0"/>
    </w:p>
    <w:p w:rsidR="0012380E" w:rsidRDefault="00185DFB" w:rsidP="00185DFB">
      <w:pPr>
        <w:spacing w:after="0" w:line="240" w:lineRule="auto"/>
      </w:pPr>
      <w:r>
        <w:t xml:space="preserve">Ссылка на публикацию: </w:t>
      </w:r>
      <w:hyperlink r:id="rId8">
        <w:r w:rsidR="00D93E05">
          <w:rPr>
            <w:rFonts w:ascii="Arial" w:eastAsia="Arial" w:hAnsi="Arial" w:cs="Arial"/>
            <w:color w:val="1155CC"/>
            <w:u w:val="single"/>
          </w:rPr>
          <w:t>http://www.cntiprogress.ru/seminars/exluziv/18327.aspx</w:t>
        </w:r>
      </w:hyperlink>
    </w:p>
    <w:p w:rsidR="00822AC8" w:rsidRDefault="00822AC8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0E" w:rsidRDefault="002C2998">
      <w:pPr>
        <w:spacing w:after="0" w:line="240" w:lineRule="auto"/>
      </w:pPr>
      <w:hyperlink r:id="rId10"/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Знаменитая американская актриса Джейн Фонда как-то сказала, что </w:t>
      </w:r>
      <w:r>
        <w:rPr>
          <w:rFonts w:ascii="Arial" w:eastAsia="Arial" w:hAnsi="Arial" w:cs="Arial"/>
          <w:b/>
          <w:color w:val="FF0000"/>
          <w:sz w:val="20"/>
        </w:rPr>
        <w:t>«офис может работать без шефа, но не без секретаря»</w:t>
      </w:r>
      <w:r>
        <w:rPr>
          <w:rFonts w:ascii="Arial" w:eastAsia="Arial" w:hAnsi="Arial" w:cs="Arial"/>
          <w:sz w:val="20"/>
        </w:rPr>
        <w:t xml:space="preserve">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Сегодня специалист по делопроизводству – это незаменимый сотрудник в офисе, у которого очень много задач. Помимо документации процессов, приходится </w:t>
      </w:r>
      <w:r>
        <w:rPr>
          <w:rFonts w:ascii="Arial" w:eastAsia="Arial" w:hAnsi="Arial" w:cs="Arial"/>
          <w:b/>
          <w:i/>
          <w:sz w:val="20"/>
        </w:rPr>
        <w:t>изучать новые технологии</w:t>
      </w:r>
      <w:r>
        <w:rPr>
          <w:rFonts w:ascii="Arial" w:eastAsia="Arial" w:hAnsi="Arial" w:cs="Arial"/>
          <w:sz w:val="20"/>
        </w:rPr>
        <w:t xml:space="preserve"> и быть в курсе </w:t>
      </w:r>
      <w:r>
        <w:rPr>
          <w:rFonts w:ascii="Arial" w:eastAsia="Arial" w:hAnsi="Arial" w:cs="Arial"/>
          <w:b/>
          <w:i/>
          <w:sz w:val="20"/>
        </w:rPr>
        <w:t>мельчайших изменений законодательства</w:t>
      </w:r>
      <w:r>
        <w:rPr>
          <w:rFonts w:ascii="Arial" w:eastAsia="Arial" w:hAnsi="Arial" w:cs="Arial"/>
          <w:sz w:val="20"/>
        </w:rPr>
        <w:t>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Как повысить квалификацию с учетом</w:t>
      </w:r>
      <w:r>
        <w:rPr>
          <w:rFonts w:ascii="Arial" w:eastAsia="Arial" w:hAnsi="Arial" w:cs="Arial"/>
          <w:b/>
          <w:sz w:val="20"/>
        </w:rPr>
        <w:t xml:space="preserve"> плотного графика и постоянной нехватки времени?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>Представляем семинар, на котором вы получите комплексный набор знаний по делопроизводству всего за 4 дня</w:t>
      </w:r>
      <w:r>
        <w:rPr>
          <w:rFonts w:ascii="Arial" w:eastAsia="Arial" w:hAnsi="Arial" w:cs="Arial"/>
          <w:sz w:val="20"/>
        </w:rPr>
        <w:t xml:space="preserve">. </w:t>
      </w:r>
    </w:p>
    <w:p w:rsidR="0012380E" w:rsidRDefault="0012380E">
      <w:pPr>
        <w:spacing w:after="0" w:line="240" w:lineRule="auto"/>
      </w:pPr>
    </w:p>
    <w:tbl>
      <w:tblPr>
        <w:tblW w:w="2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9"/>
      </w:tblGrid>
      <w:tr w:rsidR="0012380E" w:rsidTr="00822AC8">
        <w:tc>
          <w:tcPr>
            <w:tcW w:w="263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2380E" w:rsidRDefault="00D93E05">
            <w:pPr>
              <w:spacing w:after="0" w:line="240" w:lineRule="auto"/>
            </w:pPr>
            <w:r>
              <w:t xml:space="preserve">6–9 </w:t>
            </w:r>
          </w:p>
        </w:tc>
      </w:tr>
      <w:tr w:rsidR="0012380E" w:rsidTr="00822AC8">
        <w:tc>
          <w:tcPr>
            <w:tcW w:w="263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2380E" w:rsidRDefault="00D93E05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АВГ</w:t>
            </w:r>
            <w:proofErr w:type="gramEnd"/>
          </w:p>
        </w:tc>
      </w:tr>
    </w:tbl>
    <w:p w:rsidR="0012380E" w:rsidRDefault="002C2998">
      <w:pPr>
        <w:pStyle w:val="1"/>
        <w:spacing w:before="0"/>
      </w:pPr>
      <w:hyperlink r:id="rId11">
        <w:bookmarkStart w:id="1" w:name="_Toc346125974"/>
        <w:bookmarkStart w:id="2" w:name="_Toc347020353"/>
        <w:r w:rsidR="00D93E05">
          <w:rPr>
            <w:color w:val="0000FF"/>
            <w:sz w:val="24"/>
            <w:u w:val="single"/>
          </w:rPr>
          <w:t>Современные технологии информационно-документационного обеспечения управления</w:t>
        </w:r>
        <w:bookmarkEnd w:id="1"/>
        <w:bookmarkEnd w:id="2"/>
      </w:hyperlink>
    </w:p>
    <w:p w:rsidR="0012380E" w:rsidRDefault="00D93E05">
      <w:r>
        <w:t xml:space="preserve">Код </w:t>
      </w:r>
      <w:r>
        <w:rPr>
          <w:b/>
        </w:rPr>
        <w:t xml:space="preserve">18508 </w:t>
      </w:r>
      <w:r>
        <w:t>| Санкт-Петербург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В программе семинара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lastRenderedPageBreak/>
        <w:t xml:space="preserve">Как организовать </w:t>
      </w:r>
      <w:r>
        <w:rPr>
          <w:b/>
        </w:rPr>
        <w:t>документационное обеспечение</w:t>
      </w:r>
      <w:r>
        <w:t xml:space="preserve"> управления? Требования российского законодательства.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t xml:space="preserve">Оформление </w:t>
      </w:r>
      <w:r>
        <w:rPr>
          <w:b/>
        </w:rPr>
        <w:t>организационно-распорядительных документов</w:t>
      </w:r>
      <w:r>
        <w:t xml:space="preserve">. Деловая переписка. Документирование работы коллегиальных органов.  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b/>
        </w:rPr>
        <w:t>Регистрация, обработка, хранение и контроль исполнения</w:t>
      </w:r>
      <w:r>
        <w:t xml:space="preserve"> документов. Какие данные считать конфиденциальными?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t xml:space="preserve">Автоматизации делопроизводства и </w:t>
      </w:r>
      <w:r>
        <w:rPr>
          <w:b/>
        </w:rPr>
        <w:t>электронный документооборот</w:t>
      </w:r>
      <w:r>
        <w:t xml:space="preserve">. </w:t>
      </w:r>
    </w:p>
    <w:p w:rsidR="0012380E" w:rsidRDefault="00D93E05">
      <w:pPr>
        <w:numPr>
          <w:ilvl w:val="0"/>
          <w:numId w:val="4"/>
        </w:numPr>
        <w:spacing w:after="0" w:line="240" w:lineRule="auto"/>
        <w:ind w:hanging="359"/>
      </w:pPr>
      <w:r>
        <w:rPr>
          <w:b/>
        </w:rPr>
        <w:t>Материально-техническое обеспечение</w:t>
      </w:r>
      <w:r>
        <w:t xml:space="preserve"> работ по делопроизводству.</w:t>
      </w:r>
      <w:r>
        <w:rPr>
          <w:rFonts w:ascii="Arial" w:eastAsia="Arial" w:hAnsi="Arial" w:cs="Arial"/>
          <w:sz w:val="20"/>
        </w:rPr>
        <w:t xml:space="preserve"> </w:t>
      </w:r>
    </w:p>
    <w:p w:rsidR="0012380E" w:rsidRDefault="00D93E05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</w:rPr>
        <w:t>На семинаре пройдут</w:t>
      </w:r>
      <w:r>
        <w:rPr>
          <w:rFonts w:ascii="Times New Roman" w:eastAsia="Times New Roman" w:hAnsi="Times New Roman" w:cs="Times New Roman"/>
          <w:b/>
          <w:sz w:val="24"/>
        </w:rPr>
        <w:t xml:space="preserve"> практикумы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«Как писать деловые письма?»</w:t>
      </w:r>
      <w:r>
        <w:rPr>
          <w:rFonts w:ascii="Times New Roman" w:eastAsia="Times New Roman" w:hAnsi="Times New Roman" w:cs="Times New Roman"/>
          <w:sz w:val="24"/>
        </w:rPr>
        <w:t xml:space="preserve"> и «</w:t>
      </w:r>
      <w:r>
        <w:rPr>
          <w:rFonts w:ascii="Times New Roman" w:eastAsia="Times New Roman" w:hAnsi="Times New Roman" w:cs="Times New Roman"/>
          <w:i/>
          <w:sz w:val="24"/>
        </w:rPr>
        <w:t>Как составить и обработать электронные документы?»</w:t>
      </w:r>
      <w:r>
        <w:rPr>
          <w:rFonts w:ascii="Times New Roman" w:eastAsia="Times New Roman" w:hAnsi="Times New Roman" w:cs="Times New Roman"/>
          <w:sz w:val="24"/>
        </w:rPr>
        <w:t xml:space="preserve">. Как участник семинара вы получите </w:t>
      </w:r>
      <w:r>
        <w:rPr>
          <w:rFonts w:ascii="Times New Roman" w:eastAsia="Times New Roman" w:hAnsi="Times New Roman" w:cs="Times New Roman"/>
          <w:b/>
          <w:sz w:val="24"/>
        </w:rPr>
        <w:t>диск с базой нормативных документов</w:t>
      </w:r>
      <w:r>
        <w:rPr>
          <w:rFonts w:ascii="Times New Roman" w:eastAsia="Times New Roman" w:hAnsi="Times New Roman" w:cs="Times New Roman"/>
          <w:sz w:val="24"/>
        </w:rPr>
        <w:t>, призванных помочь вам в работе.</w:t>
      </w:r>
    </w:p>
    <w:p w:rsidR="0012380E" w:rsidRDefault="00D93E05">
      <w:r>
        <w:t>Подробнее:</w:t>
      </w:r>
      <w:r>
        <w:rPr>
          <w:color w:val="0000FF"/>
        </w:rPr>
        <w:t xml:space="preserve"> http://cntiprogress.ru/seminarsforcolumn/17973.aspx</w:t>
      </w: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Занятия проводят </w:t>
      </w:r>
      <w:r>
        <w:rPr>
          <w:rFonts w:ascii="Times New Roman" w:eastAsia="Times New Roman" w:hAnsi="Times New Roman" w:cs="Times New Roman"/>
          <w:sz w:val="24"/>
        </w:rPr>
        <w:t>консультанты по организации информационно-документационного обеспечения управления и автоматизации делопроизводства.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Кому адресован данный семинар?</w:t>
      </w:r>
      <w:r>
        <w:rPr>
          <w:rFonts w:ascii="Times New Roman" w:eastAsia="Times New Roman" w:hAnsi="Times New Roman" w:cs="Times New Roman"/>
          <w:sz w:val="24"/>
        </w:rPr>
        <w:t xml:space="preserve"> Сотрудникам секретариата, канцелярии и архивных отделов.</w:t>
      </w:r>
      <w:r>
        <w:rPr>
          <w:rFonts w:ascii="Arial" w:eastAsia="Arial" w:hAnsi="Arial" w:cs="Arial"/>
          <w:sz w:val="20"/>
        </w:rPr>
        <w:t xml:space="preserve"> </w:t>
      </w:r>
    </w:p>
    <w:p w:rsidR="0012380E" w:rsidRDefault="002C2998">
      <w:pPr>
        <w:spacing w:after="0" w:line="240" w:lineRule="auto"/>
      </w:pPr>
      <w:hyperlink r:id="rId12">
        <w:r w:rsidR="00D93E05">
          <w:rPr>
            <w:color w:val="0000FF"/>
            <w:u w:val="single"/>
          </w:rPr>
          <w:t>Запишитесь на семинар на сайте ЦНТИ «Прогресс»</w:t>
        </w:r>
      </w:hyperlink>
    </w:p>
    <w:p w:rsidR="00822AC8" w:rsidRDefault="00822AC8">
      <w:r>
        <w:br w:type="page"/>
      </w:r>
    </w:p>
    <w:p w:rsidR="00185DFB" w:rsidRPr="00834DFB" w:rsidRDefault="00185DFB" w:rsidP="00822AC8">
      <w:pPr>
        <w:pStyle w:val="2"/>
        <w:jc w:val="center"/>
        <w:rPr>
          <w:color w:val="auto"/>
        </w:rPr>
      </w:pPr>
      <w:bookmarkStart w:id="3" w:name="_Toc347020354"/>
      <w:r w:rsidRPr="00834DFB">
        <w:rPr>
          <w:rFonts w:eastAsia="Arial"/>
          <w:color w:val="auto"/>
        </w:rPr>
        <w:lastRenderedPageBreak/>
        <w:t>Тренировка коммерческой жилки для спортивных менеджеров</w:t>
      </w:r>
      <w:bookmarkEnd w:id="3"/>
    </w:p>
    <w:p w:rsidR="0012380E" w:rsidRDefault="00185DFB" w:rsidP="00185DFB">
      <w:r w:rsidRPr="00185DFB">
        <w:rPr>
          <w:rFonts w:ascii="Arial" w:eastAsia="Arial" w:hAnsi="Arial" w:cs="Arial"/>
        </w:rPr>
        <w:t>Ссылка на публикацию:</w:t>
      </w:r>
      <w:r w:rsidR="00822AC8">
        <w:rPr>
          <w:rFonts w:ascii="Arial" w:eastAsia="Arial" w:hAnsi="Arial" w:cs="Arial"/>
        </w:rPr>
        <w:t xml:space="preserve"> </w:t>
      </w:r>
      <w:hyperlink r:id="rId13" w:history="1">
        <w:r w:rsidRPr="00B33DA8">
          <w:rPr>
            <w:rStyle w:val="a8"/>
            <w:rFonts w:ascii="Arial" w:eastAsia="Arial" w:hAnsi="Arial" w:cs="Arial"/>
          </w:rPr>
          <w:t>http://www.cntiprogress.ru/specially/page/18612</w:t>
        </w:r>
      </w:hyperlink>
    </w:p>
    <w:p w:rsidR="00822AC8" w:rsidRDefault="00822AC8" w:rsidP="00185DFB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Закон «О физической культуре и спорте в Российской Федерации» </w:t>
      </w:r>
      <w:r>
        <w:rPr>
          <w:rFonts w:ascii="Arial" w:eastAsia="Arial" w:hAnsi="Arial" w:cs="Arial"/>
          <w:b/>
          <w:sz w:val="20"/>
        </w:rPr>
        <w:t xml:space="preserve">постоянно </w:t>
      </w:r>
      <w:r>
        <w:rPr>
          <w:rFonts w:ascii="Arial" w:eastAsia="Arial" w:hAnsi="Arial" w:cs="Arial"/>
          <w:b/>
          <w:i/>
          <w:sz w:val="20"/>
        </w:rPr>
        <w:t>дополняется</w:t>
      </w:r>
      <w:r>
        <w:rPr>
          <w:rFonts w:ascii="Arial" w:eastAsia="Arial" w:hAnsi="Arial" w:cs="Arial"/>
          <w:b/>
          <w:sz w:val="20"/>
        </w:rPr>
        <w:t xml:space="preserve"> и существенно </w:t>
      </w:r>
      <w:r>
        <w:rPr>
          <w:rFonts w:ascii="Arial" w:eastAsia="Arial" w:hAnsi="Arial" w:cs="Arial"/>
          <w:b/>
          <w:i/>
          <w:sz w:val="20"/>
        </w:rPr>
        <w:t>меняет</w:t>
      </w:r>
      <w:r>
        <w:rPr>
          <w:rFonts w:ascii="Arial" w:eastAsia="Arial" w:hAnsi="Arial" w:cs="Arial"/>
          <w:sz w:val="20"/>
        </w:rPr>
        <w:t xml:space="preserve"> деятельность спортивных учреждений.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Руководителям спортивных организаций часто задают себе вопрос: </w:t>
      </w:r>
      <w:r>
        <w:rPr>
          <w:rFonts w:ascii="Arial" w:eastAsia="Arial" w:hAnsi="Arial" w:cs="Arial"/>
          <w:b/>
          <w:i/>
          <w:sz w:val="20"/>
        </w:rPr>
        <w:t>«Как сделать спортивный объект более безопасным и привлекательным для потребителей спортивных услуг - с учетом всех законодательных поправок?»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Приглашаем вас в Санкт-Петербург на</w:t>
      </w:r>
      <w:r>
        <w:rPr>
          <w:rFonts w:ascii="Arial" w:eastAsia="Arial" w:hAnsi="Arial" w:cs="Arial"/>
          <w:b/>
          <w:sz w:val="20"/>
        </w:rPr>
        <w:t xml:space="preserve"> 2 семинара по менеджменту физкультурно-спортивных услуг и организации спортивных мероприятий </w:t>
      </w:r>
      <w:r>
        <w:rPr>
          <w:rFonts w:ascii="Arial" w:eastAsia="Arial" w:hAnsi="Arial" w:cs="Arial"/>
          <w:sz w:val="20"/>
        </w:rPr>
        <w:t>этой осенью.</w:t>
      </w:r>
    </w:p>
    <w:tbl>
      <w:tblPr>
        <w:tblW w:w="2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9"/>
      </w:tblGrid>
      <w:tr w:rsidR="00822AC8" w:rsidTr="00822AC8">
        <w:tc>
          <w:tcPr>
            <w:tcW w:w="263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822AC8" w:rsidRDefault="00822AC8" w:rsidP="00E911E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17–21 </w:t>
            </w:r>
          </w:p>
        </w:tc>
      </w:tr>
      <w:tr w:rsidR="00822AC8" w:rsidTr="00822AC8">
        <w:tc>
          <w:tcPr>
            <w:tcW w:w="263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822AC8" w:rsidRDefault="00822AC8" w:rsidP="00E911E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СЕН</w:t>
            </w:r>
          </w:p>
        </w:tc>
      </w:tr>
    </w:tbl>
    <w:p w:rsidR="0012380E" w:rsidRDefault="002C2998">
      <w:pPr>
        <w:spacing w:after="0" w:line="240" w:lineRule="auto"/>
      </w:pPr>
      <w:hyperlink r:id="rId15">
        <w:r w:rsidR="00D93E05">
          <w:rPr>
            <w:rFonts w:ascii="Arial" w:eastAsia="Arial" w:hAnsi="Arial" w:cs="Arial"/>
            <w:b/>
            <w:color w:val="0000FF"/>
            <w:sz w:val="20"/>
            <w:u w:val="single"/>
          </w:rPr>
          <w:t>Менеджмент физкультурно-спортивных услуг: организационно-экономические аспекты</w:t>
        </w:r>
      </w:hyperlink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Код </w:t>
      </w:r>
      <w:r>
        <w:rPr>
          <w:rFonts w:ascii="Arial" w:eastAsia="Arial" w:hAnsi="Arial" w:cs="Arial"/>
          <w:b/>
          <w:sz w:val="20"/>
        </w:rPr>
        <w:t xml:space="preserve">21413 </w:t>
      </w:r>
      <w:r>
        <w:rPr>
          <w:rFonts w:ascii="Arial" w:eastAsia="Arial" w:hAnsi="Arial" w:cs="Arial"/>
          <w:sz w:val="20"/>
        </w:rPr>
        <w:t>| Санкт-Петербург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Семинар раскрывает современные </w:t>
      </w:r>
      <w:r>
        <w:rPr>
          <w:rFonts w:ascii="Arial" w:eastAsia="Arial" w:hAnsi="Arial" w:cs="Arial"/>
          <w:b/>
          <w:sz w:val="20"/>
        </w:rPr>
        <w:t>принципы менеджмента в спорте</w:t>
      </w:r>
      <w:r>
        <w:rPr>
          <w:rFonts w:ascii="Arial" w:eastAsia="Arial" w:hAnsi="Arial" w:cs="Arial"/>
          <w:sz w:val="20"/>
        </w:rPr>
        <w:t xml:space="preserve">. Вы узнаете, как правильно </w:t>
      </w:r>
      <w:r>
        <w:rPr>
          <w:rFonts w:ascii="Arial" w:eastAsia="Arial" w:hAnsi="Arial" w:cs="Arial"/>
          <w:b/>
          <w:sz w:val="20"/>
        </w:rPr>
        <w:t>управлять</w:t>
      </w:r>
      <w:r>
        <w:rPr>
          <w:rFonts w:ascii="Arial" w:eastAsia="Arial" w:hAnsi="Arial" w:cs="Arial"/>
          <w:sz w:val="20"/>
        </w:rPr>
        <w:t xml:space="preserve"> спортивным учреждением и развить приносящую </w:t>
      </w:r>
      <w:r>
        <w:rPr>
          <w:rFonts w:ascii="Arial" w:eastAsia="Arial" w:hAnsi="Arial" w:cs="Arial"/>
          <w:b/>
          <w:sz w:val="20"/>
        </w:rPr>
        <w:t>доход</w:t>
      </w:r>
      <w:r>
        <w:rPr>
          <w:rFonts w:ascii="Arial" w:eastAsia="Arial" w:hAnsi="Arial" w:cs="Arial"/>
          <w:sz w:val="20"/>
        </w:rPr>
        <w:t xml:space="preserve"> деятельность.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Семинар включает такие актуальные отраслевые темы, как создание </w:t>
      </w:r>
      <w:r>
        <w:rPr>
          <w:rFonts w:ascii="Arial" w:eastAsia="Arial" w:hAnsi="Arial" w:cs="Arial"/>
          <w:b/>
          <w:sz w:val="20"/>
        </w:rPr>
        <w:t>универсальной среды</w:t>
      </w:r>
      <w:r>
        <w:rPr>
          <w:rFonts w:ascii="Arial" w:eastAsia="Arial" w:hAnsi="Arial" w:cs="Arial"/>
          <w:sz w:val="20"/>
        </w:rPr>
        <w:t xml:space="preserve"> и обеспечение </w:t>
      </w:r>
      <w:r>
        <w:rPr>
          <w:rFonts w:ascii="Arial" w:eastAsia="Arial" w:hAnsi="Arial" w:cs="Arial"/>
          <w:b/>
          <w:sz w:val="20"/>
        </w:rPr>
        <w:t>безопасности</w:t>
      </w:r>
      <w:r>
        <w:rPr>
          <w:rFonts w:ascii="Arial" w:eastAsia="Arial" w:hAnsi="Arial" w:cs="Arial"/>
          <w:sz w:val="20"/>
        </w:rPr>
        <w:t xml:space="preserve"> на спортивном объекте.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b/>
          <w:sz w:val="20"/>
          <w:u w:val="single"/>
        </w:rPr>
        <w:t>В программе: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Право и закон</w:t>
      </w:r>
      <w:r>
        <w:rPr>
          <w:rFonts w:ascii="Arial" w:eastAsia="Arial" w:hAnsi="Arial" w:cs="Arial"/>
          <w:sz w:val="20"/>
        </w:rPr>
        <w:t xml:space="preserve"> в сфере спортивных услуг. Государственное задание для </w:t>
      </w:r>
      <w:r>
        <w:rPr>
          <w:rFonts w:ascii="Arial" w:eastAsia="Arial" w:hAnsi="Arial" w:cs="Arial"/>
          <w:b/>
          <w:sz w:val="20"/>
        </w:rPr>
        <w:t>бюджетных учреждений</w:t>
      </w:r>
      <w:r>
        <w:rPr>
          <w:rFonts w:ascii="Arial" w:eastAsia="Arial" w:hAnsi="Arial" w:cs="Arial"/>
          <w:sz w:val="20"/>
        </w:rPr>
        <w:t>.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Финансово-экономическая деятельность</w:t>
      </w:r>
      <w:r>
        <w:rPr>
          <w:rFonts w:ascii="Arial" w:eastAsia="Arial" w:hAnsi="Arial" w:cs="Arial"/>
          <w:sz w:val="20"/>
        </w:rPr>
        <w:t xml:space="preserve"> спортивных учреждений. 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Коммерческая деятельность</w:t>
      </w:r>
      <w:r>
        <w:rPr>
          <w:rFonts w:ascii="Arial" w:eastAsia="Arial" w:hAnsi="Arial" w:cs="Arial"/>
          <w:sz w:val="20"/>
        </w:rPr>
        <w:t xml:space="preserve"> на спортивном объекте. </w:t>
      </w:r>
      <w:r>
        <w:rPr>
          <w:rFonts w:ascii="Arial" w:eastAsia="Arial" w:hAnsi="Arial" w:cs="Arial"/>
          <w:b/>
          <w:sz w:val="20"/>
        </w:rPr>
        <w:t xml:space="preserve">Массовые </w:t>
      </w:r>
      <w:r>
        <w:rPr>
          <w:rFonts w:ascii="Arial" w:eastAsia="Arial" w:hAnsi="Arial" w:cs="Arial"/>
          <w:sz w:val="20"/>
        </w:rPr>
        <w:t xml:space="preserve">мероприятия. 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 xml:space="preserve">Оснащение и безопасность </w:t>
      </w:r>
      <w:r>
        <w:rPr>
          <w:rFonts w:ascii="Arial" w:eastAsia="Arial" w:hAnsi="Arial" w:cs="Arial"/>
          <w:sz w:val="20"/>
        </w:rPr>
        <w:t>спортивных сооружений.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Менеджмент и оптимизация</w:t>
      </w:r>
      <w:r>
        <w:rPr>
          <w:rFonts w:ascii="Arial" w:eastAsia="Arial" w:hAnsi="Arial" w:cs="Arial"/>
          <w:sz w:val="20"/>
        </w:rPr>
        <w:t xml:space="preserve"> процессов управления. 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 xml:space="preserve">Развитие </w:t>
      </w:r>
      <w:r>
        <w:rPr>
          <w:rFonts w:ascii="Arial" w:eastAsia="Arial" w:hAnsi="Arial" w:cs="Arial"/>
          <w:sz w:val="20"/>
        </w:rPr>
        <w:t>спортивного объекта. Зарубежный опыт для России.</w:t>
      </w:r>
    </w:p>
    <w:p w:rsidR="0012380E" w:rsidRDefault="00D93E05">
      <w:pPr>
        <w:numPr>
          <w:ilvl w:val="0"/>
          <w:numId w:val="3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Доступная среда</w:t>
      </w:r>
      <w:r>
        <w:rPr>
          <w:rFonts w:ascii="Arial" w:eastAsia="Arial" w:hAnsi="Arial" w:cs="Arial"/>
          <w:sz w:val="20"/>
        </w:rPr>
        <w:t xml:space="preserve"> для людей с ограниченными возможностями.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Подробнее:</w:t>
      </w:r>
      <w:r>
        <w:rPr>
          <w:rFonts w:ascii="Arial" w:eastAsia="Arial" w:hAnsi="Arial" w:cs="Arial"/>
          <w:color w:val="0000FF"/>
          <w:sz w:val="20"/>
        </w:rPr>
        <w:t xml:space="preserve"> http://cntiprogress.ru/seminarsforcolumn/12299.aspx?ad=4813d23c-220c-4e09-a36b-b552912d63d6</w:t>
      </w:r>
    </w:p>
    <w:tbl>
      <w:tblPr>
        <w:tblW w:w="2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9"/>
      </w:tblGrid>
      <w:tr w:rsidR="0012380E" w:rsidTr="00822AC8">
        <w:tc>
          <w:tcPr>
            <w:tcW w:w="263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2380E" w:rsidRDefault="00D93E0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29        2</w:t>
            </w:r>
          </w:p>
          <w:p w:rsidR="0012380E" w:rsidRDefault="00D93E05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0"/>
              </w:rPr>
              <w:t>ОКТ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– НОЯ</w:t>
            </w:r>
          </w:p>
        </w:tc>
      </w:tr>
    </w:tbl>
    <w:p w:rsidR="0012380E" w:rsidRDefault="002C2998">
      <w:pPr>
        <w:spacing w:after="0" w:line="240" w:lineRule="auto"/>
      </w:pPr>
      <w:hyperlink r:id="rId16">
        <w:r w:rsidR="00D93E05">
          <w:rPr>
            <w:rFonts w:ascii="Arial" w:eastAsia="Arial" w:hAnsi="Arial" w:cs="Arial"/>
            <w:b/>
            <w:color w:val="0000FF"/>
            <w:sz w:val="20"/>
            <w:u w:val="single"/>
          </w:rPr>
          <w:t>Сколько стоит спорт</w:t>
        </w:r>
      </w:hyperlink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Код </w:t>
      </w:r>
      <w:r>
        <w:rPr>
          <w:rFonts w:ascii="Arial" w:eastAsia="Arial" w:hAnsi="Arial" w:cs="Arial"/>
          <w:b/>
          <w:sz w:val="20"/>
        </w:rPr>
        <w:t xml:space="preserve">20212 </w:t>
      </w:r>
      <w:r>
        <w:rPr>
          <w:rFonts w:ascii="Arial" w:eastAsia="Arial" w:hAnsi="Arial" w:cs="Arial"/>
          <w:sz w:val="20"/>
        </w:rPr>
        <w:t>| Санкт-Петербург</w:t>
      </w:r>
    </w:p>
    <w:p w:rsidR="0012380E" w:rsidRDefault="0012380E">
      <w:pPr>
        <w:spacing w:after="0" w:line="240" w:lineRule="auto"/>
        <w:ind w:left="398"/>
      </w:pPr>
    </w:p>
    <w:p w:rsidR="0012380E" w:rsidRDefault="00D93E05" w:rsidP="00822AC8">
      <w:pPr>
        <w:spacing w:after="0" w:line="240" w:lineRule="auto"/>
      </w:pPr>
      <w:r>
        <w:rPr>
          <w:rFonts w:ascii="Arial" w:eastAsia="Arial" w:hAnsi="Arial" w:cs="Arial"/>
          <w:sz w:val="20"/>
        </w:rPr>
        <w:t>Семинар ведут специалисты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с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огромным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практическим опытом</w:t>
      </w:r>
      <w:r>
        <w:rPr>
          <w:rFonts w:ascii="Arial" w:eastAsia="Arial" w:hAnsi="Arial" w:cs="Arial"/>
          <w:sz w:val="20"/>
        </w:rPr>
        <w:t>: организаторы международных спортивных соревнований «</w:t>
      </w:r>
      <w:proofErr w:type="spellStart"/>
      <w:r>
        <w:rPr>
          <w:rFonts w:ascii="Arial" w:eastAsia="Arial" w:hAnsi="Arial" w:cs="Arial"/>
          <w:sz w:val="20"/>
        </w:rPr>
        <w:t>Тосненский</w:t>
      </w:r>
      <w:proofErr w:type="spellEnd"/>
      <w:r>
        <w:rPr>
          <w:rFonts w:ascii="Arial" w:eastAsia="Arial" w:hAnsi="Arial" w:cs="Arial"/>
          <w:sz w:val="20"/>
        </w:rPr>
        <w:t xml:space="preserve"> марафон», Всероссийская гонка «Лыжня России», Водное представление в рамках 300-летия Санкт-Петербурга и др.</w:t>
      </w:r>
    </w:p>
    <w:p w:rsidR="0012380E" w:rsidRDefault="0012380E">
      <w:pPr>
        <w:spacing w:after="0" w:line="240" w:lineRule="auto"/>
      </w:pPr>
    </w:p>
    <w:p w:rsidR="0012380E" w:rsidRPr="00091042" w:rsidRDefault="00D93E05" w:rsidP="00091042">
      <w:pPr>
        <w:rPr>
          <w:rFonts w:ascii="Arial" w:hAnsi="Arial" w:cs="Arial"/>
          <w:b/>
          <w:sz w:val="20"/>
          <w:szCs w:val="20"/>
        </w:rPr>
      </w:pPr>
      <w:bookmarkStart w:id="4" w:name="_Toc346125976"/>
      <w:r w:rsidRPr="00091042">
        <w:rPr>
          <w:rFonts w:ascii="Arial" w:eastAsia="Arial" w:hAnsi="Arial" w:cs="Arial"/>
          <w:b/>
          <w:sz w:val="20"/>
          <w:szCs w:val="20"/>
        </w:rPr>
        <w:t>В программе:</w:t>
      </w:r>
      <w:bookmarkEnd w:id="4"/>
      <w:r w:rsidRPr="00091042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2380E" w:rsidRDefault="00D93E05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Как получить </w:t>
      </w:r>
      <w:r>
        <w:rPr>
          <w:rFonts w:ascii="Arial" w:eastAsia="Arial" w:hAnsi="Arial" w:cs="Arial"/>
          <w:b/>
          <w:sz w:val="20"/>
        </w:rPr>
        <w:t>прибыль</w:t>
      </w:r>
      <w:r>
        <w:rPr>
          <w:rFonts w:ascii="Arial" w:eastAsia="Arial" w:hAnsi="Arial" w:cs="Arial"/>
          <w:sz w:val="20"/>
        </w:rPr>
        <w:t xml:space="preserve"> от спортивных услуг? </w:t>
      </w:r>
      <w:r>
        <w:rPr>
          <w:rFonts w:ascii="Arial" w:eastAsia="Arial" w:hAnsi="Arial" w:cs="Arial"/>
          <w:b/>
          <w:sz w:val="20"/>
        </w:rPr>
        <w:t>Реклама и маркетинг</w:t>
      </w:r>
      <w:r>
        <w:rPr>
          <w:rFonts w:ascii="Arial" w:eastAsia="Arial" w:hAnsi="Arial" w:cs="Arial"/>
          <w:sz w:val="20"/>
        </w:rPr>
        <w:t xml:space="preserve"> в спортивной сфере. </w:t>
      </w:r>
    </w:p>
    <w:p w:rsidR="0012380E" w:rsidRDefault="00D93E05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Что является </w:t>
      </w:r>
      <w:r>
        <w:rPr>
          <w:rFonts w:ascii="Arial" w:eastAsia="Arial" w:hAnsi="Arial" w:cs="Arial"/>
          <w:b/>
          <w:sz w:val="20"/>
        </w:rPr>
        <w:t>залогом успеха</w:t>
      </w:r>
      <w:r>
        <w:rPr>
          <w:rFonts w:ascii="Arial" w:eastAsia="Arial" w:hAnsi="Arial" w:cs="Arial"/>
          <w:sz w:val="20"/>
        </w:rPr>
        <w:t xml:space="preserve"> спортивного мероприятия?</w:t>
      </w:r>
    </w:p>
    <w:p w:rsidR="0012380E" w:rsidRDefault="00D93E05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Обязанности сторон</w:t>
      </w:r>
      <w:r>
        <w:rPr>
          <w:rFonts w:ascii="Arial" w:eastAsia="Arial" w:hAnsi="Arial" w:cs="Arial"/>
          <w:sz w:val="20"/>
        </w:rPr>
        <w:t xml:space="preserve"> на спортивных мероприятиях. </w:t>
      </w:r>
    </w:p>
    <w:p w:rsidR="0012380E" w:rsidRDefault="00D93E05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Финансовая деятельность</w:t>
      </w:r>
      <w:r>
        <w:rPr>
          <w:rFonts w:ascii="Arial" w:eastAsia="Arial" w:hAnsi="Arial" w:cs="Arial"/>
          <w:sz w:val="20"/>
        </w:rPr>
        <w:t xml:space="preserve"> в спорте: доходы, спонсорство и </w:t>
      </w:r>
      <w:proofErr w:type="spellStart"/>
      <w:r>
        <w:rPr>
          <w:rFonts w:ascii="Arial" w:eastAsia="Arial" w:hAnsi="Arial" w:cs="Arial"/>
          <w:sz w:val="20"/>
        </w:rPr>
        <w:t>волонтерство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:rsidR="0012380E" w:rsidRDefault="00D93E05">
      <w:pPr>
        <w:numPr>
          <w:ilvl w:val="0"/>
          <w:numId w:val="2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Безопасность</w:t>
      </w:r>
      <w:r>
        <w:rPr>
          <w:rFonts w:ascii="Arial" w:eastAsia="Arial" w:hAnsi="Arial" w:cs="Arial"/>
          <w:sz w:val="20"/>
        </w:rPr>
        <w:t xml:space="preserve"> на спортивных мероприятиях.</w:t>
      </w:r>
      <w:r>
        <w:rPr>
          <w:rFonts w:ascii="Arial" w:eastAsia="Arial" w:hAnsi="Arial" w:cs="Arial"/>
          <w:b/>
          <w:sz w:val="20"/>
        </w:rPr>
        <w:t xml:space="preserve"> Страхование </w:t>
      </w:r>
      <w:r>
        <w:rPr>
          <w:rFonts w:ascii="Arial" w:eastAsia="Arial" w:hAnsi="Arial" w:cs="Arial"/>
          <w:sz w:val="20"/>
        </w:rPr>
        <w:t xml:space="preserve">участников. Правильная </w:t>
      </w:r>
      <w:r>
        <w:rPr>
          <w:rFonts w:ascii="Arial" w:eastAsia="Arial" w:hAnsi="Arial" w:cs="Arial"/>
          <w:b/>
          <w:sz w:val="20"/>
        </w:rPr>
        <w:t xml:space="preserve">эксплуатация </w:t>
      </w:r>
      <w:r>
        <w:rPr>
          <w:rFonts w:ascii="Arial" w:eastAsia="Arial" w:hAnsi="Arial" w:cs="Arial"/>
          <w:sz w:val="20"/>
        </w:rPr>
        <w:t>спортсооружений.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Подробнее: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hyperlink r:id="rId17">
        <w:r>
          <w:rPr>
            <w:color w:val="0000FF"/>
            <w:u w:val="single"/>
          </w:rPr>
          <w:t>http://cntiprogress.ru/seminarsforcolumn/15300.aspx?ad=4813d23c-220c-4e09-a36b-b552912d63d6</w:t>
        </w:r>
      </w:hyperlink>
      <w:r>
        <w:t xml:space="preserve"> </w:t>
      </w:r>
    </w:p>
    <w:p w:rsidR="0012380E" w:rsidRDefault="0012380E">
      <w:pPr>
        <w:spacing w:after="0" w:line="240" w:lineRule="auto"/>
      </w:pPr>
    </w:p>
    <w:p w:rsidR="0012380E" w:rsidRDefault="00D93E05" w:rsidP="00822AC8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>Запишитесь</w:t>
      </w:r>
      <w:r>
        <w:rPr>
          <w:rFonts w:ascii="Arial" w:eastAsia="Arial" w:hAnsi="Arial" w:cs="Arial"/>
          <w:sz w:val="20"/>
        </w:rPr>
        <w:t xml:space="preserve"> на интересующий вас семинар </w:t>
      </w:r>
      <w:r>
        <w:rPr>
          <w:rFonts w:ascii="Arial" w:eastAsia="Arial" w:hAnsi="Arial" w:cs="Arial"/>
          <w:b/>
          <w:sz w:val="20"/>
        </w:rPr>
        <w:t>по телефону </w:t>
      </w:r>
      <w:r>
        <w:rPr>
          <w:rFonts w:ascii="Arial" w:eastAsia="Arial" w:hAnsi="Arial" w:cs="Arial"/>
          <w:sz w:val="20"/>
        </w:rPr>
        <w:t>Службы записи в Петербурге </w:t>
      </w:r>
      <w:r>
        <w:rPr>
          <w:rFonts w:ascii="Arial" w:eastAsia="Arial" w:hAnsi="Arial" w:cs="Arial"/>
          <w:b/>
          <w:sz w:val="20"/>
        </w:rPr>
        <w:t xml:space="preserve">+7 (812) 331-88-88 </w:t>
      </w:r>
      <w:r>
        <w:rPr>
          <w:rFonts w:ascii="Arial" w:eastAsia="Arial" w:hAnsi="Arial" w:cs="Arial"/>
          <w:sz w:val="20"/>
        </w:rPr>
        <w:t xml:space="preserve">или </w:t>
      </w:r>
      <w:r>
        <w:rPr>
          <w:rFonts w:ascii="Arial" w:eastAsia="Arial" w:hAnsi="Arial" w:cs="Arial"/>
          <w:b/>
          <w:sz w:val="20"/>
        </w:rPr>
        <w:t>по электронной почте </w:t>
      </w:r>
      <w:r>
        <w:rPr>
          <w:rFonts w:ascii="Arial" w:eastAsia="Arial" w:hAnsi="Arial" w:cs="Arial"/>
          <w:color w:val="0000FF"/>
          <w:sz w:val="20"/>
          <w:u w:val="single"/>
        </w:rPr>
        <w:t>interclient@cntiprogress.ru</w:t>
      </w:r>
      <w:r>
        <w:rPr>
          <w:rFonts w:ascii="Arial" w:eastAsia="Arial" w:hAnsi="Arial" w:cs="Arial"/>
          <w:sz w:val="20"/>
        </w:rPr>
        <w:t>.</w:t>
      </w:r>
    </w:p>
    <w:sectPr w:rsidR="0012380E" w:rsidSect="00B95692">
      <w:footerReference w:type="default" r:id="rId1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BE" w:rsidRDefault="00F72CBE">
      <w:pPr>
        <w:spacing w:after="0" w:line="240" w:lineRule="auto"/>
      </w:pPr>
      <w:r>
        <w:separator/>
      </w:r>
    </w:p>
  </w:endnote>
  <w:endnote w:type="continuationSeparator" w:id="0">
    <w:p w:rsidR="00F72CBE" w:rsidRDefault="00F7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B" w:rsidRDefault="002C2998">
    <w:pPr>
      <w:spacing w:after="0" w:line="240" w:lineRule="auto"/>
      <w:jc w:val="right"/>
    </w:pPr>
    <w:r>
      <w:fldChar w:fldCharType="begin"/>
    </w:r>
    <w:r w:rsidR="00185DFB">
      <w:instrText>PAGE</w:instrText>
    </w:r>
    <w:r>
      <w:fldChar w:fldCharType="separate"/>
    </w:r>
    <w:r w:rsidR="00834440">
      <w:rPr>
        <w:noProof/>
      </w:rPr>
      <w:t>1</w:t>
    </w:r>
    <w:r>
      <w:fldChar w:fldCharType="end"/>
    </w:r>
  </w:p>
  <w:p w:rsidR="00185DFB" w:rsidRDefault="00185DF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BE" w:rsidRDefault="00F72CBE">
      <w:pPr>
        <w:spacing w:after="0" w:line="240" w:lineRule="auto"/>
      </w:pPr>
      <w:r>
        <w:separator/>
      </w:r>
    </w:p>
  </w:footnote>
  <w:footnote w:type="continuationSeparator" w:id="0">
    <w:p w:rsidR="00F72CBE" w:rsidRDefault="00F7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D8D"/>
    <w:multiLevelType w:val="multilevel"/>
    <w:tmpl w:val="DD7A2EA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AF226A1"/>
    <w:multiLevelType w:val="multilevel"/>
    <w:tmpl w:val="50BEF33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9701C91"/>
    <w:multiLevelType w:val="multilevel"/>
    <w:tmpl w:val="34807CCC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1AA14C6A"/>
    <w:multiLevelType w:val="multilevel"/>
    <w:tmpl w:val="95B0E73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D575B4B"/>
    <w:multiLevelType w:val="multilevel"/>
    <w:tmpl w:val="4584494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F320222"/>
    <w:multiLevelType w:val="hybridMultilevel"/>
    <w:tmpl w:val="55565046"/>
    <w:lvl w:ilvl="0" w:tplc="164CBB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D1C"/>
    <w:multiLevelType w:val="multilevel"/>
    <w:tmpl w:val="19ECF2D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2EF06A36"/>
    <w:multiLevelType w:val="multilevel"/>
    <w:tmpl w:val="D84C68D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3912217F"/>
    <w:multiLevelType w:val="multilevel"/>
    <w:tmpl w:val="8DC444F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39EC43C0"/>
    <w:multiLevelType w:val="multilevel"/>
    <w:tmpl w:val="99B8BF44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47CE72AC"/>
    <w:multiLevelType w:val="multilevel"/>
    <w:tmpl w:val="EDBE3CE2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5A390A8F"/>
    <w:multiLevelType w:val="multilevel"/>
    <w:tmpl w:val="74C4DDD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634C15E1"/>
    <w:multiLevelType w:val="hybridMultilevel"/>
    <w:tmpl w:val="47B45270"/>
    <w:lvl w:ilvl="0" w:tplc="A196796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A2810"/>
    <w:multiLevelType w:val="multilevel"/>
    <w:tmpl w:val="4470DD2C"/>
    <w:lvl w:ilvl="0">
      <w:start w:val="1"/>
      <w:numFmt w:val="decimal"/>
      <w:lvlText w:val="%1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79B97F95"/>
    <w:multiLevelType w:val="multilevel"/>
    <w:tmpl w:val="A042A62C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80E"/>
    <w:rsid w:val="000359B0"/>
    <w:rsid w:val="00091042"/>
    <w:rsid w:val="0012380E"/>
    <w:rsid w:val="00185DFB"/>
    <w:rsid w:val="00212709"/>
    <w:rsid w:val="002C2998"/>
    <w:rsid w:val="00442AEC"/>
    <w:rsid w:val="004659EC"/>
    <w:rsid w:val="00685F10"/>
    <w:rsid w:val="007461F0"/>
    <w:rsid w:val="00822AC8"/>
    <w:rsid w:val="00834440"/>
    <w:rsid w:val="00834DFB"/>
    <w:rsid w:val="008B3AE4"/>
    <w:rsid w:val="00B95692"/>
    <w:rsid w:val="00BC60A2"/>
    <w:rsid w:val="00D93E05"/>
    <w:rsid w:val="00E20DD7"/>
    <w:rsid w:val="00F366AD"/>
    <w:rsid w:val="00F72CBE"/>
    <w:rsid w:val="00F9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42AEC"/>
    <w:pPr>
      <w:tabs>
        <w:tab w:val="right" w:leader="dot" w:pos="9345"/>
      </w:tabs>
      <w:spacing w:after="100"/>
    </w:pPr>
    <w:rPr>
      <w:rFonts w:eastAsia="Times New Roman"/>
      <w:b/>
      <w:noProof/>
    </w:r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0DD7"/>
    <w:pPr>
      <w:spacing w:after="100"/>
    </w:p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iprogress.ru/seminars/exluziv/18327.aspx" TargetMode="External"/><Relationship Id="rId13" Type="http://schemas.openxmlformats.org/officeDocument/2006/relationships/hyperlink" Target="http://www.cntiprogress.ru/specially/page/1861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ntiprogress.ru/Users_RegisterSimple.aspx?sid=32e4da01-c0ef-415d-a545-2cea701c17ac" TargetMode="External"/><Relationship Id="rId17" Type="http://schemas.openxmlformats.org/officeDocument/2006/relationships/hyperlink" Target="http://cntiprogress.ru/seminarsforcolumn/15300.aspx?ad=4813d23c-220c-4e09-a36b-b552912d63d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ntiprogress.ru/seminarsforcolumn/15300.aspx?ad=4813d23c-220c-4e09-a36b-b552912d63d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tiprogress.ru/seminarsforcolumn/4572.aspx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cntiprogress.ru/seminarsforcolumn/12299.aspx?ad=4813d23c-220c-4e09-a36b-b552912d63d6" TargetMode="External"/><Relationship Id="rId10" Type="http://schemas.openxmlformats.org/officeDocument/2006/relationships/hyperlink" Target="http://www.cntiprogress.ru/seminars/exluziv/18327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96EE-87B0-4F40-9D82-BFC2766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ЦНТИ Прогресс.docx.docx</vt:lpstr>
    </vt:vector>
  </TitlesOfParts>
  <Company>General Satellite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ЦНТИ Прогресс.docx.docx</dc:title>
  <cp:lastModifiedBy>Valued Acer Customer</cp:lastModifiedBy>
  <cp:revision>5</cp:revision>
  <dcterms:created xsi:type="dcterms:W3CDTF">2013-01-26T20:20:00Z</dcterms:created>
  <dcterms:modified xsi:type="dcterms:W3CDTF">2013-01-26T20:27:00Z</dcterms:modified>
</cp:coreProperties>
</file>