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AF" w:rsidRPr="00BE3AAF" w:rsidRDefault="004973FF" w:rsidP="00BE3AAF">
      <w:pPr>
        <w:spacing w:line="360" w:lineRule="auto"/>
        <w:ind w:firstLine="851"/>
        <w:jc w:val="both"/>
        <w:rPr>
          <w:rFonts w:ascii="Times New Roman" w:hAnsi="Times New Roman"/>
          <w:sz w:val="28"/>
          <w:szCs w:val="28"/>
        </w:rPr>
      </w:pPr>
      <w:r w:rsidRPr="004973FF">
        <w:rPr>
          <w:rFonts w:ascii="Times New Roman" w:hAnsi="Times New Roman"/>
          <w:sz w:val="28"/>
          <w:szCs w:val="28"/>
        </w:rPr>
        <w:t>Некоторых  основных  целей,  указанных  выше, возможно достичь</w:t>
      </w:r>
      <w:r w:rsidR="00BE3AAF" w:rsidRPr="00BE3AAF">
        <w:rPr>
          <w:rFonts w:ascii="Times New Roman" w:hAnsi="Times New Roman"/>
          <w:sz w:val="28"/>
          <w:szCs w:val="28"/>
        </w:rPr>
        <w:t>,</w:t>
      </w:r>
      <w:r w:rsidRPr="004973FF">
        <w:rPr>
          <w:rFonts w:ascii="Times New Roman" w:hAnsi="Times New Roman"/>
          <w:sz w:val="28"/>
          <w:szCs w:val="28"/>
        </w:rPr>
        <w:t xml:space="preserve"> лишь соблюдая в правовой воспитательной работе следующие основные принципы: плано</w:t>
      </w:r>
      <w:r>
        <w:rPr>
          <w:rFonts w:ascii="Times New Roman" w:hAnsi="Times New Roman"/>
          <w:sz w:val="28"/>
          <w:szCs w:val="28"/>
        </w:rPr>
        <w:t>мерность</w:t>
      </w:r>
      <w:r w:rsidRPr="004973FF">
        <w:rPr>
          <w:rFonts w:ascii="Times New Roman" w:hAnsi="Times New Roman"/>
          <w:sz w:val="28"/>
          <w:szCs w:val="28"/>
        </w:rPr>
        <w:t xml:space="preserve">, систематичность, комплексный подход, последовательность и </w:t>
      </w:r>
      <w:proofErr w:type="spellStart"/>
      <w:r w:rsidRPr="004973FF">
        <w:rPr>
          <w:rFonts w:ascii="Times New Roman" w:hAnsi="Times New Roman"/>
          <w:sz w:val="28"/>
          <w:szCs w:val="28"/>
        </w:rPr>
        <w:t>дифференцированность</w:t>
      </w:r>
      <w:proofErr w:type="spellEnd"/>
      <w:r w:rsidRPr="004973FF">
        <w:rPr>
          <w:rFonts w:ascii="Times New Roman" w:hAnsi="Times New Roman"/>
          <w:sz w:val="28"/>
          <w:szCs w:val="28"/>
        </w:rPr>
        <w:t xml:space="preserve"> плюс обеспечение благоприятных условий для практического ра</w:t>
      </w:r>
      <w:r w:rsidR="00BE3AAF">
        <w:rPr>
          <w:rFonts w:ascii="Times New Roman" w:hAnsi="Times New Roman"/>
          <w:sz w:val="28"/>
          <w:szCs w:val="28"/>
        </w:rPr>
        <w:t>звития здорового правосознания.</w:t>
      </w:r>
    </w:p>
    <w:p w:rsidR="00BE3AAF" w:rsidRPr="00BE3AAF" w:rsidRDefault="004973FF" w:rsidP="00BE3AAF">
      <w:pPr>
        <w:spacing w:line="360" w:lineRule="auto"/>
        <w:ind w:firstLine="851"/>
        <w:jc w:val="both"/>
        <w:rPr>
          <w:rFonts w:ascii="Times New Roman" w:hAnsi="Times New Roman"/>
          <w:sz w:val="28"/>
          <w:szCs w:val="28"/>
        </w:rPr>
      </w:pPr>
      <w:r w:rsidRPr="004973FF">
        <w:rPr>
          <w:rFonts w:ascii="Times New Roman" w:hAnsi="Times New Roman"/>
          <w:sz w:val="28"/>
          <w:szCs w:val="28"/>
        </w:rPr>
        <w:t xml:space="preserve">Содержание уровня правосознания предполагает приобретение субъектами правового воспитания должной степени правовой подготовки, для которой характерно признание права и понимание необходимости следовать его предписаниям, овладение </w:t>
      </w:r>
      <w:r>
        <w:rPr>
          <w:rFonts w:ascii="Times New Roman" w:hAnsi="Times New Roman"/>
          <w:sz w:val="28"/>
          <w:szCs w:val="28"/>
        </w:rPr>
        <w:t xml:space="preserve">теоретическими </w:t>
      </w:r>
      <w:r w:rsidRPr="004973FF">
        <w:rPr>
          <w:rFonts w:ascii="Times New Roman" w:hAnsi="Times New Roman"/>
          <w:sz w:val="28"/>
          <w:szCs w:val="28"/>
        </w:rPr>
        <w:t xml:space="preserve">знаниями и </w:t>
      </w:r>
      <w:r>
        <w:rPr>
          <w:rFonts w:ascii="Times New Roman" w:hAnsi="Times New Roman"/>
          <w:sz w:val="28"/>
          <w:szCs w:val="28"/>
        </w:rPr>
        <w:t xml:space="preserve">практическими </w:t>
      </w:r>
      <w:r w:rsidRPr="004973FF">
        <w:rPr>
          <w:rFonts w:ascii="Times New Roman" w:hAnsi="Times New Roman"/>
          <w:sz w:val="28"/>
          <w:szCs w:val="28"/>
        </w:rPr>
        <w:t>навыками реализации прав</w:t>
      </w:r>
      <w:r>
        <w:rPr>
          <w:rFonts w:ascii="Times New Roman" w:hAnsi="Times New Roman"/>
          <w:sz w:val="28"/>
          <w:szCs w:val="28"/>
        </w:rPr>
        <w:t>а</w:t>
      </w:r>
      <w:r w:rsidRPr="004973FF">
        <w:rPr>
          <w:rFonts w:ascii="Times New Roman" w:hAnsi="Times New Roman"/>
          <w:sz w:val="28"/>
          <w:szCs w:val="28"/>
        </w:rPr>
        <w:t xml:space="preserve">. Соответственно, правовое обучение и воспитание заключаются в усвоении, накоплении и передаче </w:t>
      </w:r>
      <w:r>
        <w:rPr>
          <w:rFonts w:ascii="Times New Roman" w:hAnsi="Times New Roman"/>
          <w:sz w:val="28"/>
          <w:szCs w:val="28"/>
        </w:rPr>
        <w:t xml:space="preserve">знания </w:t>
      </w:r>
      <w:r w:rsidRPr="004973FF">
        <w:rPr>
          <w:rFonts w:ascii="Times New Roman" w:hAnsi="Times New Roman"/>
          <w:sz w:val="28"/>
          <w:szCs w:val="28"/>
        </w:rPr>
        <w:t>основополагающих принципов и норм права, формировании адекватного отношения  к  праву и его практической реализации, в умении грамотно применять свои права и исполнять обязанности. Это обусловливает необходимость осознанного усвоения ключевых положений законодательства, выработки уважительного отношения к нему. Полученные правовые знания должны стать личным убеждением, твердой установкой  строгого следования нормам и предписаниям, а затем – глубокой внутренней потребностью и привычкой соблюдения закона, проявления правовой и  профессионально-юридической активности.</w:t>
      </w:r>
    </w:p>
    <w:p w:rsidR="00BE3AAF" w:rsidRPr="00BE3AAF" w:rsidRDefault="003B278B" w:rsidP="00BE3AAF">
      <w:pPr>
        <w:spacing w:line="360" w:lineRule="auto"/>
        <w:ind w:firstLine="851"/>
        <w:jc w:val="both"/>
        <w:rPr>
          <w:rFonts w:ascii="Times New Roman" w:hAnsi="Times New Roman"/>
          <w:sz w:val="28"/>
          <w:szCs w:val="28"/>
        </w:rPr>
      </w:pPr>
      <w:r w:rsidRPr="003B278B">
        <w:rPr>
          <w:rFonts w:ascii="Times New Roman" w:hAnsi="Times New Roman"/>
          <w:sz w:val="28"/>
          <w:szCs w:val="28"/>
        </w:rPr>
        <w:t xml:space="preserve">К инструментам правового воспитания традиционно относят правовое обучение и пропаганду, юридическую практику и самовоспитание. В основе эффективного применения всех обозначенных выше средств лежит обеспечение правовой информированности, которая включает в себя передачу, восприятие и преобразование информации о праве и его практической реализации. Особое место в этой цепочке занимает проблема «правового минимума», то есть минимально необходимого уровня правовой осведомленности, которым должны обладать граждане общества, вне </w:t>
      </w:r>
      <w:r w:rsidRPr="003B278B">
        <w:rPr>
          <w:rFonts w:ascii="Times New Roman" w:hAnsi="Times New Roman"/>
          <w:sz w:val="28"/>
          <w:szCs w:val="28"/>
        </w:rPr>
        <w:lastRenderedPageBreak/>
        <w:t>зависимости от их социального и образовательного статуса. Ключевым фактором грамотного управления правовым воспитанием является четкое понимание системы источников правовой информации и представление об их практическом применении отдельными гражданами, трудовыми коллективами, другими организациями и группами населения.</w:t>
      </w:r>
    </w:p>
    <w:p w:rsidR="00BE3AAF" w:rsidRPr="00BE3AAF" w:rsidRDefault="00E17B8F" w:rsidP="00BE3AAF">
      <w:pPr>
        <w:spacing w:line="360" w:lineRule="auto"/>
        <w:ind w:firstLine="851"/>
        <w:jc w:val="both"/>
        <w:rPr>
          <w:rFonts w:ascii="Times New Roman" w:hAnsi="Times New Roman"/>
          <w:sz w:val="28"/>
          <w:szCs w:val="28"/>
        </w:rPr>
      </w:pPr>
      <w:r w:rsidRPr="00E17B8F">
        <w:rPr>
          <w:rFonts w:ascii="Times New Roman" w:hAnsi="Times New Roman"/>
          <w:sz w:val="28"/>
          <w:szCs w:val="28"/>
        </w:rPr>
        <w:t xml:space="preserve">Дифференциация подходов  в  применении данных средств должна  иметь место, как минимум, применительно к четырем основным группам населения: юристы-профессионалы, законопослушные граждане, потенциальные и реальные правонарушители и осужденные. Несомненно, значимую роль в правовом воспитании и обучении играет и функционирование судебной системы в целом, которая должна являть собой реальное правосудие. Воспитание уважения к суду, понимания необходимости решения возникающих конфликтов в суде является ключевой составляющей положительного отношения к практике реализации права. </w:t>
      </w:r>
    </w:p>
    <w:p w:rsidR="00BE3AAF" w:rsidRPr="00BE3AAF" w:rsidRDefault="00E17B8F" w:rsidP="00BE3AAF">
      <w:pPr>
        <w:autoSpaceDE w:val="0"/>
        <w:autoSpaceDN w:val="0"/>
        <w:adjustRightInd w:val="0"/>
        <w:spacing w:line="360" w:lineRule="auto"/>
        <w:ind w:firstLine="708"/>
        <w:jc w:val="both"/>
        <w:rPr>
          <w:rFonts w:ascii="Times New Roman" w:hAnsi="Times New Roman"/>
          <w:sz w:val="28"/>
          <w:szCs w:val="28"/>
        </w:rPr>
      </w:pPr>
      <w:r w:rsidRPr="00E17B8F">
        <w:rPr>
          <w:rFonts w:ascii="Times New Roman" w:hAnsi="Times New Roman"/>
          <w:sz w:val="28"/>
          <w:szCs w:val="28"/>
        </w:rPr>
        <w:t xml:space="preserve">Отдельное внимание следует уделять такому инструменту, как самовоспитание, которое представляется одним из наиболее эффективных средств формирования правосознания субъектов права. Самовоспитание  заключается в выработке глубокого уважения к правовой системе и личной внутренней потребности следовать правовым  нормам благодаря самообучению, самостоятельному анализу правовой среды и личной практике. Вкупе со специальной подготовкой для профессиональных юристов самовоспитание является действенным методом профилактики деформации личности в целях поддержания должного уровня профессионализма. </w:t>
      </w:r>
    </w:p>
    <w:p w:rsidR="00BE3AAF" w:rsidRPr="00BE3AAF" w:rsidRDefault="00446078" w:rsidP="00BE3AAF">
      <w:pPr>
        <w:autoSpaceDE w:val="0"/>
        <w:autoSpaceDN w:val="0"/>
        <w:adjustRightInd w:val="0"/>
        <w:spacing w:line="360" w:lineRule="auto"/>
        <w:ind w:firstLine="708"/>
        <w:jc w:val="both"/>
        <w:rPr>
          <w:rFonts w:ascii="Times New Roman" w:hAnsi="Times New Roman"/>
          <w:sz w:val="28"/>
          <w:szCs w:val="28"/>
        </w:rPr>
      </w:pPr>
      <w:r w:rsidRPr="00446078">
        <w:rPr>
          <w:rFonts w:ascii="Times New Roman" w:hAnsi="Times New Roman"/>
          <w:sz w:val="28"/>
          <w:szCs w:val="28"/>
        </w:rPr>
        <w:t xml:space="preserve">В заключение следует упомянуть о необходимости отказа от  установки исключительно на просветительскую работу и концентрации  усилий на формировании позитивного отношения к праву в целом, признания его в ряду общечеловеческих ценностей. Практические рекомендации по формированию и корректировке интеллектуальных, эмоциональных и </w:t>
      </w:r>
      <w:r w:rsidRPr="00446078">
        <w:rPr>
          <w:rFonts w:ascii="Times New Roman" w:hAnsi="Times New Roman"/>
          <w:sz w:val="28"/>
          <w:szCs w:val="28"/>
        </w:rPr>
        <w:lastRenderedPageBreak/>
        <w:t xml:space="preserve">волевых свойств личности, определяющих существо ее правовой психологии, даются  непосредственно психологией. </w:t>
      </w:r>
      <w:proofErr w:type="gramStart"/>
      <w:r w:rsidRPr="00446078">
        <w:rPr>
          <w:rFonts w:ascii="Times New Roman" w:hAnsi="Times New Roman"/>
          <w:sz w:val="28"/>
          <w:szCs w:val="28"/>
        </w:rPr>
        <w:t>Здесь же необходимо отметить, что  правовое  воспитание и обучение должны оказывать влияние как на ментальную, так и на эмоционально-волевую сферы психологии воспитуемого с использованием для достижения этих целей все известные методы – в первую очередь, убеждение и поощрение, но также угрозу принуждения и непосредственное принуждение, предусмотренные законодательством.</w:t>
      </w:r>
      <w:proofErr w:type="gramEnd"/>
      <w:r w:rsidRPr="00446078">
        <w:rPr>
          <w:rFonts w:ascii="Times New Roman" w:hAnsi="Times New Roman"/>
          <w:sz w:val="28"/>
          <w:szCs w:val="28"/>
        </w:rPr>
        <w:t xml:space="preserve"> Ничего принципиально нового по части методов воздействия на сегодняшний день пока не придумано. Выбор сферы первоочередного воздействия на воспитуемого (рациональной или эмоциональной) зависит как от особенностей психологии субъекта, на которого оказывается данное воздействие, так и от уровня его правосознания. В соответствии с этими факторами определяется и содержание правовой информации, и ее дозирование, выбор основного и вспомогательных методов воздействия и последовательности их применения. </w:t>
      </w:r>
    </w:p>
    <w:p w:rsidR="00534F55" w:rsidRDefault="00534F55" w:rsidP="00BE3AAF">
      <w:pPr>
        <w:autoSpaceDE w:val="0"/>
        <w:autoSpaceDN w:val="0"/>
        <w:adjustRightInd w:val="0"/>
        <w:spacing w:line="360" w:lineRule="auto"/>
        <w:ind w:firstLine="708"/>
        <w:jc w:val="both"/>
        <w:rPr>
          <w:rFonts w:ascii="Times New Roman" w:hAnsi="Times New Roman"/>
          <w:sz w:val="28"/>
          <w:szCs w:val="28"/>
        </w:rPr>
      </w:pPr>
      <w:r w:rsidRPr="004A54E8">
        <w:rPr>
          <w:rFonts w:ascii="Times New Roman" w:hAnsi="Times New Roman"/>
          <w:sz w:val="28"/>
          <w:szCs w:val="28"/>
        </w:rPr>
        <w:t>Для воспитания  правосознания   юристов-профессионалов  особенно</w:t>
      </w:r>
      <w:r>
        <w:rPr>
          <w:rFonts w:ascii="Times New Roman" w:hAnsi="Times New Roman"/>
          <w:sz w:val="28"/>
          <w:szCs w:val="28"/>
        </w:rPr>
        <w:t xml:space="preserve"> </w:t>
      </w:r>
      <w:r w:rsidRPr="004A54E8">
        <w:rPr>
          <w:rFonts w:ascii="Times New Roman" w:hAnsi="Times New Roman"/>
          <w:sz w:val="28"/>
          <w:szCs w:val="28"/>
        </w:rPr>
        <w:t xml:space="preserve">эффективны </w:t>
      </w:r>
      <w:r w:rsidR="00D86CA4">
        <w:rPr>
          <w:rFonts w:ascii="Times New Roman" w:hAnsi="Times New Roman"/>
          <w:sz w:val="28"/>
          <w:szCs w:val="28"/>
        </w:rPr>
        <w:t xml:space="preserve">методики </w:t>
      </w:r>
      <w:r w:rsidRPr="004A54E8">
        <w:rPr>
          <w:rFonts w:ascii="Times New Roman" w:hAnsi="Times New Roman"/>
          <w:sz w:val="28"/>
          <w:szCs w:val="28"/>
        </w:rPr>
        <w:t>практически</w:t>
      </w:r>
      <w:r w:rsidR="00D86CA4">
        <w:rPr>
          <w:rFonts w:ascii="Times New Roman" w:hAnsi="Times New Roman"/>
          <w:sz w:val="28"/>
          <w:szCs w:val="28"/>
        </w:rPr>
        <w:t>х</w:t>
      </w:r>
      <w:r w:rsidRPr="004A54E8">
        <w:rPr>
          <w:rFonts w:ascii="Times New Roman" w:hAnsi="Times New Roman"/>
          <w:sz w:val="28"/>
          <w:szCs w:val="28"/>
        </w:rPr>
        <w:t xml:space="preserve"> </w:t>
      </w:r>
      <w:r w:rsidR="00D86CA4" w:rsidRPr="004A54E8">
        <w:rPr>
          <w:rFonts w:ascii="Times New Roman" w:hAnsi="Times New Roman"/>
          <w:sz w:val="28"/>
          <w:szCs w:val="28"/>
        </w:rPr>
        <w:t>(индивидуальны</w:t>
      </w:r>
      <w:r w:rsidR="00D86CA4">
        <w:rPr>
          <w:rFonts w:ascii="Times New Roman" w:hAnsi="Times New Roman"/>
          <w:sz w:val="28"/>
          <w:szCs w:val="28"/>
        </w:rPr>
        <w:t>х</w:t>
      </w:r>
      <w:r w:rsidR="00D86CA4" w:rsidRPr="004A54E8">
        <w:rPr>
          <w:rFonts w:ascii="Times New Roman" w:hAnsi="Times New Roman"/>
          <w:sz w:val="28"/>
          <w:szCs w:val="28"/>
        </w:rPr>
        <w:t xml:space="preserve"> и групповы</w:t>
      </w:r>
      <w:r w:rsidR="00D86CA4">
        <w:rPr>
          <w:rFonts w:ascii="Times New Roman" w:hAnsi="Times New Roman"/>
          <w:sz w:val="28"/>
          <w:szCs w:val="28"/>
        </w:rPr>
        <w:t>х</w:t>
      </w:r>
      <w:r w:rsidR="00D86CA4" w:rsidRPr="004A54E8">
        <w:rPr>
          <w:rFonts w:ascii="Times New Roman" w:hAnsi="Times New Roman"/>
          <w:sz w:val="28"/>
          <w:szCs w:val="28"/>
        </w:rPr>
        <w:t>)</w:t>
      </w:r>
      <w:r w:rsidR="00D86CA4">
        <w:rPr>
          <w:rFonts w:ascii="Times New Roman" w:hAnsi="Times New Roman"/>
          <w:sz w:val="28"/>
          <w:szCs w:val="28"/>
        </w:rPr>
        <w:t xml:space="preserve"> </w:t>
      </w:r>
      <w:r w:rsidRPr="004A54E8">
        <w:rPr>
          <w:rFonts w:ascii="Times New Roman" w:hAnsi="Times New Roman"/>
          <w:sz w:val="28"/>
          <w:szCs w:val="28"/>
        </w:rPr>
        <w:t>упражнени</w:t>
      </w:r>
      <w:r w:rsidR="00D86CA4">
        <w:rPr>
          <w:rFonts w:ascii="Times New Roman" w:hAnsi="Times New Roman"/>
          <w:sz w:val="28"/>
          <w:szCs w:val="28"/>
        </w:rPr>
        <w:t>й</w:t>
      </w:r>
      <w:r w:rsidRPr="004A54E8">
        <w:rPr>
          <w:rFonts w:ascii="Times New Roman" w:hAnsi="Times New Roman"/>
          <w:sz w:val="28"/>
          <w:szCs w:val="28"/>
        </w:rPr>
        <w:t>,  игр и</w:t>
      </w:r>
      <w:r>
        <w:rPr>
          <w:rFonts w:ascii="Times New Roman" w:hAnsi="Times New Roman"/>
          <w:sz w:val="28"/>
          <w:szCs w:val="28"/>
        </w:rPr>
        <w:t xml:space="preserve"> </w:t>
      </w:r>
      <w:r w:rsidR="00D86CA4">
        <w:rPr>
          <w:rFonts w:ascii="Times New Roman" w:hAnsi="Times New Roman"/>
          <w:sz w:val="28"/>
          <w:szCs w:val="28"/>
        </w:rPr>
        <w:t>тренингов</w:t>
      </w:r>
      <w:r w:rsidRPr="004A54E8">
        <w:rPr>
          <w:rFonts w:ascii="Times New Roman" w:hAnsi="Times New Roman"/>
          <w:sz w:val="28"/>
          <w:szCs w:val="28"/>
        </w:rPr>
        <w:t xml:space="preserve">, </w:t>
      </w:r>
      <w:r w:rsidR="00D86CA4">
        <w:rPr>
          <w:rFonts w:ascii="Times New Roman" w:hAnsi="Times New Roman"/>
          <w:sz w:val="28"/>
          <w:szCs w:val="28"/>
        </w:rPr>
        <w:t>разбора</w:t>
      </w:r>
      <w:r w:rsidRPr="004A54E8">
        <w:rPr>
          <w:rFonts w:ascii="Times New Roman" w:hAnsi="Times New Roman"/>
          <w:sz w:val="28"/>
          <w:szCs w:val="28"/>
        </w:rPr>
        <w:t xml:space="preserve"> конкретных проблемных ситуаций на </w:t>
      </w:r>
      <w:r w:rsidR="00D86CA4">
        <w:rPr>
          <w:rFonts w:ascii="Times New Roman" w:hAnsi="Times New Roman"/>
          <w:sz w:val="28"/>
          <w:szCs w:val="28"/>
        </w:rPr>
        <w:t>базе</w:t>
      </w:r>
      <w:r w:rsidRPr="004A54E8">
        <w:rPr>
          <w:rFonts w:ascii="Times New Roman" w:hAnsi="Times New Roman"/>
          <w:sz w:val="28"/>
          <w:szCs w:val="28"/>
        </w:rPr>
        <w:t xml:space="preserve"> фундаментальных</w:t>
      </w:r>
      <w:r>
        <w:rPr>
          <w:rFonts w:ascii="Times New Roman" w:hAnsi="Times New Roman"/>
          <w:sz w:val="28"/>
          <w:szCs w:val="28"/>
        </w:rPr>
        <w:t xml:space="preserve"> </w:t>
      </w:r>
      <w:r w:rsidRPr="004A54E8">
        <w:rPr>
          <w:rFonts w:ascii="Times New Roman" w:hAnsi="Times New Roman"/>
          <w:sz w:val="28"/>
          <w:szCs w:val="28"/>
        </w:rPr>
        <w:t xml:space="preserve">теоретических знаний. </w:t>
      </w:r>
      <w:r w:rsidR="00D86CA4">
        <w:rPr>
          <w:rFonts w:ascii="Times New Roman" w:hAnsi="Times New Roman"/>
          <w:sz w:val="28"/>
          <w:szCs w:val="28"/>
        </w:rPr>
        <w:t>Обучать и</w:t>
      </w:r>
      <w:r w:rsidRPr="004A54E8">
        <w:rPr>
          <w:rFonts w:ascii="Times New Roman" w:hAnsi="Times New Roman"/>
          <w:sz w:val="28"/>
          <w:szCs w:val="28"/>
        </w:rPr>
        <w:t xml:space="preserve">х </w:t>
      </w:r>
      <w:r w:rsidR="00D86CA4">
        <w:rPr>
          <w:rFonts w:ascii="Times New Roman" w:hAnsi="Times New Roman"/>
          <w:sz w:val="28"/>
          <w:szCs w:val="28"/>
        </w:rPr>
        <w:t>следует</w:t>
      </w:r>
      <w:r w:rsidRPr="004A54E8">
        <w:rPr>
          <w:rFonts w:ascii="Times New Roman" w:hAnsi="Times New Roman"/>
          <w:sz w:val="28"/>
          <w:szCs w:val="28"/>
        </w:rPr>
        <w:t xml:space="preserve"> не только </w:t>
      </w:r>
      <w:r w:rsidR="00D86CA4">
        <w:rPr>
          <w:rFonts w:ascii="Times New Roman" w:hAnsi="Times New Roman"/>
          <w:sz w:val="28"/>
          <w:szCs w:val="28"/>
        </w:rPr>
        <w:t>(</w:t>
      </w:r>
      <w:r w:rsidRPr="004A54E8">
        <w:rPr>
          <w:rFonts w:ascii="Times New Roman" w:hAnsi="Times New Roman"/>
          <w:sz w:val="28"/>
          <w:szCs w:val="28"/>
        </w:rPr>
        <w:t>и не</w:t>
      </w:r>
      <w:r w:rsidR="00D86CA4">
        <w:rPr>
          <w:rFonts w:ascii="Times New Roman" w:hAnsi="Times New Roman"/>
          <w:sz w:val="28"/>
          <w:szCs w:val="28"/>
        </w:rPr>
        <w:t xml:space="preserve"> </w:t>
      </w:r>
      <w:r w:rsidRPr="004A54E8">
        <w:rPr>
          <w:rFonts w:ascii="Times New Roman" w:hAnsi="Times New Roman"/>
          <w:sz w:val="28"/>
          <w:szCs w:val="28"/>
        </w:rPr>
        <w:t>столько</w:t>
      </w:r>
      <w:r w:rsidR="00D86CA4">
        <w:rPr>
          <w:rFonts w:ascii="Times New Roman" w:hAnsi="Times New Roman"/>
          <w:sz w:val="28"/>
          <w:szCs w:val="28"/>
        </w:rPr>
        <w:t>)</w:t>
      </w:r>
      <w:r>
        <w:rPr>
          <w:rFonts w:ascii="Times New Roman" w:hAnsi="Times New Roman"/>
          <w:sz w:val="28"/>
          <w:szCs w:val="28"/>
        </w:rPr>
        <w:t xml:space="preserve"> </w:t>
      </w:r>
      <w:r w:rsidRPr="004A54E8">
        <w:rPr>
          <w:rFonts w:ascii="Times New Roman" w:hAnsi="Times New Roman"/>
          <w:sz w:val="28"/>
          <w:szCs w:val="28"/>
        </w:rPr>
        <w:t xml:space="preserve">законодательству, сколько </w:t>
      </w:r>
      <w:r w:rsidR="00D86CA4">
        <w:rPr>
          <w:rFonts w:ascii="Times New Roman" w:hAnsi="Times New Roman"/>
          <w:sz w:val="28"/>
          <w:szCs w:val="28"/>
        </w:rPr>
        <w:t xml:space="preserve">принципам </w:t>
      </w:r>
      <w:r w:rsidRPr="004A54E8">
        <w:rPr>
          <w:rFonts w:ascii="Times New Roman" w:hAnsi="Times New Roman"/>
          <w:sz w:val="28"/>
          <w:szCs w:val="28"/>
        </w:rPr>
        <w:t>юридическо</w:t>
      </w:r>
      <w:r w:rsidR="00D86CA4">
        <w:rPr>
          <w:rFonts w:ascii="Times New Roman" w:hAnsi="Times New Roman"/>
          <w:sz w:val="28"/>
          <w:szCs w:val="28"/>
        </w:rPr>
        <w:t>го</w:t>
      </w:r>
      <w:r w:rsidRPr="004A54E8">
        <w:rPr>
          <w:rFonts w:ascii="Times New Roman" w:hAnsi="Times New Roman"/>
          <w:sz w:val="28"/>
          <w:szCs w:val="28"/>
        </w:rPr>
        <w:t xml:space="preserve"> мышлени</w:t>
      </w:r>
      <w:r w:rsidR="00D86CA4">
        <w:rPr>
          <w:rFonts w:ascii="Times New Roman" w:hAnsi="Times New Roman"/>
          <w:sz w:val="28"/>
          <w:szCs w:val="28"/>
        </w:rPr>
        <w:t>я</w:t>
      </w:r>
      <w:r w:rsidRPr="004A54E8">
        <w:rPr>
          <w:rFonts w:ascii="Times New Roman" w:hAnsi="Times New Roman"/>
          <w:sz w:val="28"/>
          <w:szCs w:val="28"/>
        </w:rPr>
        <w:t xml:space="preserve"> и практи</w:t>
      </w:r>
      <w:r w:rsidR="00D86CA4">
        <w:rPr>
          <w:rFonts w:ascii="Times New Roman" w:hAnsi="Times New Roman"/>
          <w:sz w:val="28"/>
          <w:szCs w:val="28"/>
        </w:rPr>
        <w:t>ке</w:t>
      </w:r>
      <w:r w:rsidRPr="004A54E8">
        <w:rPr>
          <w:rFonts w:ascii="Times New Roman" w:hAnsi="Times New Roman"/>
          <w:sz w:val="28"/>
          <w:szCs w:val="28"/>
        </w:rPr>
        <w:t xml:space="preserve"> действи</w:t>
      </w:r>
      <w:r w:rsidR="00D86CA4">
        <w:rPr>
          <w:rFonts w:ascii="Times New Roman" w:hAnsi="Times New Roman"/>
          <w:sz w:val="28"/>
          <w:szCs w:val="28"/>
        </w:rPr>
        <w:t>й</w:t>
      </w:r>
      <w:r w:rsidRPr="004A54E8">
        <w:rPr>
          <w:rFonts w:ascii="Times New Roman" w:hAnsi="Times New Roman"/>
          <w:sz w:val="28"/>
          <w:szCs w:val="28"/>
        </w:rPr>
        <w:t xml:space="preserve"> </w:t>
      </w:r>
      <w:r w:rsidR="00D86CA4">
        <w:rPr>
          <w:rFonts w:ascii="Times New Roman" w:hAnsi="Times New Roman"/>
          <w:sz w:val="28"/>
          <w:szCs w:val="28"/>
        </w:rPr>
        <w:t xml:space="preserve">в типовых </w:t>
      </w:r>
      <w:r w:rsidR="00D86CA4" w:rsidRPr="004A54E8">
        <w:rPr>
          <w:rFonts w:ascii="Times New Roman" w:hAnsi="Times New Roman"/>
          <w:sz w:val="28"/>
          <w:szCs w:val="28"/>
        </w:rPr>
        <w:t xml:space="preserve">ситуациях </w:t>
      </w:r>
      <w:r w:rsidRPr="004A54E8">
        <w:rPr>
          <w:rFonts w:ascii="Times New Roman" w:hAnsi="Times New Roman"/>
          <w:sz w:val="28"/>
          <w:szCs w:val="28"/>
        </w:rPr>
        <w:t>на</w:t>
      </w:r>
      <w:r>
        <w:rPr>
          <w:rFonts w:ascii="Times New Roman" w:hAnsi="Times New Roman"/>
          <w:sz w:val="28"/>
          <w:szCs w:val="28"/>
        </w:rPr>
        <w:t xml:space="preserve"> </w:t>
      </w:r>
      <w:r w:rsidRPr="004A54E8">
        <w:rPr>
          <w:rFonts w:ascii="Times New Roman" w:hAnsi="Times New Roman"/>
          <w:sz w:val="28"/>
          <w:szCs w:val="28"/>
        </w:rPr>
        <w:t>осно</w:t>
      </w:r>
      <w:r w:rsidR="00D86CA4">
        <w:rPr>
          <w:rFonts w:ascii="Times New Roman" w:hAnsi="Times New Roman"/>
          <w:sz w:val="28"/>
          <w:szCs w:val="28"/>
        </w:rPr>
        <w:t>ве норм законодательства</w:t>
      </w:r>
      <w:r w:rsidRPr="004A54E8">
        <w:rPr>
          <w:rFonts w:ascii="Times New Roman" w:hAnsi="Times New Roman"/>
          <w:sz w:val="28"/>
          <w:szCs w:val="28"/>
        </w:rPr>
        <w:t>.</w:t>
      </w:r>
    </w:p>
    <w:p w:rsidR="00BF2E1D" w:rsidRDefault="00BF2E1D"/>
    <w:sectPr w:rsidR="00BF2E1D" w:rsidSect="00BF2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4F55"/>
    <w:rsid w:val="00005BEC"/>
    <w:rsid w:val="001F705A"/>
    <w:rsid w:val="003B278B"/>
    <w:rsid w:val="00446078"/>
    <w:rsid w:val="004973FF"/>
    <w:rsid w:val="00534F55"/>
    <w:rsid w:val="00561B44"/>
    <w:rsid w:val="005C064C"/>
    <w:rsid w:val="00633DEC"/>
    <w:rsid w:val="0082351E"/>
    <w:rsid w:val="00844768"/>
    <w:rsid w:val="00972D8B"/>
    <w:rsid w:val="009F3DB6"/>
    <w:rsid w:val="00BE3AAF"/>
    <w:rsid w:val="00BF2E1D"/>
    <w:rsid w:val="00C37F22"/>
    <w:rsid w:val="00CA7705"/>
    <w:rsid w:val="00D47219"/>
    <w:rsid w:val="00D86CA4"/>
    <w:rsid w:val="00E1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13</cp:revision>
  <dcterms:created xsi:type="dcterms:W3CDTF">2013-05-28T14:28:00Z</dcterms:created>
  <dcterms:modified xsi:type="dcterms:W3CDTF">2013-05-29T07:49:00Z</dcterms:modified>
</cp:coreProperties>
</file>