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ED" w:rsidRDefault="00DF5DEF">
      <w:pPr>
        <w:rPr>
          <w:rFonts w:ascii="Times New Roman" w:hAnsi="Times New Roman" w:cs="Times New Roman"/>
          <w:sz w:val="32"/>
          <w:szCs w:val="32"/>
        </w:rPr>
      </w:pPr>
      <w:r w:rsidRPr="00DF5DEF">
        <w:rPr>
          <w:rFonts w:ascii="Times New Roman" w:hAnsi="Times New Roman" w:cs="Times New Roman"/>
          <w:sz w:val="32"/>
          <w:szCs w:val="32"/>
        </w:rPr>
        <w:t>Принцип Чуда</w:t>
      </w:r>
    </w:p>
    <w:p w:rsidR="00831518" w:rsidRDefault="00FB547B">
      <w:pPr>
        <w:rPr>
          <w:rFonts w:ascii="Times New Roman" w:hAnsi="Times New Roman" w:cs="Times New Roman"/>
          <w:sz w:val="24"/>
          <w:szCs w:val="24"/>
        </w:rPr>
      </w:pPr>
      <w:r>
        <w:rPr>
          <w:rFonts w:ascii="Times New Roman" w:hAnsi="Times New Roman" w:cs="Times New Roman"/>
          <w:sz w:val="24"/>
          <w:szCs w:val="24"/>
        </w:rPr>
        <w:t>Это квест-приключение</w:t>
      </w:r>
      <w:bookmarkStart w:id="0" w:name="_GoBack"/>
      <w:bookmarkEnd w:id="0"/>
      <w:r w:rsidR="00831518">
        <w:rPr>
          <w:rFonts w:ascii="Times New Roman" w:hAnsi="Times New Roman" w:cs="Times New Roman"/>
          <w:sz w:val="24"/>
          <w:szCs w:val="24"/>
        </w:rPr>
        <w:t xml:space="preserve"> для прохождения в реальном городе со смартфоном. </w:t>
      </w:r>
    </w:p>
    <w:p w:rsidR="00DF5DEF" w:rsidRDefault="00831518">
      <w:pPr>
        <w:rPr>
          <w:rFonts w:ascii="Times New Roman" w:hAnsi="Times New Roman" w:cs="Times New Roman"/>
          <w:sz w:val="24"/>
          <w:szCs w:val="24"/>
        </w:rPr>
      </w:pPr>
      <w:r>
        <w:rPr>
          <w:rFonts w:ascii="Times New Roman" w:hAnsi="Times New Roman" w:cs="Times New Roman"/>
          <w:sz w:val="24"/>
          <w:szCs w:val="24"/>
        </w:rPr>
        <w:t>Речь идёт о том, что жизнь человека полна чудес, которые он способен творить сам с лёгкостью. В квесте загадан один из принципов, которые помогают в творении этих чудес. Имеется в виду некая подсказка о волшебных свойствах жизни. Но чтобы узнать Принцип, игроки должны чудесным образом угадать отдельные слова этой фразы. Для этого им даётся картинка, плюс некий факт, плюс свойства того пространства, где они проходят этот кусочек игры. То есть чтобы понять, как в творении чудес помогает весь мир, они должны испытать, как это делают отдельные его части.</w:t>
      </w:r>
    </w:p>
    <w:p w:rsidR="00831518" w:rsidRDefault="00831518">
      <w:pPr>
        <w:rPr>
          <w:rFonts w:ascii="Times New Roman" w:hAnsi="Times New Roman" w:cs="Times New Roman"/>
          <w:sz w:val="24"/>
          <w:szCs w:val="24"/>
        </w:rPr>
      </w:pPr>
      <w:r>
        <w:rPr>
          <w:rFonts w:ascii="Times New Roman" w:hAnsi="Times New Roman" w:cs="Times New Roman"/>
          <w:sz w:val="24"/>
          <w:szCs w:val="24"/>
        </w:rPr>
        <w:t>Квест рассчитан на 2 часа прогулки по городу.</w:t>
      </w:r>
    </w:p>
    <w:p w:rsidR="00831518" w:rsidRDefault="00831518">
      <w:pPr>
        <w:rPr>
          <w:rFonts w:ascii="Times New Roman" w:hAnsi="Times New Roman" w:cs="Times New Roman"/>
          <w:sz w:val="24"/>
          <w:szCs w:val="24"/>
        </w:rPr>
      </w:pPr>
      <w:r>
        <w:rPr>
          <w:rFonts w:ascii="Times New Roman" w:hAnsi="Times New Roman" w:cs="Times New Roman"/>
          <w:sz w:val="24"/>
          <w:szCs w:val="24"/>
        </w:rPr>
        <w:t>Пример вопроса:</w:t>
      </w:r>
    </w:p>
    <w:tbl>
      <w:tblPr>
        <w:tblStyle w:val="13"/>
        <w:tblW w:w="15417" w:type="dxa"/>
        <w:tblLook w:val="04A0" w:firstRow="1" w:lastRow="0" w:firstColumn="1" w:lastColumn="0" w:noHBand="0" w:noVBand="1"/>
      </w:tblPr>
      <w:tblGrid>
        <w:gridCol w:w="7649"/>
        <w:gridCol w:w="7768"/>
      </w:tblGrid>
      <w:tr w:rsidR="00831518" w:rsidRPr="00A82C67" w:rsidTr="00F61742">
        <w:tc>
          <w:tcPr>
            <w:tcW w:w="15417" w:type="dxa"/>
            <w:gridSpan w:val="2"/>
            <w:vAlign w:val="center"/>
          </w:tcPr>
          <w:p w:rsidR="00831518" w:rsidRDefault="00831518" w:rsidP="00F61742">
            <w:pPr>
              <w:jc w:val="center"/>
              <w:rPr>
                <w:rFonts w:ascii="Times New Roman" w:eastAsia="Calibri" w:hAnsi="Times New Roman" w:cs="Times New Roman"/>
                <w:b/>
              </w:rPr>
            </w:pPr>
            <w:r w:rsidRPr="00A82C67">
              <w:rPr>
                <w:rFonts w:ascii="Times New Roman" w:eastAsia="Calibri" w:hAnsi="Times New Roman" w:cs="Times New Roman"/>
                <w:b/>
              </w:rPr>
              <w:t>Граффити со старой Москвой</w:t>
            </w:r>
          </w:p>
          <w:p w:rsidR="00831518" w:rsidRPr="00A82C67" w:rsidRDefault="00831518" w:rsidP="00F61742">
            <w:pPr>
              <w:jc w:val="center"/>
              <w:rPr>
                <w:rFonts w:ascii="Times New Roman" w:eastAsia="Calibri" w:hAnsi="Times New Roman" w:cs="Times New Roman"/>
              </w:rPr>
            </w:pPr>
            <w:r>
              <w:rPr>
                <w:rFonts w:ascii="Times New Roman" w:eastAsia="Calibri" w:hAnsi="Times New Roman" w:cs="Times New Roman"/>
              </w:rPr>
              <w:t xml:space="preserve">Как добраться: вернуться по Малому Знаменскому переулку до пересечения с Волхонкой и свернуть налево. Пройти совсем чуть-чуть, на другой стороне улицы будет пересечение с улицей Ленивкой. На углу двух этих улиц вы увидите здание с граффити на металлических ставнях. Подойдите к нему по пешеходному переходу. </w:t>
            </w:r>
            <w:r w:rsidRPr="007E2C25">
              <w:rPr>
                <w:rFonts w:ascii="Times New Roman" w:eastAsia="Calibri" w:hAnsi="Times New Roman" w:cs="Times New Roman"/>
              </w:rPr>
              <w:t>GPS координаты (lat, lng): 55.74751218362406 ; 37.60798327252201</w:t>
            </w:r>
          </w:p>
        </w:tc>
      </w:tr>
      <w:tr w:rsidR="00831518" w:rsidRPr="00A82C67" w:rsidTr="00F61742">
        <w:tc>
          <w:tcPr>
            <w:tcW w:w="15417" w:type="dxa"/>
            <w:gridSpan w:val="2"/>
            <w:vAlign w:val="center"/>
          </w:tcPr>
          <w:p w:rsidR="00831518" w:rsidRPr="00A82C67" w:rsidRDefault="00831518" w:rsidP="00F61742">
            <w:pPr>
              <w:jc w:val="center"/>
              <w:rPr>
                <w:rFonts w:ascii="Times New Roman" w:eastAsia="Calibri" w:hAnsi="Times New Roman" w:cs="Times New Roman"/>
              </w:rPr>
            </w:pPr>
            <w:r>
              <w:rPr>
                <w:rFonts w:ascii="Times New Roman" w:eastAsia="Calibri" w:hAnsi="Times New Roman" w:cs="Times New Roman"/>
              </w:rPr>
              <w:t>А вот и граффити со старой Москвой, которая вызывает, судя по всему, у художника чувство светлой ностальгии по прежним временам.</w:t>
            </w:r>
          </w:p>
        </w:tc>
      </w:tr>
      <w:tr w:rsidR="00831518" w:rsidRPr="00A82C67" w:rsidTr="00F61742">
        <w:tc>
          <w:tcPr>
            <w:tcW w:w="15417" w:type="dxa"/>
            <w:gridSpan w:val="2"/>
            <w:vAlign w:val="center"/>
          </w:tcPr>
          <w:p w:rsidR="00831518" w:rsidRPr="00A82C67" w:rsidRDefault="00831518" w:rsidP="00F61742">
            <w:pPr>
              <w:jc w:val="center"/>
              <w:rPr>
                <w:rFonts w:ascii="Times New Roman" w:eastAsia="Calibri" w:hAnsi="Times New Roman" w:cs="Times New Roman"/>
              </w:rPr>
            </w:pPr>
            <w:r>
              <w:rPr>
                <w:rFonts w:ascii="Times New Roman" w:eastAsia="Calibri" w:hAnsi="Times New Roman" w:cs="Times New Roman"/>
              </w:rPr>
              <w:t>Вопрос 4</w:t>
            </w:r>
          </w:p>
        </w:tc>
      </w:tr>
      <w:tr w:rsidR="00831518" w:rsidRPr="00A82C67" w:rsidTr="00F61742">
        <w:trPr>
          <w:trHeight w:val="2034"/>
        </w:trPr>
        <w:tc>
          <w:tcPr>
            <w:tcW w:w="15417" w:type="dxa"/>
            <w:gridSpan w:val="2"/>
            <w:tcBorders>
              <w:bottom w:val="single" w:sz="4" w:space="0" w:color="auto"/>
            </w:tcBorders>
            <w:vAlign w:val="center"/>
          </w:tcPr>
          <w:p w:rsidR="00831518" w:rsidRDefault="00831518" w:rsidP="00F61742">
            <w:pPr>
              <w:jc w:val="center"/>
              <w:rPr>
                <w:rFonts w:ascii="Times New Roman" w:eastAsia="Calibri" w:hAnsi="Times New Roman" w:cs="Times New Roman"/>
              </w:rPr>
            </w:pPr>
            <w:r>
              <w:rPr>
                <w:rFonts w:ascii="Times New Roman" w:eastAsia="Calibri" w:hAnsi="Times New Roman" w:cs="Times New Roman"/>
              </w:rPr>
              <w:t>У этого граффити</w:t>
            </w:r>
            <w:r w:rsidRPr="00A82C67">
              <w:rPr>
                <w:rFonts w:ascii="Times New Roman" w:eastAsia="Calibri" w:hAnsi="Times New Roman" w:cs="Times New Roman"/>
              </w:rPr>
              <w:t xml:space="preserve">, картинки и приведённого факта есть нечто общее. Оно отвечает на вопрос </w:t>
            </w:r>
            <w:r>
              <w:rPr>
                <w:rFonts w:ascii="Times New Roman" w:eastAsia="Calibri" w:hAnsi="Times New Roman" w:cs="Times New Roman"/>
              </w:rPr>
              <w:t>«что?» (12 букв).</w:t>
            </w:r>
          </w:p>
          <w:p w:rsidR="00831518" w:rsidRDefault="00831518" w:rsidP="00F61742">
            <w:pPr>
              <w:jc w:val="center"/>
              <w:rPr>
                <w:rFonts w:ascii="Times New Roman" w:eastAsia="Calibri" w:hAnsi="Times New Roman" w:cs="Times New Roman"/>
              </w:rPr>
            </w:pPr>
            <w:r>
              <w:rPr>
                <w:rFonts w:ascii="Times New Roman" w:eastAsia="Calibri" w:hAnsi="Times New Roman" w:cs="Times New Roman"/>
              </w:rPr>
              <w:t>Это слово общее для:</w:t>
            </w:r>
          </w:p>
          <w:p w:rsidR="00831518" w:rsidRDefault="00831518" w:rsidP="00831518">
            <w:pPr>
              <w:pStyle w:val="a3"/>
              <w:numPr>
                <w:ilvl w:val="0"/>
                <w:numId w:val="1"/>
              </w:numPr>
              <w:jc w:val="center"/>
              <w:rPr>
                <w:rFonts w:ascii="Times New Roman" w:eastAsia="Calibri" w:hAnsi="Times New Roman" w:cs="Times New Roman"/>
              </w:rPr>
            </w:pPr>
            <w:r>
              <w:rPr>
                <w:rFonts w:ascii="Times New Roman" w:eastAsia="Calibri" w:hAnsi="Times New Roman" w:cs="Times New Roman"/>
              </w:rPr>
              <w:t>Того, что уместилось на ставнях. Посмотрите внимательно на всю картину.</w:t>
            </w:r>
          </w:p>
          <w:p w:rsidR="00831518" w:rsidRDefault="00831518" w:rsidP="00831518">
            <w:pPr>
              <w:pStyle w:val="a3"/>
              <w:numPr>
                <w:ilvl w:val="0"/>
                <w:numId w:val="1"/>
              </w:numPr>
              <w:jc w:val="center"/>
              <w:rPr>
                <w:rFonts w:ascii="Times New Roman" w:eastAsia="Calibri" w:hAnsi="Times New Roman" w:cs="Times New Roman"/>
              </w:rPr>
            </w:pPr>
            <w:r>
              <w:rPr>
                <w:rFonts w:ascii="Times New Roman" w:eastAsia="Calibri" w:hAnsi="Times New Roman" w:cs="Times New Roman"/>
              </w:rPr>
              <w:t>Этой картинки:</w:t>
            </w:r>
          </w:p>
          <w:p w:rsidR="00831518" w:rsidRDefault="00831518" w:rsidP="00F61742">
            <w:pPr>
              <w:pStyle w:val="a3"/>
              <w:jc w:val="center"/>
              <w:rPr>
                <w:rFonts w:ascii="Times New Roman" w:eastAsia="Calibri" w:hAnsi="Times New Roman" w:cs="Times New Roman"/>
              </w:rPr>
            </w:pPr>
            <w:r>
              <w:rPr>
                <w:noProof/>
                <w:lang w:eastAsia="ru-RU"/>
              </w:rPr>
              <w:lastRenderedPageBreak/>
              <w:drawing>
                <wp:inline distT="0" distB="0" distL="0" distR="0" wp14:anchorId="4D5E2894" wp14:editId="3047A6AF">
                  <wp:extent cx="3971925" cy="2981999"/>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73717" cy="2983344"/>
                          </a:xfrm>
                          <a:prstGeom prst="rect">
                            <a:avLst/>
                          </a:prstGeom>
                        </pic:spPr>
                      </pic:pic>
                    </a:graphicData>
                  </a:graphic>
                </wp:inline>
              </w:drawing>
            </w:r>
          </w:p>
          <w:p w:rsidR="00831518" w:rsidRDefault="00831518" w:rsidP="00831518">
            <w:pPr>
              <w:pStyle w:val="a3"/>
              <w:numPr>
                <w:ilvl w:val="0"/>
                <w:numId w:val="1"/>
              </w:numPr>
              <w:jc w:val="center"/>
              <w:rPr>
                <w:rFonts w:ascii="Times New Roman" w:eastAsia="Calibri" w:hAnsi="Times New Roman" w:cs="Times New Roman"/>
              </w:rPr>
            </w:pPr>
            <w:r>
              <w:rPr>
                <w:rFonts w:ascii="Times New Roman" w:eastAsia="Calibri" w:hAnsi="Times New Roman" w:cs="Times New Roman"/>
              </w:rPr>
              <w:t>Самого чудесного, что есть в этом обычном факте:</w:t>
            </w:r>
          </w:p>
          <w:p w:rsidR="00831518" w:rsidRPr="002A5D4A" w:rsidRDefault="00831518" w:rsidP="00F61742">
            <w:pPr>
              <w:pStyle w:val="a3"/>
              <w:jc w:val="center"/>
              <w:rPr>
                <w:rFonts w:ascii="Times New Roman" w:eastAsia="Calibri" w:hAnsi="Times New Roman" w:cs="Times New Roman"/>
              </w:rPr>
            </w:pPr>
            <w:r w:rsidRPr="004346E4">
              <w:rPr>
                <w:rFonts w:ascii="Times New Roman" w:eastAsia="Calibri" w:hAnsi="Times New Roman" w:cs="Times New Roman"/>
              </w:rPr>
              <w:t>Азия является самым большим континентом, ее п</w:t>
            </w:r>
            <w:r>
              <w:rPr>
                <w:rFonts w:ascii="Times New Roman" w:eastAsia="Calibri" w:hAnsi="Times New Roman" w:cs="Times New Roman"/>
              </w:rPr>
              <w:t>лощадь составляет 45 036 492 км</w:t>
            </w:r>
            <w:r>
              <w:rPr>
                <w:rFonts w:ascii="Times New Roman" w:eastAsia="Calibri" w:hAnsi="Times New Roman" w:cs="Times New Roman"/>
                <w:vertAlign w:val="superscript"/>
              </w:rPr>
              <w:t>2</w:t>
            </w:r>
            <w:r w:rsidRPr="004346E4">
              <w:rPr>
                <w:rFonts w:ascii="Times New Roman" w:eastAsia="Calibri" w:hAnsi="Times New Roman" w:cs="Times New Roman"/>
              </w:rPr>
              <w:t>.</w:t>
            </w:r>
          </w:p>
          <w:p w:rsidR="00831518" w:rsidRPr="00A82C67" w:rsidRDefault="00831518" w:rsidP="00F61742">
            <w:pPr>
              <w:ind w:left="720"/>
              <w:contextualSpacing/>
              <w:jc w:val="center"/>
              <w:rPr>
                <w:rFonts w:ascii="Times New Roman" w:eastAsia="Calibri" w:hAnsi="Times New Roman" w:cs="Times New Roman"/>
              </w:rPr>
            </w:pPr>
          </w:p>
        </w:tc>
      </w:tr>
      <w:tr w:rsidR="00831518" w:rsidRPr="00A82C67" w:rsidTr="00F61742">
        <w:tc>
          <w:tcPr>
            <w:tcW w:w="7649" w:type="dxa"/>
            <w:vAlign w:val="center"/>
          </w:tcPr>
          <w:p w:rsidR="00831518" w:rsidRPr="00A82C67" w:rsidRDefault="00831518" w:rsidP="00F61742">
            <w:pPr>
              <w:jc w:val="center"/>
              <w:rPr>
                <w:rFonts w:ascii="Times New Roman" w:eastAsia="Calibri" w:hAnsi="Times New Roman" w:cs="Times New Roman"/>
              </w:rPr>
            </w:pPr>
            <w:r w:rsidRPr="00A82C67">
              <w:rPr>
                <w:rFonts w:ascii="Times New Roman" w:eastAsia="Calibri" w:hAnsi="Times New Roman" w:cs="Times New Roman"/>
              </w:rPr>
              <w:lastRenderedPageBreak/>
              <w:t xml:space="preserve">Игрок отвечает правильно: </w:t>
            </w:r>
            <w:r>
              <w:rPr>
                <w:rFonts w:ascii="Times New Roman" w:eastAsia="Calibri" w:hAnsi="Times New Roman" w:cs="Times New Roman"/>
              </w:rPr>
              <w:t>пространство.</w:t>
            </w:r>
          </w:p>
        </w:tc>
        <w:tc>
          <w:tcPr>
            <w:tcW w:w="7768" w:type="dxa"/>
            <w:vAlign w:val="center"/>
          </w:tcPr>
          <w:p w:rsidR="00831518" w:rsidRPr="00A82C67" w:rsidRDefault="00831518" w:rsidP="00F61742">
            <w:pPr>
              <w:jc w:val="center"/>
              <w:rPr>
                <w:rFonts w:ascii="Times New Roman" w:eastAsia="Calibri" w:hAnsi="Times New Roman" w:cs="Times New Roman"/>
              </w:rPr>
            </w:pPr>
            <w:r w:rsidRPr="00A82C67">
              <w:rPr>
                <w:rFonts w:ascii="Times New Roman" w:eastAsia="Calibri" w:hAnsi="Times New Roman" w:cs="Times New Roman"/>
              </w:rPr>
              <w:t>Игрок отвечает неправильно.</w:t>
            </w:r>
          </w:p>
        </w:tc>
      </w:tr>
      <w:tr w:rsidR="00831518" w:rsidRPr="00A82C67" w:rsidTr="00F61742">
        <w:tc>
          <w:tcPr>
            <w:tcW w:w="7649" w:type="dxa"/>
            <w:vAlign w:val="center"/>
          </w:tcPr>
          <w:p w:rsidR="00831518" w:rsidRPr="00A82C67" w:rsidRDefault="00831518" w:rsidP="00F61742">
            <w:pPr>
              <w:jc w:val="center"/>
              <w:rPr>
                <w:rFonts w:ascii="Times New Roman" w:eastAsia="Calibri" w:hAnsi="Times New Roman" w:cs="Times New Roman"/>
              </w:rPr>
            </w:pPr>
            <w:r w:rsidRPr="00A82C67">
              <w:rPr>
                <w:rFonts w:ascii="Times New Roman" w:eastAsia="Calibri" w:hAnsi="Times New Roman" w:cs="Times New Roman"/>
              </w:rPr>
              <w:t>Это верный ответ. Я запомню этот ключ для вас.</w:t>
            </w:r>
          </w:p>
        </w:tc>
        <w:tc>
          <w:tcPr>
            <w:tcW w:w="7768" w:type="dxa"/>
            <w:vAlign w:val="center"/>
          </w:tcPr>
          <w:p w:rsidR="00831518" w:rsidRPr="00A82C67" w:rsidRDefault="00831518" w:rsidP="00F61742">
            <w:pPr>
              <w:jc w:val="center"/>
              <w:rPr>
                <w:rFonts w:ascii="Times New Roman" w:eastAsia="Calibri" w:hAnsi="Times New Roman" w:cs="Times New Roman"/>
              </w:rPr>
            </w:pPr>
            <w:r w:rsidRPr="00A82C67">
              <w:rPr>
                <w:rFonts w:ascii="Times New Roman" w:eastAsia="Calibri" w:hAnsi="Times New Roman" w:cs="Times New Roman"/>
              </w:rPr>
              <w:t>Это неправильно. Надеюсь, вы добудете другие ключи.</w:t>
            </w:r>
          </w:p>
        </w:tc>
      </w:tr>
    </w:tbl>
    <w:p w:rsidR="00831518" w:rsidRPr="00DF5DEF" w:rsidRDefault="00831518">
      <w:pPr>
        <w:rPr>
          <w:rFonts w:ascii="Times New Roman" w:hAnsi="Times New Roman" w:cs="Times New Roman"/>
          <w:sz w:val="24"/>
          <w:szCs w:val="24"/>
        </w:rPr>
      </w:pPr>
    </w:p>
    <w:sectPr w:rsidR="00831518" w:rsidRPr="00DF5DEF" w:rsidSect="0083151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1A6B"/>
    <w:multiLevelType w:val="hybridMultilevel"/>
    <w:tmpl w:val="A7C4B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59069B"/>
    <w:multiLevelType w:val="hybridMultilevel"/>
    <w:tmpl w:val="A06A7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8D"/>
    <w:rsid w:val="006A258D"/>
    <w:rsid w:val="00831518"/>
    <w:rsid w:val="00975DED"/>
    <w:rsid w:val="00A446D8"/>
    <w:rsid w:val="00DF5DEF"/>
    <w:rsid w:val="00FB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A9AD9-42A5-44E2-B8FA-B3001AB9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518"/>
    <w:pPr>
      <w:ind w:left="720"/>
      <w:contextualSpacing/>
    </w:pPr>
  </w:style>
  <w:style w:type="table" w:customStyle="1" w:styleId="13">
    <w:name w:val="Сетка таблицы13"/>
    <w:basedOn w:val="a1"/>
    <w:next w:val="a4"/>
    <w:uiPriority w:val="59"/>
    <w:rsid w:val="00831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831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262</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Цуканова</dc:creator>
  <cp:keywords/>
  <dc:description/>
  <cp:lastModifiedBy>Нина Цуканова</cp:lastModifiedBy>
  <cp:revision>4</cp:revision>
  <dcterms:created xsi:type="dcterms:W3CDTF">2013-06-30T13:31:00Z</dcterms:created>
  <dcterms:modified xsi:type="dcterms:W3CDTF">2013-06-30T13:43:00Z</dcterms:modified>
</cp:coreProperties>
</file>