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83" w:rsidRPr="008A1783" w:rsidRDefault="008A1783" w:rsidP="008A1783">
      <w:pPr>
        <w:spacing w:line="360" w:lineRule="auto"/>
        <w:ind w:firstLine="720"/>
        <w:jc w:val="both"/>
        <w:rPr>
          <w:rFonts w:ascii="Arial" w:hAnsi="Arial" w:cs="Arial"/>
        </w:rPr>
      </w:pPr>
      <w:r w:rsidRPr="008A1783">
        <w:rPr>
          <w:rFonts w:ascii="Arial" w:hAnsi="Arial" w:cs="Arial"/>
        </w:rPr>
        <w:t xml:space="preserve">Существует достаточно много разновидностей наружной рекламы, начиная от небольших баннеров и заканчивая монументальными крышными установками. Каждый из этих видов рекламы нуждается в периодическом обслуживании и ремонте. </w:t>
      </w:r>
      <w:r w:rsidRPr="008A1783">
        <w:rPr>
          <w:rFonts w:ascii="Arial" w:hAnsi="Arial" w:cs="Arial"/>
          <w:b/>
        </w:rPr>
        <w:t>Ремонт и обслуживание наружной рекламы</w:t>
      </w:r>
      <w:r w:rsidRPr="008A1783">
        <w:rPr>
          <w:rFonts w:ascii="Arial" w:hAnsi="Arial" w:cs="Arial"/>
        </w:rPr>
        <w:t xml:space="preserve"> – дело тонкое, поскольку от качественной работы такого продукта зависит, придет ли клиент в заведение или брезгливо пройдет мимо. Даже самая лучшая рекламная идея и прекрасное ее воплощение будут действовать отталкивающе, если вывеска будет грязной, баннер – мятым, а в неоновой рекламе будут отсутствовать отдельные элементы. </w:t>
      </w:r>
    </w:p>
    <w:p w:rsidR="008A1783" w:rsidRPr="008A1783" w:rsidRDefault="008A1783" w:rsidP="008A1783">
      <w:pPr>
        <w:spacing w:line="360" w:lineRule="auto"/>
        <w:ind w:firstLine="720"/>
        <w:jc w:val="both"/>
        <w:rPr>
          <w:rFonts w:ascii="Arial" w:hAnsi="Arial" w:cs="Arial"/>
        </w:rPr>
      </w:pPr>
      <w:r w:rsidRPr="008A1783">
        <w:rPr>
          <w:rFonts w:ascii="Arial" w:hAnsi="Arial" w:cs="Arial"/>
        </w:rPr>
        <w:t>Кстати, о неоновых вывесках. Очень часто возникает необходимость</w:t>
      </w:r>
      <w:r w:rsidRPr="008A1783">
        <w:rPr>
          <w:rFonts w:ascii="Arial" w:hAnsi="Arial" w:cs="Arial"/>
          <w:b/>
        </w:rPr>
        <w:t xml:space="preserve"> ремонта и обслуживания наружной рекламы</w:t>
      </w:r>
      <w:r w:rsidRPr="008A1783">
        <w:rPr>
          <w:rFonts w:ascii="Arial" w:hAnsi="Arial" w:cs="Arial"/>
        </w:rPr>
        <w:t xml:space="preserve"> именно такого вида. Неоновая реклама – яркая и броская. Она делает из покупателя постоянного клиента, сытого человека заставляет зайти в ресторан, а у случайного прохожего вызывает респектабельное уважение. Такие вывески, несмотря на всю освоенность технологии их изготовления, привлекают заказчиков рекламы своим внешним видом, позволяют создавать разнообразные по стилю и бюджету проекты, потребляют минимум электроэнергии. Неоновая реклама эффективно работает как внутри помещения, так и на улице, неприхотлива к природным условиям и долговечна.</w:t>
      </w:r>
    </w:p>
    <w:p w:rsidR="008A1783" w:rsidRPr="008A1783" w:rsidRDefault="008A1783" w:rsidP="008A1783">
      <w:pPr>
        <w:spacing w:line="360" w:lineRule="auto"/>
        <w:ind w:firstLine="720"/>
        <w:jc w:val="both"/>
        <w:rPr>
          <w:rFonts w:ascii="Arial" w:hAnsi="Arial" w:cs="Arial"/>
        </w:rPr>
      </w:pPr>
      <w:r w:rsidRPr="008A1783">
        <w:rPr>
          <w:rFonts w:ascii="Arial" w:hAnsi="Arial" w:cs="Arial"/>
        </w:rPr>
        <w:t xml:space="preserve">Однако эффективность неоновой технологии во многом определяется ее внешним видом, то есть напрямую зависит от </w:t>
      </w:r>
      <w:r w:rsidRPr="008A1783">
        <w:rPr>
          <w:rFonts w:ascii="Arial" w:hAnsi="Arial" w:cs="Arial"/>
          <w:b/>
        </w:rPr>
        <w:t>ремонта и обслуживания наружной рекламы</w:t>
      </w:r>
      <w:r w:rsidRPr="008A1783">
        <w:rPr>
          <w:rFonts w:ascii="Arial" w:hAnsi="Arial" w:cs="Arial"/>
        </w:rPr>
        <w:t xml:space="preserve">. </w:t>
      </w:r>
    </w:p>
    <w:p w:rsidR="008A1783" w:rsidRPr="008A1783" w:rsidRDefault="008A1783" w:rsidP="008A1783">
      <w:pPr>
        <w:spacing w:line="360" w:lineRule="auto"/>
        <w:ind w:firstLine="720"/>
        <w:jc w:val="both"/>
        <w:rPr>
          <w:rFonts w:ascii="Arial" w:hAnsi="Arial" w:cs="Arial"/>
        </w:rPr>
      </w:pPr>
      <w:r w:rsidRPr="008A1783">
        <w:rPr>
          <w:rFonts w:ascii="Arial" w:hAnsi="Arial" w:cs="Arial"/>
        </w:rPr>
        <w:t xml:space="preserve">Обслуживание такого вида рекламы заключается в поддержании первоначального привлекательного вида, который подчеркивает реноме своего владельца. Как правило, задачей такого обслуживания является содержание элементов вывески в чистоте и обеспечение исходного эффекта живого света. К основным неполадкам, требующим </w:t>
      </w:r>
      <w:r w:rsidRPr="008A1783">
        <w:rPr>
          <w:rFonts w:ascii="Arial" w:hAnsi="Arial" w:cs="Arial"/>
          <w:b/>
        </w:rPr>
        <w:t>ремонта рекламы</w:t>
      </w:r>
      <w:r w:rsidRPr="008A1783">
        <w:rPr>
          <w:rFonts w:ascii="Arial" w:hAnsi="Arial" w:cs="Arial"/>
        </w:rPr>
        <w:t>, можно отнести следующие случаи:</w:t>
      </w:r>
    </w:p>
    <w:p w:rsidR="008A1783" w:rsidRPr="008A1783" w:rsidRDefault="008A1783" w:rsidP="008A1783">
      <w:pPr>
        <w:spacing w:line="360" w:lineRule="auto"/>
        <w:ind w:firstLine="720"/>
        <w:jc w:val="both"/>
        <w:rPr>
          <w:rFonts w:ascii="Arial" w:hAnsi="Arial" w:cs="Arial"/>
        </w:rPr>
      </w:pPr>
      <w:r w:rsidRPr="008A1783">
        <w:rPr>
          <w:rFonts w:ascii="Arial" w:hAnsi="Arial" w:cs="Arial"/>
        </w:rPr>
        <w:t xml:space="preserve">- выход из строя трансформатора, который, как правило, обеспечивает работу трех-четырех объектов (к примеру, букв) средней величины. Такая неполадка может произойти, как из-за неправильного проектирования, установки или расположения этого элемента, так и по естественным причинам. </w:t>
      </w:r>
      <w:r w:rsidRPr="008A1783">
        <w:rPr>
          <w:rFonts w:ascii="Arial" w:hAnsi="Arial" w:cs="Arial"/>
          <w:b/>
        </w:rPr>
        <w:t>Ремонт рекламы</w:t>
      </w:r>
      <w:r w:rsidRPr="008A1783">
        <w:rPr>
          <w:rFonts w:ascii="Arial" w:hAnsi="Arial" w:cs="Arial"/>
        </w:rPr>
        <w:t xml:space="preserve"> путем замены трансформатора позволяет значительно продлить срок ее эксплуатации;</w:t>
      </w:r>
    </w:p>
    <w:p w:rsidR="008A1783" w:rsidRPr="008A1783" w:rsidRDefault="008A1783" w:rsidP="008A1783">
      <w:pPr>
        <w:spacing w:line="360" w:lineRule="auto"/>
        <w:ind w:firstLine="720"/>
        <w:jc w:val="both"/>
        <w:rPr>
          <w:rFonts w:ascii="Arial" w:hAnsi="Arial" w:cs="Arial"/>
        </w:rPr>
      </w:pPr>
      <w:r w:rsidRPr="008A1783">
        <w:rPr>
          <w:rFonts w:ascii="Arial" w:hAnsi="Arial" w:cs="Arial"/>
        </w:rPr>
        <w:t xml:space="preserve">- выход из строя неоновых элементов. Это может произойти из-за воздействия природных факторов или же вследствие вандализма, что случается </w:t>
      </w:r>
      <w:r w:rsidRPr="008A1783">
        <w:rPr>
          <w:rFonts w:ascii="Arial" w:hAnsi="Arial" w:cs="Arial"/>
        </w:rPr>
        <w:lastRenderedPageBreak/>
        <w:t xml:space="preserve">довольно часто. В этом случае </w:t>
      </w:r>
      <w:r w:rsidRPr="008A1783">
        <w:rPr>
          <w:rFonts w:ascii="Arial" w:hAnsi="Arial" w:cs="Arial"/>
          <w:b/>
        </w:rPr>
        <w:t>ремонт рекламы</w:t>
      </w:r>
      <w:r w:rsidRPr="008A1783">
        <w:rPr>
          <w:rFonts w:ascii="Arial" w:hAnsi="Arial" w:cs="Arial"/>
        </w:rPr>
        <w:t xml:space="preserve"> состоит в замене разбитого неонового элемента, причем для поддержания эстетики на время ремонта неоновая трубка заменяется электрическим неоновым кабелем. </w:t>
      </w:r>
    </w:p>
    <w:p w:rsidR="008A1783" w:rsidRPr="008A1783" w:rsidRDefault="008A1783" w:rsidP="008A1783">
      <w:pPr>
        <w:spacing w:line="360" w:lineRule="auto"/>
        <w:ind w:firstLine="720"/>
        <w:jc w:val="both"/>
        <w:rPr>
          <w:rFonts w:ascii="Arial" w:hAnsi="Arial" w:cs="Arial"/>
        </w:rPr>
      </w:pPr>
      <w:r w:rsidRPr="008A1783">
        <w:rPr>
          <w:rFonts w:ascii="Arial" w:hAnsi="Arial" w:cs="Arial"/>
        </w:rPr>
        <w:t xml:space="preserve">Альтернативным вариантом наружной рекламы являются светодиодные вывески. Они современны, экономичны, элегантны и позволяют создавать разнообразные по форме и размерам рекламные конструкции. Такой вид рекламы постепенно вытесняет неоновую, поскольку более долговечен и гибок в эксплуатации.  </w:t>
      </w:r>
    </w:p>
    <w:p w:rsidR="008A1783" w:rsidRPr="008A1783" w:rsidRDefault="008A1783" w:rsidP="008A1783">
      <w:pPr>
        <w:spacing w:line="360" w:lineRule="auto"/>
        <w:ind w:firstLine="720"/>
        <w:jc w:val="both"/>
        <w:rPr>
          <w:rFonts w:ascii="Arial" w:hAnsi="Arial" w:cs="Arial"/>
        </w:rPr>
      </w:pPr>
      <w:r w:rsidRPr="008A1783">
        <w:rPr>
          <w:rFonts w:ascii="Arial" w:hAnsi="Arial" w:cs="Arial"/>
        </w:rPr>
        <w:t xml:space="preserve">Зачастую владельцы фирм, стремясь обновить свой имидж, заказывают замену неоновых элементов на светодиодные. Эта процедура требует высокой квалификации работников и наличия эстетического чувства у дизайнера проекта. </w:t>
      </w:r>
    </w:p>
    <w:p w:rsidR="008A1783" w:rsidRPr="008A1783" w:rsidRDefault="008A1783" w:rsidP="008A1783">
      <w:pPr>
        <w:spacing w:line="360" w:lineRule="auto"/>
        <w:ind w:firstLine="720"/>
        <w:jc w:val="both"/>
        <w:rPr>
          <w:rFonts w:ascii="Arial" w:hAnsi="Arial" w:cs="Arial"/>
        </w:rPr>
      </w:pPr>
      <w:r w:rsidRPr="008A1783">
        <w:rPr>
          <w:rFonts w:ascii="Arial" w:hAnsi="Arial" w:cs="Arial"/>
        </w:rPr>
        <w:t xml:space="preserve">Светодиодная реклама дает возможность фирмам и организациям создавать огромные комплексы из света и уюта, она довольно легка в монтаже и неприхотлива в эксплуатации. Но </w:t>
      </w:r>
      <w:r w:rsidRPr="008A1783">
        <w:rPr>
          <w:rFonts w:ascii="Arial" w:hAnsi="Arial" w:cs="Arial"/>
          <w:b/>
        </w:rPr>
        <w:t>ремонт и обслуживание наружной рекламы</w:t>
      </w:r>
      <w:r w:rsidRPr="008A1783">
        <w:rPr>
          <w:rFonts w:ascii="Arial" w:hAnsi="Arial" w:cs="Arial"/>
        </w:rPr>
        <w:t xml:space="preserve"> загрязнения или потеря яркости свечения приводят к эффекту со знаком минус, ведь первое впечатление на клиента можно произвести только один раз.</w:t>
      </w:r>
    </w:p>
    <w:p w:rsidR="002620CB" w:rsidRPr="008A1783" w:rsidRDefault="002620CB" w:rsidP="008A1783">
      <w:pPr>
        <w:spacing w:line="360" w:lineRule="auto"/>
      </w:pPr>
      <w:bookmarkStart w:id="0" w:name="_GoBack"/>
      <w:bookmarkEnd w:id="0"/>
    </w:p>
    <w:sectPr w:rsidR="002620CB" w:rsidRPr="008A1783" w:rsidSect="005D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70" w:rsidRDefault="008E7A70" w:rsidP="002E1C26">
      <w:r>
        <w:separator/>
      </w:r>
    </w:p>
  </w:endnote>
  <w:endnote w:type="continuationSeparator" w:id="0">
    <w:p w:rsidR="008E7A70" w:rsidRDefault="008E7A70" w:rsidP="002E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70" w:rsidRDefault="008E7A70" w:rsidP="002E1C26">
      <w:r>
        <w:separator/>
      </w:r>
    </w:p>
  </w:footnote>
  <w:footnote w:type="continuationSeparator" w:id="0">
    <w:p w:rsidR="008E7A70" w:rsidRDefault="008E7A70" w:rsidP="002E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B4"/>
    <w:rsid w:val="0000016A"/>
    <w:rsid w:val="0004344D"/>
    <w:rsid w:val="00047EE8"/>
    <w:rsid w:val="000608DD"/>
    <w:rsid w:val="00130FA8"/>
    <w:rsid w:val="00135B3D"/>
    <w:rsid w:val="00137E54"/>
    <w:rsid w:val="001531D2"/>
    <w:rsid w:val="001E4EDA"/>
    <w:rsid w:val="00205446"/>
    <w:rsid w:val="00261504"/>
    <w:rsid w:val="00261DF1"/>
    <w:rsid w:val="002620CB"/>
    <w:rsid w:val="0029266B"/>
    <w:rsid w:val="002B0768"/>
    <w:rsid w:val="002B33EE"/>
    <w:rsid w:val="002C1169"/>
    <w:rsid w:val="002C1484"/>
    <w:rsid w:val="002E1C26"/>
    <w:rsid w:val="00341FD9"/>
    <w:rsid w:val="003D7BD8"/>
    <w:rsid w:val="003E34F8"/>
    <w:rsid w:val="0046116F"/>
    <w:rsid w:val="00493529"/>
    <w:rsid w:val="004F1E86"/>
    <w:rsid w:val="004F2B14"/>
    <w:rsid w:val="005D30B4"/>
    <w:rsid w:val="0061511B"/>
    <w:rsid w:val="00620307"/>
    <w:rsid w:val="00657A44"/>
    <w:rsid w:val="00690CCE"/>
    <w:rsid w:val="006A32CA"/>
    <w:rsid w:val="00731700"/>
    <w:rsid w:val="0076456F"/>
    <w:rsid w:val="00796E88"/>
    <w:rsid w:val="007E1240"/>
    <w:rsid w:val="00807FFB"/>
    <w:rsid w:val="00826EA9"/>
    <w:rsid w:val="008274BE"/>
    <w:rsid w:val="008A1783"/>
    <w:rsid w:val="008B0026"/>
    <w:rsid w:val="008E7A70"/>
    <w:rsid w:val="0092138F"/>
    <w:rsid w:val="009324C1"/>
    <w:rsid w:val="009334B4"/>
    <w:rsid w:val="009501A5"/>
    <w:rsid w:val="009D4819"/>
    <w:rsid w:val="00A1334E"/>
    <w:rsid w:val="00A13FB7"/>
    <w:rsid w:val="00A760A0"/>
    <w:rsid w:val="00B05850"/>
    <w:rsid w:val="00B63A5A"/>
    <w:rsid w:val="00BD54EA"/>
    <w:rsid w:val="00C025B6"/>
    <w:rsid w:val="00C45EE8"/>
    <w:rsid w:val="00CA3C2F"/>
    <w:rsid w:val="00CD2D69"/>
    <w:rsid w:val="00DA7714"/>
    <w:rsid w:val="00DD6D9B"/>
    <w:rsid w:val="00DF46B3"/>
    <w:rsid w:val="00EE7DD2"/>
    <w:rsid w:val="00F047EA"/>
    <w:rsid w:val="00F141FE"/>
    <w:rsid w:val="00F30403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11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B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4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344D"/>
  </w:style>
  <w:style w:type="character" w:styleId="a4">
    <w:name w:val="Strong"/>
    <w:basedOn w:val="a0"/>
    <w:uiPriority w:val="22"/>
    <w:qFormat/>
    <w:rsid w:val="001E4E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1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57A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D7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E34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4F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E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1C2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E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1C2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E1C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E1C26"/>
  </w:style>
  <w:style w:type="paragraph" w:styleId="af">
    <w:name w:val="footer"/>
    <w:basedOn w:val="a"/>
    <w:link w:val="af0"/>
    <w:uiPriority w:val="99"/>
    <w:unhideWhenUsed/>
    <w:rsid w:val="002E1C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E1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11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B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4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344D"/>
  </w:style>
  <w:style w:type="character" w:styleId="a4">
    <w:name w:val="Strong"/>
    <w:basedOn w:val="a0"/>
    <w:uiPriority w:val="22"/>
    <w:qFormat/>
    <w:rsid w:val="001E4E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1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57A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D7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E34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4F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E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1C2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E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1C2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E1C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E1C26"/>
  </w:style>
  <w:style w:type="paragraph" w:styleId="af">
    <w:name w:val="footer"/>
    <w:basedOn w:val="a"/>
    <w:link w:val="af0"/>
    <w:uiPriority w:val="99"/>
    <w:unhideWhenUsed/>
    <w:rsid w:val="002E1C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E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173E-8AC6-4BCC-8738-68359C06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2013-07-11T18:54:00Z</dcterms:created>
  <dcterms:modified xsi:type="dcterms:W3CDTF">2013-07-11T18:54:00Z</dcterms:modified>
</cp:coreProperties>
</file>