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CF" w:rsidRPr="00BC44CF" w:rsidRDefault="00BC44CF" w:rsidP="00BC44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b/>
          <w:sz w:val="20"/>
          <w:szCs w:val="20"/>
        </w:rPr>
        <w:t>Граждане как субъекты административного права</w:t>
      </w:r>
    </w:p>
    <w:p w:rsidR="00BC44CF" w:rsidRPr="00BC44CF" w:rsidRDefault="00BC44CF" w:rsidP="00BC44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C44CF">
        <w:rPr>
          <w:rFonts w:ascii="Times New Roman" w:eastAsia="Times New Roman" w:hAnsi="Times New Roman" w:cs="Times New Roman"/>
          <w:sz w:val="16"/>
          <w:szCs w:val="16"/>
        </w:rPr>
        <w:t>СОДЕРЖАНИЕ</w:t>
      </w:r>
    </w:p>
    <w:p w:rsidR="00BC44CF" w:rsidRPr="00BC44CF" w:rsidRDefault="00BC44CF" w:rsidP="00BC44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Введение ………………………………………………………………….  3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 xml:space="preserve">Глава 1. </w:t>
      </w:r>
      <w:r w:rsidRPr="00BC44CF">
        <w:rPr>
          <w:rFonts w:ascii="Times New Roman" w:hAnsi="Times New Roman" w:cs="Times New Roman"/>
          <w:sz w:val="18"/>
          <w:szCs w:val="18"/>
        </w:rPr>
        <w:t>Административно-правовой статус граждан……………….5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44CF" w:rsidRPr="00BC44CF" w:rsidRDefault="00BC44CF" w:rsidP="00BC44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C44CF">
        <w:rPr>
          <w:rFonts w:ascii="Times New Roman" w:hAnsi="Times New Roman"/>
          <w:sz w:val="18"/>
          <w:szCs w:val="18"/>
        </w:rPr>
        <w:t>Понятие  и элементы административно-правового статуса</w:t>
      </w:r>
    </w:p>
    <w:p w:rsidR="00BC44CF" w:rsidRPr="00BC44CF" w:rsidRDefault="00BC44CF" w:rsidP="00BC44CF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BC44CF">
        <w:rPr>
          <w:rFonts w:ascii="Times New Roman" w:hAnsi="Times New Roman"/>
          <w:sz w:val="18"/>
          <w:szCs w:val="18"/>
        </w:rPr>
        <w:t xml:space="preserve"> граждан …………………..………………………………………… 5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44CF" w:rsidRPr="00BC44CF" w:rsidRDefault="00BC44CF" w:rsidP="00BC44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C44CF">
        <w:rPr>
          <w:rFonts w:ascii="Times New Roman" w:hAnsi="Times New Roman"/>
          <w:sz w:val="18"/>
          <w:szCs w:val="18"/>
        </w:rPr>
        <w:t>Основные административные права и обязанности граждан и их</w:t>
      </w:r>
    </w:p>
    <w:p w:rsidR="00BC44CF" w:rsidRPr="00BC44CF" w:rsidRDefault="00BC44CF" w:rsidP="00BC44CF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BC44CF">
        <w:rPr>
          <w:rFonts w:ascii="Times New Roman" w:hAnsi="Times New Roman"/>
          <w:sz w:val="18"/>
          <w:szCs w:val="18"/>
        </w:rPr>
        <w:t xml:space="preserve"> конституционные основы ………………………………………….9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Глава 2. Административно-правовые гарантии и способы  защиты прав граждан……………………………………………………………………..3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2.1. Административно-правовые гарантии прав и свобод граждан..…. .13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2.2. Способы защиты прав граждан………………………………………16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Глава 3.Обращения  граждан как форма участия   в управлении делами государства…………………………………………………………………19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3.1. Понятие и виды обращений граждан……………………..…………19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3.2. Обращения  граждан по административному порядку……………. 21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3.3. Обращения  граждан по судебному  порядку……………………….23</w:t>
      </w:r>
    </w:p>
    <w:p w:rsidR="00BC44CF" w:rsidRPr="00BC44CF" w:rsidRDefault="00BC44CF" w:rsidP="00BC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Заключение………………………………………………………………. ..28</w:t>
      </w:r>
    </w:p>
    <w:p w:rsidR="00BC44CF" w:rsidRPr="00BC44CF" w:rsidRDefault="00BC44CF" w:rsidP="00BC44CF">
      <w:pPr>
        <w:spacing w:after="0" w:line="240" w:lineRule="auto"/>
        <w:ind w:right="4"/>
        <w:rPr>
          <w:rFonts w:ascii="Times New Roman" w:hAnsi="Times New Roman" w:cs="Times New Roman"/>
          <w:sz w:val="18"/>
          <w:szCs w:val="18"/>
        </w:rPr>
      </w:pPr>
      <w:r w:rsidRPr="00BC44CF">
        <w:rPr>
          <w:rFonts w:ascii="Times New Roman" w:eastAsia="Times New Roman" w:hAnsi="Times New Roman" w:cs="Times New Roman"/>
          <w:sz w:val="18"/>
          <w:szCs w:val="18"/>
        </w:rPr>
        <w:t>Список использованных источников   …………………………………   30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sz w:val="20"/>
          <w:szCs w:val="20"/>
        </w:rPr>
        <w:t>Введение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Административное право как самостоятельная отрасль системы российского  права  регулирует  общественные отношения в сфере государственного управления и  является юридической формой реализации задач, функций, полномочий  исполнительной власти всех уровней в Российской Федерации. 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sz w:val="20"/>
          <w:szCs w:val="20"/>
        </w:rPr>
        <w:t>Субъектами административного права являются: граждане, иностранные граждане, федеральные органы исполнительной власти и субъектов Российской Федерации, государственные предприятия и учреждения, некоммерческие организации. Их юридическое равенство как  участников административно-правовых отношений исключено. А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дминистративно-правовой статус граждан  определяется предоставленными им законодательством правами, возложенными на них обязанностями и установленной нормами административного права ответственностью. </w:t>
      </w: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Поэтому остро </w:t>
      </w:r>
      <w:r w:rsidRPr="00BC44CF">
        <w:rPr>
          <w:rFonts w:ascii="Times New Roman" w:hAnsi="Times New Roman" w:cs="Times New Roman"/>
          <w:sz w:val="20"/>
          <w:szCs w:val="20"/>
        </w:rPr>
        <w:t xml:space="preserve">стоит вопрос повышения прозрачности и эффективности функционирования органов государственной власти, соблюдении административно-правовых норм участниками правоотношений, оптимизации системы  административных наказаний, реализации принципа равенства перед законом. 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 xml:space="preserve"> Исследованием административно-правовых отношений занимались ученые А.А. Демина, Ю.М. Козлова, Л.Л. Попова, В.Д. Сорокина, Ю.Н. Старилова, Ю.А. Тихомирова, А.П. Шергина и другие. Вопросы гарантий и способов защиты граждан - субъектов административного права интересовали ученых: </w:t>
      </w: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 Е.</w:t>
      </w:r>
      <w:r w:rsidRPr="00BC44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С. Фролова, </w:t>
      </w:r>
      <w:r w:rsidRPr="00BC44CF">
        <w:rPr>
          <w:rFonts w:ascii="Times New Roman" w:hAnsi="Times New Roman" w:cs="Times New Roman"/>
          <w:sz w:val="20"/>
          <w:szCs w:val="20"/>
        </w:rPr>
        <w:t xml:space="preserve"> Н.Ю. Хаманеву,</w:t>
      </w: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 Э.М.Афамготова,  Н.В. Витрука. Полностью тема не изучена, поэтому является актуальной. 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>Цель исследования: представить особенности административно-правового регулирования статуса граждан, его проблемы и направления развития   в  настоящее время  в Российской Федерации.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>Задачи  исследования: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>1. Раскрыть содержание всех видов административно-правового статуса граждан.</w:t>
      </w:r>
    </w:p>
    <w:p w:rsidR="00BC44CF" w:rsidRPr="00BC44CF" w:rsidRDefault="00BC44CF" w:rsidP="00BC4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4CF">
        <w:rPr>
          <w:rFonts w:ascii="Times New Roman" w:hAnsi="Times New Roman"/>
          <w:sz w:val="20"/>
          <w:szCs w:val="20"/>
        </w:rPr>
        <w:t>Представить основные административные права и обязанности граждан, гарантии их защиты.</w:t>
      </w:r>
    </w:p>
    <w:p w:rsidR="00BC44CF" w:rsidRPr="00BC44CF" w:rsidRDefault="00BC44CF" w:rsidP="00BC4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4CF">
        <w:rPr>
          <w:rFonts w:ascii="Times New Roman" w:hAnsi="Times New Roman"/>
          <w:sz w:val="20"/>
          <w:szCs w:val="20"/>
        </w:rPr>
        <w:t>Выявить преимущества и недостатки  способов защиты.</w:t>
      </w:r>
    </w:p>
    <w:p w:rsidR="00BC44CF" w:rsidRPr="00BC44CF" w:rsidRDefault="00BC44CF" w:rsidP="00BC44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4CF">
        <w:rPr>
          <w:rFonts w:ascii="Times New Roman" w:hAnsi="Times New Roman"/>
          <w:sz w:val="20"/>
          <w:szCs w:val="20"/>
        </w:rPr>
        <w:t>Сравнить виды  обращений граждан и определить их отличия и обоснованность введения законодателем.</w:t>
      </w:r>
    </w:p>
    <w:p w:rsidR="00BC44CF" w:rsidRPr="00BC44CF" w:rsidRDefault="00BC44CF" w:rsidP="00BC44CF">
      <w:pPr>
        <w:pStyle w:val="a3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0"/>
          <w:szCs w:val="20"/>
        </w:rPr>
      </w:pP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>Предмет исследования: административные права, обязанности  и гарантии  их реализации граждан как субъектов  административного права.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 xml:space="preserve">Объект  исследования: 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>Способы защиты,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C44CF">
        <w:rPr>
          <w:rFonts w:ascii="Times New Roman" w:hAnsi="Times New Roman" w:cs="Times New Roman"/>
          <w:sz w:val="20"/>
          <w:szCs w:val="20"/>
        </w:rPr>
        <w:t xml:space="preserve">Обращения граждан: заявления, предложения, жалобы. 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1. </w:t>
      </w:r>
      <w:r w:rsidRPr="00BC44CF">
        <w:rPr>
          <w:rFonts w:ascii="Times New Roman" w:hAnsi="Times New Roman" w:cs="Times New Roman"/>
          <w:b/>
          <w:sz w:val="20"/>
          <w:szCs w:val="20"/>
        </w:rPr>
        <w:t>Административно-правовой статус граждан</w:t>
      </w:r>
    </w:p>
    <w:p w:rsidR="00BC44CF" w:rsidRPr="00BC44CF" w:rsidRDefault="00BC44CF" w:rsidP="00BC44C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44CF">
        <w:rPr>
          <w:rFonts w:ascii="Times New Roman" w:hAnsi="Times New Roman"/>
          <w:b/>
          <w:sz w:val="20"/>
          <w:szCs w:val="20"/>
        </w:rPr>
        <w:t>Понятие  и элементы административно-правового статуса</w:t>
      </w:r>
    </w:p>
    <w:p w:rsidR="00BC44CF" w:rsidRPr="00BC44CF" w:rsidRDefault="00BC44CF" w:rsidP="00BC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44CF">
        <w:rPr>
          <w:rFonts w:ascii="Times New Roman" w:hAnsi="Times New Roman"/>
          <w:b/>
          <w:sz w:val="20"/>
          <w:szCs w:val="20"/>
        </w:rPr>
        <w:t xml:space="preserve"> граждан</w:t>
      </w:r>
    </w:p>
    <w:p w:rsidR="00BC44CF" w:rsidRPr="00BC44CF" w:rsidRDefault="00BC44CF" w:rsidP="00BC4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4CF">
        <w:rPr>
          <w:rFonts w:ascii="Times New Roman" w:eastAsia="Times New Roman" w:hAnsi="Times New Roman" w:cs="Times New Roman"/>
          <w:sz w:val="20"/>
          <w:szCs w:val="20"/>
        </w:rPr>
        <w:t xml:space="preserve">Граждане образуют наиболее многочисленную группу субъектов административного права. Понятие «гражданин» используется  в широком смысле и  включает граждан РФ, иностранных граждан, лиц без гражданства. Это толкование характерно для множества законодательных актов. В узком смысле понятие «гражданин» охватывает только граждан РФ. </w:t>
      </w:r>
    </w:p>
    <w:p w:rsidR="00BC44CF" w:rsidRPr="00BC44CF" w:rsidRDefault="00BC44CF" w:rsidP="00BC4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Административно-правовой статус гражданина определяется содержанием его </w:t>
      </w:r>
      <w:r w:rsidRPr="00BC44CF">
        <w:rPr>
          <w:rStyle w:val="a7"/>
          <w:rFonts w:eastAsiaTheme="minorEastAsia"/>
          <w:color w:val="000000" w:themeColor="text1"/>
        </w:rPr>
        <w:t>административной правосубъектности,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включающей в себя административную правоспособность и дееспособность.</w:t>
      </w:r>
    </w:p>
    <w:p w:rsidR="00ED7B92" w:rsidRPr="00BC44CF" w:rsidRDefault="00BC44CF" w:rsidP="00BC44CF">
      <w:pPr>
        <w:spacing w:after="0" w:line="240" w:lineRule="auto"/>
        <w:ind w:firstLine="709"/>
        <w:jc w:val="both"/>
        <w:rPr>
          <w:sz w:val="20"/>
          <w:szCs w:val="20"/>
        </w:rPr>
      </w:pPr>
      <w:r w:rsidRPr="00BC44CF">
        <w:rPr>
          <w:rStyle w:val="a7"/>
          <w:rFonts w:eastAsiaTheme="minorEastAsia"/>
          <w:color w:val="000000" w:themeColor="text1"/>
        </w:rPr>
        <w:t>Административная правоспособность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способность иметь административные права и нести административные обязанности, установленные административно-правовой нормой. Административная правоспособность появляется у граж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дан в момент рождения и прекращается со смертью. Она не может быть отчуждена или передана другому лицу, но гражданин в своей правоспособности  может быть частично или временно ограничен в соответствии с законом. Объем прав (свобод) и обязанностей граждан в сфере административного права определяется  факторами: воз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растом, состоянием здоровья, наличием образования и другими. В соответствии с  ФЗ  «О воинской обязанности и военной службе» решение о призыве граждан на военную службу мо</w:t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80FFFF"/>
        </w:rPr>
        <w:softHyphen/>
      </w:r>
      <w:r w:rsidRPr="00BC44CF">
        <w:rPr>
          <w:rFonts w:ascii="Times New Roman" w:hAnsi="Times New Roman" w:cs="Times New Roman"/>
          <w:color w:val="000000" w:themeColor="text1"/>
          <w:sz w:val="20"/>
          <w:szCs w:val="20"/>
        </w:rPr>
        <w:t>жет быть принято только после достижения ими возраста 18 лет. От призыва на военную службу освобождаются граждане, признанные негодными или ограниченно годными к военной службе по состоянию здоровья. В случаях, определенных указанным Федеральным законом, гражданам может быть предоставлена отсрочка от призыва на военную службу по состоянию здоровья, семейному положению и для  продолжения образования.</w:t>
      </w:r>
    </w:p>
    <w:sectPr w:rsidR="00ED7B92" w:rsidRPr="00BC44CF" w:rsidSect="00BC44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92" w:rsidRDefault="00ED7B92" w:rsidP="00BC44CF">
      <w:pPr>
        <w:spacing w:after="0" w:line="240" w:lineRule="auto"/>
      </w:pPr>
      <w:r>
        <w:separator/>
      </w:r>
    </w:p>
  </w:endnote>
  <w:endnote w:type="continuationSeparator" w:id="1">
    <w:p w:rsidR="00ED7B92" w:rsidRDefault="00ED7B92" w:rsidP="00BC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92" w:rsidRDefault="00ED7B92" w:rsidP="00BC44CF">
      <w:pPr>
        <w:spacing w:after="0" w:line="240" w:lineRule="auto"/>
      </w:pPr>
      <w:r>
        <w:separator/>
      </w:r>
    </w:p>
  </w:footnote>
  <w:footnote w:type="continuationSeparator" w:id="1">
    <w:p w:rsidR="00ED7B92" w:rsidRDefault="00ED7B92" w:rsidP="00BC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3E"/>
    <w:multiLevelType w:val="multilevel"/>
    <w:tmpl w:val="63BA52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323978"/>
    <w:multiLevelType w:val="multilevel"/>
    <w:tmpl w:val="BF326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4CF"/>
    <w:rsid w:val="00BC44CF"/>
    <w:rsid w:val="00ED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44C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BC44CF"/>
    <w:pPr>
      <w:spacing w:after="0" w:line="36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сноски Знак"/>
    <w:basedOn w:val="a0"/>
    <w:link w:val="a4"/>
    <w:semiHidden/>
    <w:rsid w:val="00BC44CF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semiHidden/>
    <w:rsid w:val="00BC44CF"/>
    <w:rPr>
      <w:vertAlign w:val="superscript"/>
    </w:rPr>
  </w:style>
  <w:style w:type="character" w:customStyle="1" w:styleId="a7">
    <w:name w:val="Основной текст + Курсив"/>
    <w:basedOn w:val="a0"/>
    <w:rsid w:val="00BC44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2013-07-13T08:57:00Z</dcterms:created>
  <dcterms:modified xsi:type="dcterms:W3CDTF">2013-07-13T09:01:00Z</dcterms:modified>
</cp:coreProperties>
</file>