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BD" w:rsidRPr="00567D5E" w:rsidRDefault="00284F88" w:rsidP="0028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5E">
        <w:rPr>
          <w:rFonts w:ascii="Times New Roman" w:hAnsi="Times New Roman" w:cs="Times New Roman"/>
          <w:b/>
          <w:sz w:val="24"/>
          <w:szCs w:val="24"/>
        </w:rPr>
        <w:t>Правила загара в солярии: как получить красивый загар без последствий для здоровья?</w:t>
      </w:r>
    </w:p>
    <w:p w:rsidR="00284F88" w:rsidRPr="00567D5E" w:rsidRDefault="00284F88">
      <w:pPr>
        <w:rPr>
          <w:rFonts w:ascii="Times New Roman" w:hAnsi="Times New Roman" w:cs="Times New Roman"/>
          <w:sz w:val="24"/>
          <w:szCs w:val="24"/>
        </w:rPr>
      </w:pPr>
    </w:p>
    <w:p w:rsidR="00284F88" w:rsidRPr="00567D5E" w:rsidRDefault="00C06F69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Красивый загар любим многими девушками: он не только придает отдохнувший вид, но и зрительно стройнит. В данной статье будут рассмотрены</w:t>
      </w:r>
      <w:r w:rsidRPr="00567D5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7D5E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CC0000"/>
        </w:rPr>
        <w:t>правила загара в солярии</w:t>
      </w: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, противопоказания и даны советы,</w:t>
      </w:r>
      <w:r w:rsidRPr="00567D5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7D5E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CC0000"/>
        </w:rPr>
        <w:t>как хорошо загореть в солярии</w:t>
      </w: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C06F69" w:rsidRPr="00567D5E" w:rsidRDefault="00C06F69">
      <w:pPr>
        <w:rPr>
          <w:rFonts w:ascii="Times New Roman" w:hAnsi="Times New Roman" w:cs="Times New Roman"/>
          <w:sz w:val="24"/>
          <w:szCs w:val="24"/>
        </w:rPr>
      </w:pPr>
    </w:p>
    <w:p w:rsidR="00C06F69" w:rsidRPr="00567D5E" w:rsidRDefault="00C06F69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Прежде чем покупать абонемент на «солнечные ванны», стоит разобраться в своем фототипе и изучить</w:t>
      </w:r>
      <w:r w:rsidRPr="00567D5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7D5E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CC0000"/>
        </w:rPr>
        <w:t>правила загара в солярии</w:t>
      </w:r>
      <w:r w:rsidRPr="00567D5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для каждого из них. Конечно, желательна и консультация врача-дерматолога, но если нет возможности или хочется самостоятельности, необходимо ознакомиться с данной статьей.</w:t>
      </w:r>
      <w:r w:rsidRPr="0056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5E" w:rsidRPr="00567D5E" w:rsidRDefault="007F175E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>Фототипов</w:t>
      </w:r>
      <w:r w:rsidR="00015C6C" w:rsidRPr="00567D5E">
        <w:rPr>
          <w:rFonts w:ascii="Times New Roman" w:hAnsi="Times New Roman" w:cs="Times New Roman"/>
          <w:sz w:val="24"/>
          <w:szCs w:val="24"/>
        </w:rPr>
        <w:t xml:space="preserve"> кожи выделяют четыре, и все они достаточно просто определяются. Самый первый, кельтский тип, присущ девушкам с очень бледным кожным покровом, возможно, даже с голубоватым оттенком. </w:t>
      </w:r>
      <w:r w:rsidRPr="00567D5E">
        <w:rPr>
          <w:rFonts w:ascii="Times New Roman" w:hAnsi="Times New Roman" w:cs="Times New Roman"/>
          <w:sz w:val="24"/>
          <w:szCs w:val="24"/>
        </w:rPr>
        <w:t xml:space="preserve">Их кожа очень тонкая, </w:t>
      </w:r>
      <w:r w:rsidR="00662011" w:rsidRPr="00567D5E">
        <w:rPr>
          <w:rFonts w:ascii="Times New Roman" w:hAnsi="Times New Roman" w:cs="Times New Roman"/>
          <w:sz w:val="24"/>
          <w:szCs w:val="24"/>
        </w:rPr>
        <w:t>полупрозрачная</w:t>
      </w:r>
      <w:r w:rsidRPr="00567D5E">
        <w:rPr>
          <w:rFonts w:ascii="Times New Roman" w:hAnsi="Times New Roman" w:cs="Times New Roman"/>
          <w:sz w:val="24"/>
          <w:szCs w:val="24"/>
        </w:rPr>
        <w:t>, зачастую с обилием веснушек, на любое солнечное прикосновение моментально реагирует красными пятнами ожогов, которые не превращаются в загар, а начинаются шелушиться. Волосы очень светлые, золотистые или рыжие, цвет глаз зеленый или голубой. По цветотипу это девушки-весны</w:t>
      </w:r>
      <w:r w:rsidR="00662011" w:rsidRPr="00567D5E">
        <w:rPr>
          <w:rFonts w:ascii="Times New Roman" w:hAnsi="Times New Roman" w:cs="Times New Roman"/>
          <w:sz w:val="24"/>
          <w:szCs w:val="24"/>
        </w:rPr>
        <w:t xml:space="preserve"> и, изредка, зимы</w:t>
      </w:r>
      <w:r w:rsidRPr="00567D5E">
        <w:rPr>
          <w:rFonts w:ascii="Times New Roman" w:hAnsi="Times New Roman" w:cs="Times New Roman"/>
          <w:sz w:val="24"/>
          <w:szCs w:val="24"/>
        </w:rPr>
        <w:t>. Им, к сожалению или к счастью, если среди них есть любительницы аристократической бледности, загар в солярии противопоказан по той простой причине, что пигмент меланина не образуется. Хоть час, хоть два, но кроме ожогов</w:t>
      </w:r>
      <w:r w:rsidR="00662011" w:rsidRPr="00567D5E">
        <w:rPr>
          <w:rFonts w:ascii="Times New Roman" w:hAnsi="Times New Roman" w:cs="Times New Roman"/>
          <w:sz w:val="24"/>
          <w:szCs w:val="24"/>
        </w:rPr>
        <w:t xml:space="preserve"> и волдырей ничего не получится, а вот заработать рак груди могут запросто.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Если же девушка не нашла большое количество совпадений </w:t>
      </w:r>
      <w:proofErr w:type="gramStart"/>
      <w:r w:rsidRPr="00567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D5E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фототипом, она может настраиваться на «солнечные ванны» и начать искать солярий. И здесь возникает вопрос: </w:t>
      </w:r>
      <w:r w:rsidRPr="00567D5E">
        <w:rPr>
          <w:rFonts w:ascii="Times New Roman" w:hAnsi="Times New Roman" w:cs="Times New Roman"/>
          <w:sz w:val="24"/>
          <w:szCs w:val="24"/>
          <w:u w:val="single"/>
        </w:rPr>
        <w:t xml:space="preserve">как хорошо загореть в солярии, </w:t>
      </w:r>
      <w:r w:rsidRPr="00567D5E">
        <w:rPr>
          <w:rFonts w:ascii="Times New Roman" w:hAnsi="Times New Roman" w:cs="Times New Roman"/>
          <w:sz w:val="24"/>
          <w:szCs w:val="24"/>
        </w:rPr>
        <w:t>чтобы получить только полезную половину от этой процедуры?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В первую очередь необходимо выбрать салон, в котором предоставляется услуга «искусственного солнца». Лучше всего, чтобы это была именно сеть салонов искусственного загара, а не отдельная услуга в салоне красоты. И уж тем более не маленькое полуподвальное помещение с подозрительно низкими ценами и антисанитарией. На здоровье не нужно экономить, дабы потом не выложить еще большую сумму на лечение кожи. Стоит тщательно изучить сертификат </w:t>
      </w:r>
      <w:proofErr w:type="gramStart"/>
      <w:r w:rsidRPr="00567D5E">
        <w:rPr>
          <w:rFonts w:ascii="Times New Roman" w:hAnsi="Times New Roman" w:cs="Times New Roman"/>
          <w:sz w:val="24"/>
          <w:szCs w:val="24"/>
        </w:rPr>
        <w:t>УФ-излучения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на предмет «свежести» ламп, время использования которых не должно превышать 500 часов. По СанПин-ам солярий обязан предоставить всю имеющуюся информацию клиенту. Если что-то умалчивается, лучше покинуть такой салон. Желательно, чтобы в нем был косметолог с медицинским образованием, способный правильно подобрать крема и подсказать, </w:t>
      </w:r>
      <w:r w:rsidRPr="00567D5E">
        <w:rPr>
          <w:rFonts w:ascii="Times New Roman" w:hAnsi="Times New Roman" w:cs="Times New Roman"/>
          <w:sz w:val="24"/>
          <w:szCs w:val="24"/>
          <w:u w:val="single"/>
        </w:rPr>
        <w:t>сколько времени загорать</w:t>
      </w:r>
      <w:r w:rsidRPr="00567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F69" w:rsidRPr="00567D5E" w:rsidRDefault="00C06F69" w:rsidP="007F0EDF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 xml:space="preserve">Важно знать, что солярий противопоказан не только при кельтском типе кожи, но и при наличии доброкачественных опухолей, большого количества родинок на теле, нарушения кровотоков, увеличенных лимфоузлов. Не стоит посещать во время беременности и </w:t>
      </w: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критических дней, в острый период ОРЗ и ОРВИ, во время приема антибиотиков и гормональных препаратов.</w:t>
      </w:r>
      <w:r w:rsidRPr="0056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>Выбор вертикального или горизонтального солярия остается на личные предпочтения: первый является более гигиеничным из-за отсутствия контакта кожи с внутренней поверхностью кабины, но и более дорогостоящим. Время в нем обычно сокращается из-за более высокой мощности ламп, но загар получается равномерным на всех участках тела. В минусах кроме цены лишь необходимость провести некоторый промежуток времени на ногах. К слову, турбо-солярий не означает ускоренное получение загара – это название применяется к кабинам с новой системой охлаждения. Второй подразумевает более комфортное положение тела и возможность расслабиться. В остальном – они идентичны.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Перед процедурой получения загара стоит снять декоративную косметику и украшения из металла. Волосы защищаются шапочкой, глаза – специальными очками, а соски нашлепками. Но по факту их действие ничтожно мало, ведь они покрывают только соски, а в защите нуждаются молочные железы. Поэтому лучше всего, конечно, принимать солнечные ванные в купальнике, во избежание появления онкологии. Особенно это касается второго фототипа, который находится в зоне значительного риска. А крема и лосьоны подберет косметолог. Они должны быть ориентированы именно на солярий, средства с </w:t>
      </w:r>
      <w:r w:rsidRPr="00567D5E">
        <w:rPr>
          <w:rFonts w:ascii="Times New Roman" w:hAnsi="Times New Roman" w:cs="Times New Roman"/>
          <w:sz w:val="24"/>
          <w:szCs w:val="24"/>
          <w:lang w:val="en-US"/>
        </w:rPr>
        <w:t>SPF</w:t>
      </w:r>
      <w:r w:rsidRPr="00567D5E">
        <w:rPr>
          <w:rFonts w:ascii="Times New Roman" w:hAnsi="Times New Roman" w:cs="Times New Roman"/>
          <w:sz w:val="24"/>
          <w:szCs w:val="24"/>
        </w:rPr>
        <w:t xml:space="preserve"> для пляжа не подойдут!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>После процедуры стоит выпить стакан морковного сока: это спасет организм от обезвоживания и закрепит загар. И главное, конечно, помнить о том, что все хорошо в меру.</w:t>
      </w:r>
    </w:p>
    <w:p w:rsidR="00C06F69" w:rsidRPr="00567D5E" w:rsidRDefault="00C06F69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Интересно, что некоторые вертикальные солярии оснащены усиленными лампами для загара лица, кондиционерами, музыкальными стереосистемами и ароматерапией. Стоимость таких кабин, конечно же, будет выше, но отлично подойдет клиентам, задумывающимся не только о том,</w:t>
      </w:r>
      <w:r w:rsidRPr="00567D5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7D5E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CC0000"/>
        </w:rPr>
        <w:t>как хорошо загореть</w:t>
      </w:r>
      <w:r w:rsidRPr="00567D5E">
        <w:rPr>
          <w:rStyle w:val="apple-style-span"/>
          <w:rFonts w:ascii="Times New Roman" w:hAnsi="Times New Roman" w:cs="Times New Roman"/>
          <w:sz w:val="24"/>
          <w:szCs w:val="24"/>
        </w:rPr>
        <w:t>, но и желающим получить бонус в виде релаксации и быстрого течения времени.</w:t>
      </w:r>
      <w:r w:rsidRPr="00567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Второй фототип, присущий большинству российских девушек с цветотипом «лето», это нордический. Иначе его называют европейским светлокожим. У принадлежащих к этому фототипу лиц русые волосы различной насыщенности, цвет радужки варьируется от серого до голубого и зеленого, веснушек практически нет. Чувствительность кожи к ультрафиолету близка </w:t>
      </w:r>
      <w:proofErr w:type="gramStart"/>
      <w:r w:rsidRPr="00567D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средней: несмотря на то, что они способны получить ожог, после него останется золотистый загар. Лучше всего они покрываются загаром, если начинают подставлять кожу солнцу с ранней весны, дозировано. Следовательно, правила загара в солярии для них тоже основываются на принципе умеренного дозирования излучения. Лучшая схема – через каждые два дня десять сеансов раз в полгода. Время нахождения от трех до пятнадцати минут по мере привыкания. Им стоит выбирать солярий с лампами низкого давления, которые способствуют более медленному проявлению загара, но и более долгому его сохранению.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D5E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– среднеевропейский фототип – определен у девушек со смуглой кожей и темными грудными сосками. Глаза карие, изредка серые, волосы каштановые или темно-русые, в них прослеживается осеннее влияние. Кожа очень благосклонно относится к солнцу, меланин вырабатывается активно, но при длительном пребывании после долгой </w:t>
      </w:r>
      <w:r w:rsidRPr="00567D5E">
        <w:rPr>
          <w:rFonts w:ascii="Times New Roman" w:hAnsi="Times New Roman" w:cs="Times New Roman"/>
          <w:sz w:val="24"/>
          <w:szCs w:val="24"/>
        </w:rPr>
        <w:lastRenderedPageBreak/>
        <w:t xml:space="preserve">зимы есть риск получить ожог. Их время одного сеанса в солярии может достигать двадцати минут, но, опять же, должно идти </w:t>
      </w:r>
      <w:proofErr w:type="gramStart"/>
      <w:r w:rsidRPr="00567D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нарастающей. Перерыв между сеансами – один-два дня.</w:t>
      </w:r>
    </w:p>
    <w:p w:rsidR="00080296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7D5E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 из встречающихся на территории России, средиземноморский фототип, достается обладательницам смуглой кожи без намека на веснушки с оливковым подтоном, это чистая «осень». Глаза и волосы темные, с теплым отливом. Загорают без проблем, обгорают очень редко, приобретают красивый бронзовый загар за десять получасовых сеансов. Для них нет нужды задаваться вопросом: сколько времени загорать в солярии – загар липнет моментально.</w:t>
      </w:r>
    </w:p>
    <w:p w:rsidR="00C06F69" w:rsidRPr="00567D5E" w:rsidRDefault="00080296" w:rsidP="00080296">
      <w:pPr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>Стоит помнить, что фототипы тоже бывают смешанными, а потому не нужно пугаться, если удается себя отнести ко второму и к третьему сразу, например. И, конечно, даже принадлежность к четвертому фототипу не отменяет необходимости специальных средств, защищающих от вредного воздействия природных или искусственных солнечных лучей.</w:t>
      </w:r>
    </w:p>
    <w:p w:rsidR="00C06F69" w:rsidRPr="00567D5E" w:rsidRDefault="00C06F69" w:rsidP="00C06F69">
      <w:pPr>
        <w:pStyle w:val="a3"/>
        <w:spacing w:before="0" w:after="0" w:line="315" w:lineRule="atLeast"/>
        <w:textAlignment w:val="baseline"/>
      </w:pPr>
      <w:r w:rsidRPr="00567D5E">
        <w:t>Несмотря на то, что отовсюду слышатся возгласы противников загара, чаще всего стращающих раком кожи, врачи не перестают направлять некоторых пациентов в солярий. Зачем? «Искусственное солнце» способно не только убрать болезненную бледность, но и укрепить кости и мышцы благодаря выработке витамина</w:t>
      </w:r>
      <w:r w:rsidRPr="00567D5E">
        <w:rPr>
          <w:rStyle w:val="apple-converted-space"/>
        </w:rPr>
        <w:t> </w:t>
      </w:r>
      <w:r w:rsidRPr="00567D5E">
        <w:rPr>
          <w:bdr w:val="none" w:sz="0" w:space="0" w:color="auto" w:frame="1"/>
          <w:lang w:val="en-US"/>
        </w:rPr>
        <w:t>D</w:t>
      </w:r>
      <w:r w:rsidRPr="00567D5E">
        <w:t>, улучшить настроение, снять напряжение, повысить иммунитет, нормализовать обменные процессы в коже.</w:t>
      </w:r>
    </w:p>
    <w:p w:rsidR="00C06F69" w:rsidRPr="00567D5E" w:rsidRDefault="00C06F69" w:rsidP="00C06F69">
      <w:pPr>
        <w:pStyle w:val="a3"/>
        <w:spacing w:before="0" w:after="0" w:line="315" w:lineRule="atLeast"/>
        <w:textAlignment w:val="baseline"/>
      </w:pPr>
      <w:r w:rsidRPr="00567D5E">
        <w:t xml:space="preserve">Солярий – вещь не безопасная, как и все в этой жизни, но </w:t>
      </w:r>
      <w:proofErr w:type="gramStart"/>
      <w:r w:rsidRPr="00567D5E">
        <w:t>в</w:t>
      </w:r>
      <w:proofErr w:type="gramEnd"/>
      <w:r w:rsidRPr="00567D5E">
        <w:t xml:space="preserve"> то же время, не стоит ее бояться, как огня. Если подходить к вопросу с умом и соблюдать</w:t>
      </w:r>
      <w:r w:rsidRPr="00567D5E">
        <w:rPr>
          <w:rStyle w:val="apple-converted-space"/>
        </w:rPr>
        <w:t> </w:t>
      </w:r>
      <w:r w:rsidRPr="00567D5E">
        <w:rPr>
          <w:b/>
          <w:bCs/>
          <w:shd w:val="clear" w:color="auto" w:fill="CC0000"/>
        </w:rPr>
        <w:t>правила загара в солярии</w:t>
      </w:r>
      <w:r w:rsidRPr="00567D5E">
        <w:t>, то можно выжать максимальную пользу от принятия искусственных солнечных ванн.</w:t>
      </w:r>
    </w:p>
    <w:p w:rsidR="00C06F69" w:rsidRPr="00567D5E" w:rsidRDefault="00C06F69">
      <w:pPr>
        <w:rPr>
          <w:rFonts w:ascii="Times New Roman" w:hAnsi="Times New Roman" w:cs="Times New Roman"/>
          <w:sz w:val="24"/>
          <w:szCs w:val="24"/>
        </w:rPr>
      </w:pPr>
    </w:p>
    <w:p w:rsidR="002C12FA" w:rsidRPr="00567D5E" w:rsidRDefault="002C12FA">
      <w:pPr>
        <w:rPr>
          <w:rFonts w:ascii="Times New Roman" w:hAnsi="Times New Roman" w:cs="Times New Roman"/>
          <w:sz w:val="24"/>
          <w:szCs w:val="24"/>
        </w:rPr>
      </w:pPr>
    </w:p>
    <w:sectPr w:rsidR="002C12FA" w:rsidRPr="00567D5E" w:rsidSect="00C4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F88"/>
    <w:rsid w:val="00015C6C"/>
    <w:rsid w:val="00062C57"/>
    <w:rsid w:val="00077DEB"/>
    <w:rsid w:val="00080296"/>
    <w:rsid w:val="000C490D"/>
    <w:rsid w:val="001A5887"/>
    <w:rsid w:val="002257CA"/>
    <w:rsid w:val="00284F88"/>
    <w:rsid w:val="002C12FA"/>
    <w:rsid w:val="00470BD1"/>
    <w:rsid w:val="00475183"/>
    <w:rsid w:val="00567D5E"/>
    <w:rsid w:val="00597961"/>
    <w:rsid w:val="00662011"/>
    <w:rsid w:val="007447E7"/>
    <w:rsid w:val="00764B31"/>
    <w:rsid w:val="007F0EDF"/>
    <w:rsid w:val="007F175E"/>
    <w:rsid w:val="00900D63"/>
    <w:rsid w:val="00A05A94"/>
    <w:rsid w:val="00B45604"/>
    <w:rsid w:val="00B96194"/>
    <w:rsid w:val="00BA1160"/>
    <w:rsid w:val="00C06F69"/>
    <w:rsid w:val="00C414BD"/>
    <w:rsid w:val="00D0321A"/>
    <w:rsid w:val="00D6693E"/>
    <w:rsid w:val="00DE0239"/>
    <w:rsid w:val="00F3513D"/>
    <w:rsid w:val="00F4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F69"/>
  </w:style>
  <w:style w:type="character" w:customStyle="1" w:styleId="apple-style-span">
    <w:name w:val="apple-style-span"/>
    <w:basedOn w:val="a0"/>
    <w:rsid w:val="00C06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Veleena</dc:creator>
  <cp:lastModifiedBy>Veleena</cp:lastModifiedBy>
  <cp:revision>18</cp:revision>
  <dcterms:created xsi:type="dcterms:W3CDTF">2013-07-28T04:28:00Z</dcterms:created>
  <dcterms:modified xsi:type="dcterms:W3CDTF">2013-10-23T13:03:00Z</dcterms:modified>
</cp:coreProperties>
</file>