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67" w:rsidRDefault="00D12215" w:rsidP="00C23867">
      <w:pPr>
        <w:spacing w:after="0" w:line="240" w:lineRule="auto"/>
        <w:jc w:val="both"/>
      </w:pPr>
      <w:r>
        <w:t>Назначение штукатурки известно даже человеку, далекому от ремонта, строительства и отделочных работ. Штукатурка является одним из наиболее универсальных материалов, позволяющих скрыть все дефекты возведенных зданий, как изнутри, так и снаружи. К тому же, она не даст трещин, обладает свойством пластичности, позволяющим использовать ее наносить практически в любое место, при этом работать с этим материалов удобно и просто, справится даже новичок. Безусловно, если речь идет о качественной штукатурке.</w:t>
      </w:r>
    </w:p>
    <w:p w:rsidR="00D12215" w:rsidRDefault="00B2400E" w:rsidP="00C23867">
      <w:pPr>
        <w:spacing w:after="0" w:line="240" w:lineRule="auto"/>
        <w:jc w:val="both"/>
      </w:pPr>
      <w:r>
        <w:t>Основные направления для применения штукатурки:</w:t>
      </w:r>
    </w:p>
    <w:p w:rsidR="00B2400E" w:rsidRDefault="00B2400E" w:rsidP="00B2400E">
      <w:pPr>
        <w:pStyle w:val="a5"/>
        <w:numPr>
          <w:ilvl w:val="0"/>
          <w:numId w:val="2"/>
        </w:numPr>
        <w:spacing w:after="0" w:line="240" w:lineRule="auto"/>
        <w:jc w:val="both"/>
      </w:pPr>
      <w:r>
        <w:t>стены;</w:t>
      </w:r>
    </w:p>
    <w:p w:rsidR="00B2400E" w:rsidRDefault="00B2400E" w:rsidP="00B2400E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потолок;</w:t>
      </w:r>
    </w:p>
    <w:p w:rsidR="00B2400E" w:rsidRPr="00D12215" w:rsidRDefault="00B2400E" w:rsidP="00B2400E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оконные проемы.</w:t>
      </w:r>
    </w:p>
    <w:p w:rsidR="00C23867" w:rsidRDefault="00B2400E" w:rsidP="00C23867">
      <w:pPr>
        <w:spacing w:after="0" w:line="240" w:lineRule="auto"/>
        <w:jc w:val="both"/>
      </w:pPr>
      <w:r>
        <w:t>Что касается разновидностей штукатурки на сегодняшний день, то выделяют:</w:t>
      </w:r>
    </w:p>
    <w:p w:rsidR="00B2400E" w:rsidRDefault="00B2400E" w:rsidP="00B2400E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gramStart"/>
      <w:r>
        <w:t>декоративные, которые используется для финишной отделки стен, конструкций и потолков, чтобы сделать их более приятными для восприятия человеческим глазом;</w:t>
      </w:r>
      <w:proofErr w:type="gramEnd"/>
    </w:p>
    <w:p w:rsidR="00B2400E" w:rsidRDefault="00B2400E" w:rsidP="00B2400E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обычные, используемые для выравнивания, дезинфекции и защиты поверхностей;</w:t>
      </w:r>
    </w:p>
    <w:p w:rsidR="00B2400E" w:rsidRDefault="00B2400E" w:rsidP="00B2400E">
      <w:pPr>
        <w:pStyle w:val="a5"/>
        <w:numPr>
          <w:ilvl w:val="0"/>
          <w:numId w:val="2"/>
        </w:numPr>
        <w:spacing w:after="0" w:line="240" w:lineRule="auto"/>
        <w:jc w:val="both"/>
      </w:pPr>
      <w:proofErr w:type="gramStart"/>
      <w:r>
        <w:t>специальные</w:t>
      </w:r>
      <w:proofErr w:type="gramEnd"/>
      <w:r>
        <w:t>, используемые как экранизирующая прослойка или изоляционная.</w:t>
      </w:r>
    </w:p>
    <w:p w:rsidR="00B2400E" w:rsidRDefault="00D9593B" w:rsidP="00B2400E">
      <w:pPr>
        <w:spacing w:after="0" w:line="240" w:lineRule="auto"/>
        <w:jc w:val="both"/>
      </w:pPr>
      <w:r>
        <w:t>Практически все производители современных строительных и отделочных материалов выпускают широкий ряд штукатурок, предназначенных для разных целей. Однако</w:t>
      </w:r>
      <w:proofErr w:type="gramStart"/>
      <w:r>
        <w:t>,</w:t>
      </w:r>
      <w:proofErr w:type="gramEnd"/>
      <w:r>
        <w:t xml:space="preserve"> у профессиональных строителей и ремонтных бригад при выборе материалов предпочтение получает штукатурка </w:t>
      </w:r>
      <w:proofErr w:type="spellStart"/>
      <w:r>
        <w:t>бергауф</w:t>
      </w:r>
      <w:proofErr w:type="spellEnd"/>
      <w:r>
        <w:t xml:space="preserve">, штукатурка </w:t>
      </w:r>
      <w:proofErr w:type="spellStart"/>
      <w:r>
        <w:t>ротбанд</w:t>
      </w:r>
      <w:proofErr w:type="spellEnd"/>
      <w:r>
        <w:t xml:space="preserve">, штукатурка </w:t>
      </w:r>
      <w:proofErr w:type="spellStart"/>
      <w:r>
        <w:t>волма</w:t>
      </w:r>
      <w:proofErr w:type="spellEnd"/>
      <w:r>
        <w:t xml:space="preserve"> и штукатурка </w:t>
      </w:r>
      <w:proofErr w:type="spellStart"/>
      <w:r>
        <w:t>брозекс</w:t>
      </w:r>
      <w:proofErr w:type="spellEnd"/>
      <w:r>
        <w:t>, между которым в зависимости от разных сопутствующих условий и делается выбор.</w:t>
      </w:r>
    </w:p>
    <w:p w:rsidR="00F62BBF" w:rsidRDefault="00F62BBF" w:rsidP="00C23867">
      <w:pPr>
        <w:spacing w:after="0" w:line="240" w:lineRule="auto"/>
        <w:jc w:val="both"/>
      </w:pPr>
    </w:p>
    <w:p w:rsidR="00F62BBF" w:rsidRDefault="00FB0B94" w:rsidP="00C23867">
      <w:pPr>
        <w:spacing w:after="0" w:line="240" w:lineRule="auto"/>
        <w:jc w:val="both"/>
      </w:pPr>
      <w:r>
        <w:t xml:space="preserve">Современный рынок крепежных изделий предлагает потребителю богатое разнообразие </w:t>
      </w:r>
      <w:r w:rsidR="004035F1">
        <w:t xml:space="preserve">крепежа. На самом деле, выбор не всегда играет положительную роль, так как глаза могут и разбежаться и </w:t>
      </w:r>
      <w:r w:rsidR="00CD2F5B">
        <w:t xml:space="preserve">покупатель сталкивается </w:t>
      </w:r>
      <w:r w:rsidR="004035F1">
        <w:t xml:space="preserve">с тем, что потратит большое количество времени на изучение ассортимента. У нас собраны </w:t>
      </w:r>
      <w:r w:rsidR="00431CFD">
        <w:t xml:space="preserve">самые функциональные варианты крепежа. Поэтому, подыскивая подходящий для своих целей </w:t>
      </w:r>
      <w:r w:rsidR="00431CFD" w:rsidRPr="00431CFD">
        <w:rPr>
          <w:b/>
        </w:rPr>
        <w:t>крепеж</w:t>
      </w:r>
      <w:r w:rsidR="00431CFD">
        <w:t xml:space="preserve"> в </w:t>
      </w:r>
      <w:r w:rsidR="00431CFD" w:rsidRPr="00431CFD">
        <w:rPr>
          <w:b/>
        </w:rPr>
        <w:t>Екатеринбур</w:t>
      </w:r>
      <w:r w:rsidR="00431CFD">
        <w:t xml:space="preserve">ге, стоит изучить ассортимент </w:t>
      </w:r>
      <w:proofErr w:type="gramStart"/>
      <w:r w:rsidR="00CD2F5B">
        <w:t>именного</w:t>
      </w:r>
      <w:proofErr w:type="gramEnd"/>
      <w:r w:rsidR="00CD2F5B">
        <w:t xml:space="preserve"> </w:t>
      </w:r>
      <w:r w:rsidR="00431CFD">
        <w:t>нашего интернет-магазина.</w:t>
      </w:r>
    </w:p>
    <w:p w:rsidR="00431CFD" w:rsidRDefault="009B2120" w:rsidP="00C23867">
      <w:pPr>
        <w:spacing w:after="0" w:line="240" w:lineRule="auto"/>
        <w:jc w:val="both"/>
      </w:pPr>
      <w:r>
        <w:t>Метизы бытовой категории являются одной</w:t>
      </w:r>
      <w:r w:rsidR="00CD2F5B">
        <w:t xml:space="preserve"> из востребованных разновидностей изделий</w:t>
      </w:r>
      <w:r>
        <w:t>, изготавливаемых</w:t>
      </w:r>
      <w:r w:rsidR="00CD2F5B">
        <w:t xml:space="preserve"> из металла</w:t>
      </w:r>
      <w:r>
        <w:t>. К этой категории инс</w:t>
      </w:r>
      <w:r w:rsidR="00CD2F5B">
        <w:t xml:space="preserve">трументов </w:t>
      </w:r>
      <w:proofErr w:type="gramStart"/>
      <w:r w:rsidR="00CD2F5B">
        <w:t>строительный</w:t>
      </w:r>
      <w:proofErr w:type="gramEnd"/>
      <w:r w:rsidR="00CD2F5B">
        <w:t xml:space="preserve"> и сельскохозяйственные </w:t>
      </w:r>
      <w:r>
        <w:t xml:space="preserve">инструменты из металла, ножи, ножницы, лопаты и пр. </w:t>
      </w:r>
      <w:r w:rsidRPr="00A54572">
        <w:rPr>
          <w:b/>
        </w:rPr>
        <w:t>Метизы купить</w:t>
      </w:r>
      <w:r>
        <w:t xml:space="preserve"> оптом и в розницу не станет проблемой благодаря широкому ассортименту инструментов, представленному</w:t>
      </w:r>
      <w:r w:rsidR="00A54572">
        <w:t xml:space="preserve"> в нашем каталоге, так как</w:t>
      </w:r>
      <w:r>
        <w:t xml:space="preserve"> метизы бытового назначения необходимы для выполнения широкого спектра ремонтных работ.</w:t>
      </w:r>
      <w:r w:rsidR="00FD1094">
        <w:t xml:space="preserve"> В </w:t>
      </w:r>
      <w:r w:rsidR="00FD1094" w:rsidRPr="00FD1094">
        <w:rPr>
          <w:b/>
        </w:rPr>
        <w:t>Екатеринбурге</w:t>
      </w:r>
      <w:r w:rsidR="00FD1094">
        <w:t xml:space="preserve"> мы представляем самый большой ассортимент </w:t>
      </w:r>
      <w:r w:rsidR="00FD1094" w:rsidRPr="00FD1094">
        <w:rPr>
          <w:b/>
        </w:rPr>
        <w:t>крепеж</w:t>
      </w:r>
      <w:r w:rsidR="00FD1094">
        <w:t xml:space="preserve">а, а том числе разновидностей </w:t>
      </w:r>
      <w:r w:rsidR="00FD1094" w:rsidRPr="00FD1094">
        <w:rPr>
          <w:b/>
        </w:rPr>
        <w:t>метизов</w:t>
      </w:r>
      <w:r w:rsidR="00FD1094">
        <w:t>.</w:t>
      </w:r>
    </w:p>
    <w:p w:rsidR="009B2120" w:rsidRDefault="00B16709" w:rsidP="00C23867">
      <w:pPr>
        <w:spacing w:after="0" w:line="240" w:lineRule="auto"/>
        <w:jc w:val="both"/>
      </w:pPr>
      <w:r>
        <w:t xml:space="preserve">Следующим распространенным вариантом крепежа являются </w:t>
      </w:r>
      <w:proofErr w:type="spellStart"/>
      <w:r>
        <w:t>саморезы</w:t>
      </w:r>
      <w:proofErr w:type="spellEnd"/>
      <w:r>
        <w:t>,</w:t>
      </w:r>
      <w:r w:rsidR="00CD2F5B">
        <w:t xml:space="preserve"> </w:t>
      </w:r>
      <w:proofErr w:type="gramStart"/>
      <w:r w:rsidR="00CD2F5B">
        <w:t>моделей</w:t>
      </w:r>
      <w:proofErr w:type="gramEnd"/>
      <w:r>
        <w:t xml:space="preserve"> которых существует великое множество. </w:t>
      </w:r>
      <w:r w:rsidR="001C4585">
        <w:t xml:space="preserve">В </w:t>
      </w:r>
      <w:proofErr w:type="gramStart"/>
      <w:r w:rsidR="001C4585">
        <w:t>интернет-магазине</w:t>
      </w:r>
      <w:proofErr w:type="gramEnd"/>
      <w:r w:rsidR="001C4585">
        <w:t xml:space="preserve"> не составит труда ознакомиться не только с ассортиментом </w:t>
      </w:r>
      <w:proofErr w:type="spellStart"/>
      <w:r w:rsidR="001C4585" w:rsidRPr="001C4585">
        <w:rPr>
          <w:b/>
        </w:rPr>
        <w:t>саморез</w:t>
      </w:r>
      <w:r w:rsidR="001C4585">
        <w:t>ов</w:t>
      </w:r>
      <w:proofErr w:type="spellEnd"/>
      <w:r w:rsidR="001C4585">
        <w:t xml:space="preserve">, но и актуальной </w:t>
      </w:r>
      <w:r w:rsidR="001C4585" w:rsidRPr="001C4585">
        <w:rPr>
          <w:b/>
        </w:rPr>
        <w:t>ценой</w:t>
      </w:r>
      <w:r w:rsidR="00CD2F5B">
        <w:rPr>
          <w:b/>
        </w:rPr>
        <w:t xml:space="preserve"> </w:t>
      </w:r>
      <w:r w:rsidR="00CD2F5B" w:rsidRPr="00CD2F5B">
        <w:t>на них</w:t>
      </w:r>
      <w:r w:rsidR="001C4585">
        <w:t xml:space="preserve">. Прежде, чем приобрести </w:t>
      </w:r>
      <w:proofErr w:type="spellStart"/>
      <w:r w:rsidR="001C4585" w:rsidRPr="001C4585">
        <w:rPr>
          <w:b/>
        </w:rPr>
        <w:t>саморезы</w:t>
      </w:r>
      <w:proofErr w:type="spellEnd"/>
      <w:r w:rsidR="001C4585" w:rsidRPr="001C4585">
        <w:rPr>
          <w:b/>
        </w:rPr>
        <w:t xml:space="preserve"> по металлу со сверлом</w:t>
      </w:r>
      <w:r w:rsidR="001C4585">
        <w:t xml:space="preserve"> хорошего качества </w:t>
      </w:r>
      <w:r w:rsidR="00A14BE2">
        <w:t>стоит ознакомиться с отзывами профессионалов, так как именно такие инструменты помогает решать в одно и то же время несколько важных при ремонте и строительстве задач. Например, соединять твердые и тяжелые конструкции из разных материалов (кирпич, камень и пр.), обеспечивая надежную фиксацию и безопасную сборку.</w:t>
      </w:r>
    </w:p>
    <w:p w:rsidR="009B2120" w:rsidRDefault="00553EB4" w:rsidP="00C23867">
      <w:pPr>
        <w:spacing w:after="0" w:line="240" w:lineRule="auto"/>
        <w:jc w:val="both"/>
      </w:pPr>
      <w:r>
        <w:t xml:space="preserve">Следующая популярная разновидность </w:t>
      </w:r>
      <w:proofErr w:type="spellStart"/>
      <w:r>
        <w:t>саморезов</w:t>
      </w:r>
      <w:proofErr w:type="spellEnd"/>
      <w:r>
        <w:t xml:space="preserve"> – </w:t>
      </w:r>
      <w:proofErr w:type="spellStart"/>
      <w:r w:rsidRPr="00553EB4">
        <w:rPr>
          <w:b/>
        </w:rPr>
        <w:t>саморезы</w:t>
      </w:r>
      <w:proofErr w:type="spellEnd"/>
      <w:r w:rsidRPr="00553EB4">
        <w:rPr>
          <w:b/>
        </w:rPr>
        <w:t xml:space="preserve"> по дереву</w:t>
      </w:r>
      <w:r>
        <w:t xml:space="preserve">. </w:t>
      </w:r>
      <w:r w:rsidRPr="00553EB4">
        <w:rPr>
          <w:b/>
        </w:rPr>
        <w:t xml:space="preserve">Цена на </w:t>
      </w:r>
      <w:proofErr w:type="spellStart"/>
      <w:r w:rsidRPr="00553EB4">
        <w:rPr>
          <w:b/>
        </w:rPr>
        <w:t>саморезы</w:t>
      </w:r>
      <w:proofErr w:type="spellEnd"/>
      <w:r w:rsidRPr="00553EB4">
        <w:rPr>
          <w:b/>
        </w:rPr>
        <w:t xml:space="preserve"> по дереву</w:t>
      </w:r>
      <w:r>
        <w:t xml:space="preserve"> зависит от того, для выполнения каких разновидностей работ в частном доме или квартире они будут использованы. Например, отделка дома </w:t>
      </w:r>
      <w:proofErr w:type="spellStart"/>
      <w:r>
        <w:t>гипсокартоном</w:t>
      </w:r>
      <w:proofErr w:type="spellEnd"/>
      <w:r>
        <w:t xml:space="preserve">, декоративная отделка дома или квартиры, </w:t>
      </w:r>
      <w:proofErr w:type="spellStart"/>
      <w:r>
        <w:t>саморезы</w:t>
      </w:r>
      <w:proofErr w:type="spellEnd"/>
      <w:r>
        <w:t xml:space="preserve"> по дереву для крепления лаг, брусков или реек, пр.</w:t>
      </w:r>
    </w:p>
    <w:p w:rsidR="00DC4F32" w:rsidRDefault="00DC4F32" w:rsidP="00DC4F32">
      <w:pPr>
        <w:spacing w:after="0" w:line="240" w:lineRule="auto"/>
        <w:jc w:val="both"/>
      </w:pPr>
      <w:r>
        <w:t>Если возникла необходимость осуществить крепеж достаточно тяжелых конструкций</w:t>
      </w:r>
      <w:r w:rsidR="00CD2F5B">
        <w:t>,</w:t>
      </w:r>
      <w:r>
        <w:t xml:space="preserve"> таких как навесные элементы, несущие консоли, антенны, бетонные перегородки и пр., то оптимальным вариантом крепежа станет анкерный болт. </w:t>
      </w:r>
      <w:r w:rsidRPr="00DC4F32">
        <w:rPr>
          <w:b/>
        </w:rPr>
        <w:t>Купить анкерные болты</w:t>
      </w:r>
      <w:r>
        <w:t xml:space="preserve"> можно также в </w:t>
      </w:r>
      <w:proofErr w:type="gramStart"/>
      <w:r>
        <w:t>нашем</w:t>
      </w:r>
      <w:proofErr w:type="gramEnd"/>
      <w:r>
        <w:t xml:space="preserve"> интернет-магазине. Среди богатого ассортимента крепежных изделий можно будет найти подходящие </w:t>
      </w:r>
      <w:r w:rsidR="00226C04" w:rsidRPr="00226C04">
        <w:rPr>
          <w:b/>
        </w:rPr>
        <w:t xml:space="preserve">анкерные </w:t>
      </w:r>
      <w:r w:rsidRPr="00226C04">
        <w:rPr>
          <w:b/>
        </w:rPr>
        <w:t>болты</w:t>
      </w:r>
      <w:r>
        <w:t xml:space="preserve"> для монтирования в постройках из полнотелого кирпича, природного камня, используемого для строительства, бетона и т.д. При этом </w:t>
      </w:r>
      <w:r>
        <w:rPr>
          <w:b/>
        </w:rPr>
        <w:t>цена на анкерный болт</w:t>
      </w:r>
      <w:r>
        <w:t>, приобретенный через интернет-магазин, окажется куда более приятной и выгодной по сравнению с аналогичной покупкой в любом другом стационарном магазине города.</w:t>
      </w:r>
    </w:p>
    <w:p w:rsidR="00DC4F32" w:rsidRDefault="00FD1094" w:rsidP="00DC4F32">
      <w:pPr>
        <w:spacing w:after="0" w:line="240" w:lineRule="auto"/>
        <w:jc w:val="both"/>
      </w:pPr>
      <w:r>
        <w:lastRenderedPageBreak/>
        <w:t xml:space="preserve">А вот реализовать установку актуальных сегодня подвесных потолков, </w:t>
      </w:r>
      <w:r w:rsidR="00CD2F5B">
        <w:t>осуществить различного рода монтажные</w:t>
      </w:r>
      <w:r>
        <w:t xml:space="preserve"> работ</w:t>
      </w:r>
      <w:r w:rsidR="00CD2F5B">
        <w:t>ы или</w:t>
      </w:r>
      <w:r>
        <w:t xml:space="preserve"> укрепление углового профиля в современных здания</w:t>
      </w:r>
      <w:r w:rsidR="00CD2F5B">
        <w:t>х,</w:t>
      </w:r>
      <w:r>
        <w:t xml:space="preserve"> не получится без использования такой разносности крепежа как </w:t>
      </w:r>
      <w:r w:rsidRPr="00FD1094">
        <w:rPr>
          <w:b/>
        </w:rPr>
        <w:t>дюбель гвоздь</w:t>
      </w:r>
      <w:r>
        <w:t>. На сегодняшний день покупатели могут выбирать</w:t>
      </w:r>
      <w:r w:rsidR="00CD2F5B">
        <w:t>,</w:t>
      </w:r>
      <w:r>
        <w:t xml:space="preserve"> использовать в своей работе стандартные тип дюбель гвоздя или вариант крепежа, который можно поместить в специальный пистолет, что существенно облегчает работу, но требует дополнительных вложений в оборудование.</w:t>
      </w:r>
    </w:p>
    <w:p w:rsidR="00FD1094" w:rsidRDefault="00FD1094" w:rsidP="00DC4F32">
      <w:pPr>
        <w:spacing w:after="0" w:line="240" w:lineRule="auto"/>
        <w:jc w:val="both"/>
      </w:pPr>
      <w:r>
        <w:t xml:space="preserve">В ассортименте </w:t>
      </w:r>
      <w:r w:rsidR="00CD2F5B">
        <w:t xml:space="preserve">нашего </w:t>
      </w:r>
      <w:proofErr w:type="gramStart"/>
      <w:r w:rsidR="00CD2F5B">
        <w:t>интернет-магазина</w:t>
      </w:r>
      <w:proofErr w:type="gramEnd"/>
      <w:r w:rsidR="00CD2F5B">
        <w:t xml:space="preserve"> Вы имее</w:t>
      </w:r>
      <w:r>
        <w:t>т</w:t>
      </w:r>
      <w:r w:rsidR="00CD2F5B">
        <w:t>е</w:t>
      </w:r>
      <w:r>
        <w:t xml:space="preserve"> возможность приобрести любую разновидность крепежа для ремонтных и строительных работ любого плана и объема.</w:t>
      </w:r>
    </w:p>
    <w:p w:rsidR="00FD1094" w:rsidRDefault="00FD1094" w:rsidP="00DC4F32">
      <w:pPr>
        <w:spacing w:after="0" w:line="240" w:lineRule="auto"/>
        <w:jc w:val="both"/>
      </w:pPr>
    </w:p>
    <w:p w:rsidR="000F776D" w:rsidRDefault="005D5634" w:rsidP="00DC4F32">
      <w:pPr>
        <w:spacing w:after="0" w:line="240" w:lineRule="auto"/>
        <w:jc w:val="both"/>
      </w:pPr>
      <w:r>
        <w:t xml:space="preserve">При въезде в современную новостройку без чистовой отделки глаза могут полезть на лоб от «красоты» голых стен столь долгожданного жилья, которое всеми правдами и неправдами придется приводить в порядок. В этом деле </w:t>
      </w:r>
      <w:r w:rsidRPr="005D5634">
        <w:rPr>
          <w:b/>
        </w:rPr>
        <w:t>сухие строительные смеси</w:t>
      </w:r>
      <w:r>
        <w:t xml:space="preserve"> – незаменимы, без них никто не сможет обойтись, как не крути.</w:t>
      </w:r>
      <w:r w:rsidR="000F776D">
        <w:t xml:space="preserve"> Сегодня к услугам всех, кто занимается ремонтом, предлагается достаточно широкое разнообразие сухих строительных смесей. </w:t>
      </w:r>
    </w:p>
    <w:p w:rsidR="00FD1094" w:rsidRDefault="000F776D" w:rsidP="00DC4F32">
      <w:pPr>
        <w:spacing w:after="0" w:line="240" w:lineRule="auto"/>
        <w:jc w:val="both"/>
      </w:pPr>
      <w:r>
        <w:t xml:space="preserve">Самыми дешевыми являются  </w:t>
      </w:r>
      <w:proofErr w:type="spellStart"/>
      <w:r>
        <w:t>немодифицированные</w:t>
      </w:r>
      <w:proofErr w:type="spellEnd"/>
      <w:r>
        <w:t xml:space="preserve"> сухие смеси. Работать с ними просто. Они обладают высокой надежностью, чего нельзя сказать о долговечности.</w:t>
      </w:r>
    </w:p>
    <w:p w:rsidR="000F776D" w:rsidRDefault="000F776D" w:rsidP="00DC4F32">
      <w:pPr>
        <w:spacing w:after="0" w:line="240" w:lineRule="auto"/>
        <w:jc w:val="both"/>
      </w:pPr>
      <w:r>
        <w:t xml:space="preserve">Существенно более дорогими являются модифицированные сухие смеси, которые насыщают различного рода полимерами, что позволяет повысить их клейкость, компенсировать температурные скачки, серьезно повысить долговечность, влагостойкость, водонепроницаемость и даже в некоторых случаях </w:t>
      </w:r>
      <w:proofErr w:type="spellStart"/>
      <w:r>
        <w:t>водоотталкивание</w:t>
      </w:r>
      <w:proofErr w:type="spellEnd"/>
      <w:r>
        <w:t>.</w:t>
      </w:r>
    </w:p>
    <w:p w:rsidR="000F776D" w:rsidRDefault="000F776D" w:rsidP="00DC4F32">
      <w:pPr>
        <w:spacing w:after="0" w:line="240" w:lineRule="auto"/>
        <w:jc w:val="both"/>
      </w:pPr>
      <w:r>
        <w:t>На что обращать внимание при выборе сухой смеси? Есть несколько базовых рекомендаций, придерживаясь которых будет легче не промахнуться с выбором. Итак,</w:t>
      </w:r>
    </w:p>
    <w:p w:rsidR="000F776D" w:rsidRDefault="00652BEB" w:rsidP="000F776D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отечественные сухие смеси не хуже по качеству, чем иностранные, а вот выгода в цене может быть весьма ощутимой</w:t>
      </w:r>
      <w:proofErr w:type="gramStart"/>
      <w:r>
        <w:t xml:space="preserve">. </w:t>
      </w:r>
      <w:proofErr w:type="gramEnd"/>
      <w:r>
        <w:t>К тому же, шансов купить изделие от производителя, а не подделку, выбирая материал отечественного производства, значительно выше;</w:t>
      </w:r>
    </w:p>
    <w:p w:rsidR="00652BEB" w:rsidRDefault="00583D2A" w:rsidP="000F776D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приобретать сухие смеси лучше фирм, которые либо Вам знакомы, либо рекомендуют надежные источники. С этой целью можно полазить на строительных форумах, изучить статьи и отзывы на продукцию;</w:t>
      </w:r>
    </w:p>
    <w:p w:rsidR="00583D2A" w:rsidRDefault="00583D2A" w:rsidP="000F776D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можно приобрести небольшое количество материала и проверить его «боем», если после проверки результат устраивает, то смело можно приобретать необходимый для ремонта или строительных работ;</w:t>
      </w:r>
    </w:p>
    <w:p w:rsidR="00583D2A" w:rsidRDefault="00583D2A" w:rsidP="000F776D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выбирайте сухую смесь для работ, для которых она предназначена, так как состав их варьируется в соответствии именно с этим критерием.</w:t>
      </w:r>
    </w:p>
    <w:p w:rsidR="00583D2A" w:rsidRDefault="00583D2A" w:rsidP="00583D2A">
      <w:pPr>
        <w:spacing w:after="0" w:line="240" w:lineRule="auto"/>
        <w:jc w:val="both"/>
      </w:pPr>
    </w:p>
    <w:p w:rsidR="00ED614B" w:rsidRDefault="00D35029" w:rsidP="00583D2A">
      <w:pPr>
        <w:spacing w:after="0" w:line="240" w:lineRule="auto"/>
        <w:jc w:val="both"/>
      </w:pPr>
      <w:r>
        <w:t xml:space="preserve">Создание и обновление системы канализационного водоотвода требует выбора правильных материалов, чтобы одну и ту же работы не приходилось делать многократно в короткий временной период. Поэтому при выборе вида </w:t>
      </w:r>
      <w:proofErr w:type="gramStart"/>
      <w:r>
        <w:t>труб, используемых с этой целью принимаются</w:t>
      </w:r>
      <w:proofErr w:type="gramEnd"/>
      <w:r>
        <w:t xml:space="preserve"> во внимание такие параметры как устойчивость к износу, способность переносить перепады температур без деформаций и трещин, прочность, устойчивость к негативному воздействию внешней среды. Всем этим требованиям удовлетворяют пластиковые трубы </w:t>
      </w:r>
    </w:p>
    <w:p w:rsidR="00ED614B" w:rsidRDefault="00D35029" w:rsidP="00583D2A">
      <w:pPr>
        <w:spacing w:after="0" w:line="240" w:lineRule="auto"/>
        <w:jc w:val="both"/>
      </w:pPr>
      <w:r w:rsidRPr="00D35029">
        <w:rPr>
          <w:b/>
        </w:rPr>
        <w:t>Цена на трубы канализационные пластиковые</w:t>
      </w:r>
      <w:r>
        <w:t xml:space="preserve"> при этом привлекает подрядчиков, занимающихся установкой и ремонтом канализационных систем.</w:t>
      </w:r>
    </w:p>
    <w:p w:rsidR="00D35029" w:rsidRDefault="00D35029" w:rsidP="00583D2A">
      <w:pPr>
        <w:spacing w:after="0" w:line="240" w:lineRule="auto"/>
        <w:jc w:val="both"/>
      </w:pPr>
      <w:r>
        <w:t>Действительно, эта разновидность труб для организации работы канализационной системы стала своеобразным прорывом. Ведь пластиковые трубы не только легки и прочны, но и позволяют обеспечить простое соединением между собой, что делают работу по ремонту и обустройству канализационных систем не только более простой, но и быстрой.</w:t>
      </w:r>
    </w:p>
    <w:p w:rsidR="00D35029" w:rsidRDefault="00D35029" w:rsidP="00583D2A">
      <w:pPr>
        <w:spacing w:after="0" w:line="240" w:lineRule="auto"/>
        <w:jc w:val="both"/>
      </w:pPr>
    </w:p>
    <w:p w:rsidR="00D35029" w:rsidRDefault="007E1EEB" w:rsidP="00583D2A">
      <w:pPr>
        <w:spacing w:after="0" w:line="240" w:lineRule="auto"/>
        <w:jc w:val="both"/>
      </w:pPr>
      <w:r w:rsidRPr="007E1EEB">
        <w:rPr>
          <w:b/>
        </w:rPr>
        <w:t>Смеси для гидроизоляции</w:t>
      </w:r>
      <w:r>
        <w:t xml:space="preserve"> представлены широким ассортиментов на рынке строительных материалов. </w:t>
      </w:r>
    </w:p>
    <w:p w:rsidR="007E1EEB" w:rsidRDefault="007E1EEB" w:rsidP="00583D2A">
      <w:pPr>
        <w:spacing w:after="0" w:line="240" w:lineRule="auto"/>
        <w:jc w:val="both"/>
      </w:pPr>
      <w:r>
        <w:t>Сухие смеси для гидроизоляции, смеси на</w:t>
      </w:r>
      <w:r w:rsidR="00CB06F0">
        <w:t xml:space="preserve"> цементной основе, концентраты различного рода </w:t>
      </w:r>
      <w:r>
        <w:t xml:space="preserve">мастик, эластичные композиции, эмульсии, смеси на полимерной основе, продолжать список можно достаточно долго. Важно помнить одно, что нет универсального средства. Есть смеси больше подходящие для конкретных условий использования. </w:t>
      </w:r>
    </w:p>
    <w:p w:rsidR="007E1EEB" w:rsidRDefault="007E1EEB" w:rsidP="00583D2A">
      <w:pPr>
        <w:spacing w:after="0" w:line="240" w:lineRule="auto"/>
        <w:jc w:val="both"/>
      </w:pPr>
      <w:r>
        <w:lastRenderedPageBreak/>
        <w:t xml:space="preserve">Обычно в качестве основы сухих </w:t>
      </w:r>
      <w:proofErr w:type="spellStart"/>
      <w:r>
        <w:t>гидроизоляцмонных</w:t>
      </w:r>
      <w:proofErr w:type="spellEnd"/>
      <w:r>
        <w:t xml:space="preserve"> смесей выступает кварцевый песок, цемент и прочие добавки. По своему действию они могут быть разделены на несколько категорий: проникающая гидроизоляция и обмазочная гидроизоляция. </w:t>
      </w:r>
    </w:p>
    <w:p w:rsidR="00CB06F0" w:rsidRDefault="00CB06F0" w:rsidP="00583D2A">
      <w:pPr>
        <w:spacing w:after="0" w:line="240" w:lineRule="auto"/>
        <w:jc w:val="both"/>
      </w:pPr>
      <w:r>
        <w:t xml:space="preserve">А вот гидроизоляционные смеси на цементно-полимерной основы разнообразны по своему составу, так как помимо цементного компонента, осуществляющего связующую функцию, в их состав входят эмульсии акриловых полимеров, </w:t>
      </w:r>
      <w:r w:rsidR="00EC038A">
        <w:t>всевозможные смеси наполнителей</w:t>
      </w:r>
      <w:proofErr w:type="gramStart"/>
      <w:r w:rsidR="00EC038A">
        <w:t>.</w:t>
      </w:r>
      <w:proofErr w:type="gramEnd"/>
      <w:r w:rsidR="00EC038A">
        <w:t xml:space="preserve"> Поэтому такая разновидность гидроизоляционного материала подойдет для гидроизоляции помещений внутри, хотя и для наружных работ тоже можно использовать достаточно эффективно. </w:t>
      </w:r>
    </w:p>
    <w:p w:rsidR="00EC038A" w:rsidRDefault="00EC038A" w:rsidP="00583D2A">
      <w:pPr>
        <w:spacing w:after="0" w:line="240" w:lineRule="auto"/>
        <w:jc w:val="both"/>
      </w:pPr>
      <w:r>
        <w:t xml:space="preserve">Особой разновидностью гидроизоляционных смесей являются гидроизоляционные клеи, которые позволят быстро и эффективно справиться с водной </w:t>
      </w:r>
      <w:bookmarkStart w:id="0" w:name="_GoBack"/>
      <w:bookmarkEnd w:id="0"/>
      <w:r>
        <w:t>течью, трещинами в каменных кладках, а также бетоне. Такие материалы сохнут практически мгновенно и характеризируются высокой морозостойкостью.</w:t>
      </w:r>
    </w:p>
    <w:p w:rsidR="007E1EEB" w:rsidRDefault="007E1EEB" w:rsidP="00583D2A">
      <w:pPr>
        <w:spacing w:after="0" w:line="240" w:lineRule="auto"/>
        <w:jc w:val="both"/>
      </w:pPr>
    </w:p>
    <w:p w:rsidR="00D35029" w:rsidRDefault="00D35029" w:rsidP="00EC038A">
      <w:pPr>
        <w:tabs>
          <w:tab w:val="left" w:pos="894"/>
        </w:tabs>
        <w:spacing w:after="0" w:line="240" w:lineRule="auto"/>
        <w:jc w:val="both"/>
      </w:pPr>
    </w:p>
    <w:sectPr w:rsidR="00D35029" w:rsidSect="009339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8C1"/>
    <w:multiLevelType w:val="multilevel"/>
    <w:tmpl w:val="C5BE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64CA3"/>
    <w:multiLevelType w:val="multilevel"/>
    <w:tmpl w:val="AA5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E3B09"/>
    <w:multiLevelType w:val="hybridMultilevel"/>
    <w:tmpl w:val="92462FDA"/>
    <w:lvl w:ilvl="0" w:tplc="36326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E04E6"/>
    <w:multiLevelType w:val="multilevel"/>
    <w:tmpl w:val="4DAE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74D33"/>
    <w:multiLevelType w:val="multilevel"/>
    <w:tmpl w:val="DA5E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7"/>
    <w:rsid w:val="0002735C"/>
    <w:rsid w:val="000372F5"/>
    <w:rsid w:val="000F776D"/>
    <w:rsid w:val="001C4585"/>
    <w:rsid w:val="00226C04"/>
    <w:rsid w:val="00384EE0"/>
    <w:rsid w:val="004035F1"/>
    <w:rsid w:val="00431CFD"/>
    <w:rsid w:val="00553EB4"/>
    <w:rsid w:val="00583D2A"/>
    <w:rsid w:val="005D5634"/>
    <w:rsid w:val="005F16CC"/>
    <w:rsid w:val="005F3764"/>
    <w:rsid w:val="00652BEB"/>
    <w:rsid w:val="006C5C72"/>
    <w:rsid w:val="00744BD1"/>
    <w:rsid w:val="00750D43"/>
    <w:rsid w:val="007E1EEB"/>
    <w:rsid w:val="009058F8"/>
    <w:rsid w:val="009169DB"/>
    <w:rsid w:val="0093399B"/>
    <w:rsid w:val="009B2120"/>
    <w:rsid w:val="009F00A2"/>
    <w:rsid w:val="009F0DC8"/>
    <w:rsid w:val="00A14BE2"/>
    <w:rsid w:val="00A54572"/>
    <w:rsid w:val="00A95186"/>
    <w:rsid w:val="00B16709"/>
    <w:rsid w:val="00B2400E"/>
    <w:rsid w:val="00C23867"/>
    <w:rsid w:val="00CB06F0"/>
    <w:rsid w:val="00CD2F5B"/>
    <w:rsid w:val="00D12215"/>
    <w:rsid w:val="00D35029"/>
    <w:rsid w:val="00D9593B"/>
    <w:rsid w:val="00DC4F32"/>
    <w:rsid w:val="00EC038A"/>
    <w:rsid w:val="00ED614B"/>
    <w:rsid w:val="00F62BBF"/>
    <w:rsid w:val="00FB0B94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6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867"/>
    <w:rPr>
      <w:b/>
      <w:bCs/>
    </w:rPr>
  </w:style>
  <w:style w:type="paragraph" w:styleId="a5">
    <w:name w:val="List Paragraph"/>
    <w:basedOn w:val="a"/>
    <w:uiPriority w:val="34"/>
    <w:qFormat/>
    <w:rsid w:val="00B2400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16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F16CC"/>
    <w:rPr>
      <w:i/>
      <w:iCs/>
    </w:rPr>
  </w:style>
  <w:style w:type="character" w:styleId="a7">
    <w:name w:val="Hyperlink"/>
    <w:basedOn w:val="a0"/>
    <w:uiPriority w:val="99"/>
    <w:semiHidden/>
    <w:unhideWhenUsed/>
    <w:rsid w:val="00384E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6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867"/>
    <w:rPr>
      <w:b/>
      <w:bCs/>
    </w:rPr>
  </w:style>
  <w:style w:type="paragraph" w:styleId="a5">
    <w:name w:val="List Paragraph"/>
    <w:basedOn w:val="a"/>
    <w:uiPriority w:val="34"/>
    <w:qFormat/>
    <w:rsid w:val="00B2400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16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F16CC"/>
    <w:rPr>
      <w:i/>
      <w:iCs/>
    </w:rPr>
  </w:style>
  <w:style w:type="character" w:styleId="a7">
    <w:name w:val="Hyperlink"/>
    <w:basedOn w:val="a0"/>
    <w:uiPriority w:val="99"/>
    <w:semiHidden/>
    <w:unhideWhenUsed/>
    <w:rsid w:val="00384E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4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Applied Technologies LTD.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Биктимиров Дамир</dc:creator>
  <cp:lastModifiedBy>Биктимиров Дамир</cp:lastModifiedBy>
  <cp:revision>30</cp:revision>
  <dcterms:created xsi:type="dcterms:W3CDTF">2013-08-17T09:52:00Z</dcterms:created>
  <dcterms:modified xsi:type="dcterms:W3CDTF">2013-08-18T01:52:00Z</dcterms:modified>
</cp:coreProperties>
</file>