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2" w:rsidRPr="00C7533F" w:rsidRDefault="00A25056" w:rsidP="009E4E85">
      <w:pPr>
        <w:pStyle w:val="a3"/>
        <w:spacing w:line="276" w:lineRule="auto"/>
        <w:rPr>
          <w:b/>
        </w:rPr>
      </w:pPr>
      <w:r>
        <w:rPr>
          <w:b/>
        </w:rPr>
        <w:t xml:space="preserve">       </w:t>
      </w:r>
      <w:r w:rsidR="0048210D">
        <w:rPr>
          <w:b/>
        </w:rPr>
        <w:t>Крепче крепкого: производство элементов крепления</w:t>
      </w:r>
    </w:p>
    <w:p w:rsidR="00224BC2" w:rsidRDefault="00224BC2" w:rsidP="009E4E85">
      <w:pPr>
        <w:pStyle w:val="a3"/>
        <w:spacing w:line="276" w:lineRule="auto"/>
        <w:rPr>
          <w:b/>
        </w:rPr>
      </w:pPr>
    </w:p>
    <w:p w:rsidR="00177754" w:rsidRDefault="00177754" w:rsidP="009E4E85">
      <w:pPr>
        <w:pStyle w:val="a3"/>
        <w:spacing w:line="276" w:lineRule="auto"/>
      </w:pPr>
      <w:r>
        <w:t>Крепеж- основа любого производства.</w:t>
      </w:r>
      <w:r w:rsidR="003F49A3">
        <w:t xml:space="preserve"> </w:t>
      </w:r>
      <w:r>
        <w:t xml:space="preserve"> </w:t>
      </w:r>
      <w:r w:rsidR="00244E39">
        <w:t>При желании, в</w:t>
      </w:r>
      <w:r w:rsidR="004B621D">
        <w:t>ы обойдетесь</w:t>
      </w:r>
      <w:r>
        <w:t xml:space="preserve"> без крыши в цеху, но без деталей крепления –</w:t>
      </w:r>
      <w:r w:rsidR="004B621D">
        <w:t xml:space="preserve"> никогда</w:t>
      </w:r>
      <w:r>
        <w:t>. Именно они сливают воедино станки</w:t>
      </w:r>
      <w:r w:rsidR="00224BC2">
        <w:t>,</w:t>
      </w:r>
      <w:r w:rsidR="004A0757">
        <w:t xml:space="preserve"> мебель</w:t>
      </w:r>
      <w:r w:rsidR="00224BC2">
        <w:t>,</w:t>
      </w:r>
      <w:r>
        <w:t xml:space="preserve"> детали и механизмы, крепят оборудование и держат сами стены.</w:t>
      </w:r>
    </w:p>
    <w:p w:rsidR="00E101A6" w:rsidRDefault="003F49A3" w:rsidP="009E4E85">
      <w:pPr>
        <w:pStyle w:val="a3"/>
        <w:spacing w:line="276" w:lineRule="auto"/>
      </w:pPr>
      <w:r>
        <w:t xml:space="preserve">Что же такое </w:t>
      </w:r>
      <w:r w:rsidR="00EE7548">
        <w:t>«</w:t>
      </w:r>
      <w:r>
        <w:t>детали крепления</w:t>
      </w:r>
      <w:r w:rsidR="00EE7548">
        <w:t>»</w:t>
      </w:r>
      <w:r>
        <w:t>? Это всем известные болты</w:t>
      </w:r>
      <w:r w:rsidR="00EE7548">
        <w:t xml:space="preserve"> и </w:t>
      </w:r>
      <w:r>
        <w:t xml:space="preserve"> заклепки, гайки и шпильки,</w:t>
      </w:r>
      <w:r w:rsidR="00EE7548">
        <w:t xml:space="preserve"> </w:t>
      </w:r>
      <w:r>
        <w:t>кронштейны</w:t>
      </w:r>
      <w:r w:rsidR="00EE7548">
        <w:t>,</w:t>
      </w:r>
      <w:r>
        <w:t xml:space="preserve"> гвозди</w:t>
      </w:r>
      <w:r w:rsidR="00EE7548">
        <w:t xml:space="preserve"> и многое другое</w:t>
      </w:r>
      <w:r>
        <w:t>.</w:t>
      </w:r>
    </w:p>
    <w:p w:rsidR="00244E39" w:rsidRDefault="00244E39" w:rsidP="009E4E85">
      <w:pPr>
        <w:pStyle w:val="a3"/>
        <w:spacing w:line="276" w:lineRule="auto"/>
      </w:pPr>
      <w:r>
        <w:t>Обычно выделяют специальный крепеж и крепеж специального назначения.</w:t>
      </w:r>
    </w:p>
    <w:p w:rsidR="00244E39" w:rsidRDefault="002B6041" w:rsidP="009E4E85">
      <w:pPr>
        <w:pStyle w:val="a3"/>
        <w:spacing w:line="276" w:lineRule="auto"/>
      </w:pPr>
      <w:r>
        <w:t xml:space="preserve">В первую категорию входят гвозди, гайки, шайбы, болты, шурупы </w:t>
      </w:r>
      <w:proofErr w:type="spellStart"/>
      <w:r>
        <w:t>саморезы</w:t>
      </w:r>
      <w:proofErr w:type="spellEnd"/>
      <w:r>
        <w:t xml:space="preserve"> и др.</w:t>
      </w:r>
    </w:p>
    <w:p w:rsidR="002B6041" w:rsidRDefault="002B6041" w:rsidP="009E4E85">
      <w:pPr>
        <w:pStyle w:val="a3"/>
        <w:spacing w:line="276" w:lineRule="auto"/>
      </w:pPr>
      <w:r>
        <w:t>Вторая группа включает различного рода дюбели, анкеры, шпильки, петли,  уголки,  и пластины.</w:t>
      </w:r>
    </w:p>
    <w:p w:rsidR="00580052" w:rsidRDefault="00580052" w:rsidP="00244E39">
      <w:pPr>
        <w:pStyle w:val="a3"/>
        <w:spacing w:line="276" w:lineRule="auto"/>
      </w:pPr>
      <w:r>
        <w:t>Все они служат</w:t>
      </w:r>
      <w:r w:rsidR="00160773">
        <w:t xml:space="preserve"> своей цели, имеют уникальные</w:t>
      </w:r>
      <w:r w:rsidR="00E00507">
        <w:t xml:space="preserve"> </w:t>
      </w:r>
      <w:r w:rsidR="00160773">
        <w:t>свойства и незамени</w:t>
      </w:r>
      <w:r w:rsidR="00BC5CA5">
        <w:t>мы для строительных, монтажных и отделочных работ.</w:t>
      </w:r>
      <w:r w:rsidR="006B1202">
        <w:t xml:space="preserve"> Одн</w:t>
      </w:r>
      <w:proofErr w:type="gramStart"/>
      <w:r w:rsidR="006B1202">
        <w:t>и-</w:t>
      </w:r>
      <w:proofErr w:type="gramEnd"/>
      <w:r w:rsidR="006B1202">
        <w:t xml:space="preserve"> стягивают (винты, болты), другие прижимают (</w:t>
      </w:r>
      <w:proofErr w:type="spellStart"/>
      <w:r w:rsidR="006B1202">
        <w:t>саморезы</w:t>
      </w:r>
      <w:proofErr w:type="spellEnd"/>
      <w:r w:rsidR="006B1202">
        <w:t>, шурупы), а третьи намертво крепят (дюбели, анкеры) материалы между собой или к основе.</w:t>
      </w:r>
      <w:r w:rsidR="00E13770">
        <w:t xml:space="preserve"> </w:t>
      </w:r>
    </w:p>
    <w:p w:rsidR="005F20E9" w:rsidRDefault="005E2C97" w:rsidP="00FA22E0">
      <w:pPr>
        <w:pStyle w:val="a3"/>
        <w:spacing w:line="276" w:lineRule="auto"/>
      </w:pPr>
      <w:r>
        <w:t>Отечественный</w:t>
      </w:r>
      <w:r w:rsidR="005F20E9">
        <w:t xml:space="preserve"> рынок крепежных материалов один из крупнейших</w:t>
      </w:r>
      <w:r w:rsidR="001732B5">
        <w:t xml:space="preserve"> и активно растущих</w:t>
      </w:r>
      <w:r w:rsidR="005F20E9">
        <w:t xml:space="preserve"> в мире. Здесь </w:t>
      </w:r>
      <w:r w:rsidR="005B15C7">
        <w:t>сбывают</w:t>
      </w:r>
      <w:r w:rsidR="005F20E9">
        <w:t xml:space="preserve"> </w:t>
      </w:r>
      <w:r w:rsidR="00F104B9">
        <w:t xml:space="preserve">продукцию сотни предприятий, </w:t>
      </w:r>
      <w:r w:rsidR="00C305BE">
        <w:t xml:space="preserve">годовой </w:t>
      </w:r>
      <w:r w:rsidR="00F104B9">
        <w:t xml:space="preserve">оборот составляет </w:t>
      </w:r>
      <w:r>
        <w:t xml:space="preserve">десятки </w:t>
      </w:r>
      <w:r w:rsidR="00F104B9">
        <w:t>миллиард</w:t>
      </w:r>
      <w:r>
        <w:t>ов</w:t>
      </w:r>
      <w:r w:rsidR="00F104B9">
        <w:t xml:space="preserve"> долларов. </w:t>
      </w:r>
      <w:r w:rsidR="005F7C3E">
        <w:t xml:space="preserve"> </w:t>
      </w:r>
      <w:r w:rsidR="005F20E9">
        <w:t>Суммарные отгрузки изделий</w:t>
      </w:r>
      <w:r w:rsidR="0077264D">
        <w:t xml:space="preserve"> </w:t>
      </w:r>
      <w:r w:rsidR="00EE71FA">
        <w:t xml:space="preserve"> </w:t>
      </w:r>
      <w:r w:rsidR="00942AAA">
        <w:t xml:space="preserve">отечественными </w:t>
      </w:r>
      <w:r w:rsidR="0077264D">
        <w:t>предприятиями</w:t>
      </w:r>
      <w:r w:rsidR="005F20E9">
        <w:t xml:space="preserve"> </w:t>
      </w:r>
      <w:r w:rsidR="0066576F">
        <w:t xml:space="preserve">только </w:t>
      </w:r>
      <w:r w:rsidR="00C9257E">
        <w:t>в 2013 г. превысили 20 млн.</w:t>
      </w:r>
      <w:r w:rsidR="00F104B9">
        <w:t xml:space="preserve"> </w:t>
      </w:r>
      <w:r w:rsidR="005F20E9">
        <w:t>тонн.</w:t>
      </w:r>
    </w:p>
    <w:p w:rsidR="00351D94" w:rsidRDefault="00234447" w:rsidP="00FA22E0">
      <w:pPr>
        <w:pStyle w:val="a3"/>
        <w:spacing w:line="276" w:lineRule="auto"/>
      </w:pPr>
      <w:r>
        <w:t xml:space="preserve">Широко </w:t>
      </w:r>
      <w:r w:rsidR="00FF38E8">
        <w:t xml:space="preserve">известны </w:t>
      </w:r>
      <w:r>
        <w:t>российские</w:t>
      </w:r>
      <w:r w:rsidR="00510A15">
        <w:t xml:space="preserve"> производители и товарные</w:t>
      </w:r>
      <w:r>
        <w:t xml:space="preserve"> марки</w:t>
      </w:r>
      <w:r w:rsidR="00CB5B14">
        <w:t xml:space="preserve"> крепежа</w:t>
      </w:r>
      <w:r>
        <w:t>:</w:t>
      </w:r>
      <w:r w:rsidR="00510A15">
        <w:t xml:space="preserve"> </w:t>
      </w:r>
      <w:proofErr w:type="spellStart"/>
      <w:r w:rsidR="00510A15">
        <w:t>Билти</w:t>
      </w:r>
      <w:proofErr w:type="spellEnd"/>
      <w:r w:rsidR="00510A15">
        <w:t xml:space="preserve"> (г. Москва), </w:t>
      </w:r>
      <w:r w:rsidR="00FF38E8">
        <w:t xml:space="preserve"> ОАО «БМЗ» (г. Белорецк), ОАО «СЗМ» (г. Саратов),  ООО «</w:t>
      </w:r>
      <w:proofErr w:type="spellStart"/>
      <w:r w:rsidR="00FF38E8">
        <w:t>Машкомплект</w:t>
      </w:r>
      <w:proofErr w:type="spellEnd"/>
      <w:r w:rsidR="00FF38E8">
        <w:t>» (г. Москва)</w:t>
      </w:r>
      <w:r w:rsidR="00F30BD5">
        <w:t xml:space="preserve"> и др. </w:t>
      </w:r>
      <w:r w:rsidR="00351D94">
        <w:t xml:space="preserve"> Их преимуществ</w:t>
      </w:r>
      <w:proofErr w:type="gramStart"/>
      <w:r w:rsidR="00351D94">
        <w:t>о-</w:t>
      </w:r>
      <w:proofErr w:type="gramEnd"/>
      <w:r w:rsidR="00351D94">
        <w:t xml:space="preserve"> широчайший ассортимент изделий по доступным ценам.</w:t>
      </w:r>
    </w:p>
    <w:p w:rsidR="00E13770" w:rsidRPr="005067C1" w:rsidRDefault="00351D94" w:rsidP="00FA22E0">
      <w:pPr>
        <w:pStyle w:val="a3"/>
        <w:spacing w:line="276" w:lineRule="auto"/>
      </w:pPr>
      <w:r w:rsidRPr="005067C1">
        <w:t xml:space="preserve">Не менее знамениты </w:t>
      </w:r>
      <w:r w:rsidR="005E2C97" w:rsidRPr="005067C1">
        <w:t>западные</w:t>
      </w:r>
      <w:r w:rsidRPr="005067C1">
        <w:t xml:space="preserve"> </w:t>
      </w:r>
      <w:r w:rsidR="003D7AEE" w:rsidRPr="005067C1">
        <w:t xml:space="preserve">компании: </w:t>
      </w:r>
      <w:proofErr w:type="spellStart"/>
      <w:r w:rsidR="003D7AEE" w:rsidRPr="005067C1">
        <w:t>Dekmol</w:t>
      </w:r>
      <w:proofErr w:type="spellEnd"/>
      <w:r w:rsidR="003D7AEE" w:rsidRPr="005067C1">
        <w:t xml:space="preserve">, DOMAX, </w:t>
      </w:r>
      <w:proofErr w:type="spellStart"/>
      <w:r w:rsidR="003D7AEE" w:rsidRPr="005067C1">
        <w:t>Connectpol</w:t>
      </w:r>
      <w:proofErr w:type="spellEnd"/>
      <w:r w:rsidR="003D7AEE" w:rsidRPr="005067C1">
        <w:t>, EJOT</w:t>
      </w:r>
      <w:r w:rsidR="005F20E9" w:rsidRPr="005067C1">
        <w:t>, SWFS CO. LTD</w:t>
      </w:r>
      <w:r w:rsidR="003D7AEE" w:rsidRPr="005067C1">
        <w:t>.</w:t>
      </w:r>
      <w:r w:rsidRPr="005067C1">
        <w:t xml:space="preserve"> На их стороне – репутация, проверенная временем и высокое качество изделий. </w:t>
      </w:r>
    </w:p>
    <w:p w:rsidR="00CC08C4" w:rsidRDefault="005E2C97" w:rsidP="00244E39">
      <w:pPr>
        <w:pStyle w:val="a3"/>
        <w:spacing w:line="276" w:lineRule="auto"/>
      </w:pPr>
      <w:r w:rsidRPr="005067C1">
        <w:t xml:space="preserve">Устойчивые позиции занимают китайские производители. </w:t>
      </w:r>
      <w:r w:rsidR="005067C1" w:rsidRPr="005067C1">
        <w:t xml:space="preserve">Как </w:t>
      </w:r>
      <w:proofErr w:type="gramStart"/>
      <w:r w:rsidR="005067C1" w:rsidRPr="005067C1">
        <w:t>правило</w:t>
      </w:r>
      <w:proofErr w:type="gramEnd"/>
      <w:r w:rsidR="005067C1" w:rsidRPr="005067C1">
        <w:t xml:space="preserve"> в России представлена продукция предприятий из городов </w:t>
      </w:r>
      <w:proofErr w:type="spellStart"/>
      <w:r w:rsidR="005067C1" w:rsidRPr="005067C1">
        <w:t>Юннян</w:t>
      </w:r>
      <w:proofErr w:type="spellEnd"/>
      <w:r w:rsidR="005067C1" w:rsidRPr="005067C1">
        <w:t xml:space="preserve"> (провинция </w:t>
      </w:r>
      <w:proofErr w:type="spellStart"/>
      <w:r w:rsidR="005067C1" w:rsidRPr="005067C1">
        <w:t>Хэбэй</w:t>
      </w:r>
      <w:proofErr w:type="spellEnd"/>
      <w:r w:rsidR="005067C1" w:rsidRPr="005067C1">
        <w:t xml:space="preserve">), </w:t>
      </w:r>
      <w:proofErr w:type="spellStart"/>
      <w:r w:rsidR="005067C1" w:rsidRPr="005067C1">
        <w:t>Вэнчжоу</w:t>
      </w:r>
      <w:proofErr w:type="spellEnd"/>
      <w:r w:rsidR="005067C1" w:rsidRPr="005067C1">
        <w:t xml:space="preserve"> и </w:t>
      </w:r>
      <w:proofErr w:type="spellStart"/>
      <w:r w:rsidR="005067C1" w:rsidRPr="005067C1">
        <w:t>Хайянь</w:t>
      </w:r>
      <w:proofErr w:type="spellEnd"/>
      <w:r w:rsidR="005067C1" w:rsidRPr="005067C1">
        <w:t xml:space="preserve"> (провинция </w:t>
      </w:r>
      <w:proofErr w:type="spellStart"/>
      <w:r w:rsidR="005067C1" w:rsidRPr="005067C1">
        <w:t>Чжэцзян</w:t>
      </w:r>
      <w:proofErr w:type="spellEnd"/>
      <w:r w:rsidR="005067C1" w:rsidRPr="005067C1">
        <w:t>)</w:t>
      </w:r>
      <w:r w:rsidR="005067C1">
        <w:t xml:space="preserve">. </w:t>
      </w:r>
      <w:r w:rsidR="00473BD0">
        <w:t xml:space="preserve">Товары из Поднебесной среднего качества, однако, </w:t>
      </w:r>
      <w:r w:rsidR="00547021">
        <w:t>цены</w:t>
      </w:r>
      <w:r w:rsidR="000506AA">
        <w:t xml:space="preserve"> на продукцию</w:t>
      </w:r>
      <w:r w:rsidR="00547021">
        <w:t xml:space="preserve"> беспрецедентно низки. Последнее </w:t>
      </w:r>
      <w:r w:rsidR="000506AA">
        <w:t>обеспеч</w:t>
      </w:r>
      <w:r w:rsidR="00911BDF">
        <w:t>ивает существенное преимущество. Только  за последние пять лет компании КНР удвоили поставк</w:t>
      </w:r>
      <w:r w:rsidR="00CC08C4">
        <w:t xml:space="preserve">и на рынок Российской Федерации и на текущий момент доминируют. </w:t>
      </w:r>
    </w:p>
    <w:p w:rsidR="009025D2" w:rsidRDefault="005707F1" w:rsidP="00244E39">
      <w:pPr>
        <w:pStyle w:val="a3"/>
        <w:spacing w:line="276" w:lineRule="auto"/>
      </w:pPr>
      <w:r>
        <w:t xml:space="preserve">Перспективы сбыта крепежных изделий на отечественном рынке весьма неплохи. Рынок далек от насыщения. Последняя тенденция </w:t>
      </w:r>
      <w:r>
        <w:lastRenderedPageBreak/>
        <w:t xml:space="preserve">подкрепляется увеличением объемов строительства и </w:t>
      </w:r>
      <w:r w:rsidR="003B7266">
        <w:t xml:space="preserve">производства продукции тяжелого машиностроения в последние годы. </w:t>
      </w:r>
    </w:p>
    <w:p w:rsidR="005707F1" w:rsidRDefault="003B7266" w:rsidP="00244E39">
      <w:pPr>
        <w:pStyle w:val="a3"/>
        <w:spacing w:line="276" w:lineRule="auto"/>
      </w:pPr>
      <w:r>
        <w:t xml:space="preserve">Последнее стимулирует </w:t>
      </w:r>
      <w:r w:rsidR="00882F37">
        <w:t xml:space="preserve">разработку новых решений в области крепежа. Например, активно предлагают новинки такие компании как </w:t>
      </w:r>
      <w:proofErr w:type="spellStart"/>
      <w:r w:rsidR="00882F37" w:rsidRPr="005067C1">
        <w:t>Dekmol</w:t>
      </w:r>
      <w:proofErr w:type="spellEnd"/>
      <w:r w:rsidR="00882F37">
        <w:t xml:space="preserve"> и </w:t>
      </w:r>
      <w:proofErr w:type="spellStart"/>
      <w:r w:rsidR="00882F37" w:rsidRPr="005067C1">
        <w:t>Connectpol</w:t>
      </w:r>
      <w:proofErr w:type="spellEnd"/>
      <w:r w:rsidR="00882F37">
        <w:t>. Ведут разработку в этом направлении российские ООО «</w:t>
      </w:r>
      <w:proofErr w:type="spellStart"/>
      <w:r w:rsidR="00882F37">
        <w:t>Машкомплект</w:t>
      </w:r>
      <w:proofErr w:type="spellEnd"/>
      <w:r w:rsidR="00882F37">
        <w:t>»  и белорусские производители (</w:t>
      </w:r>
      <w:proofErr w:type="spellStart"/>
      <w:r w:rsidR="00882F37">
        <w:t>Речицкий</w:t>
      </w:r>
      <w:proofErr w:type="spellEnd"/>
      <w:r w:rsidR="00882F37">
        <w:t xml:space="preserve"> метизный завод).  Что характерно, </w:t>
      </w:r>
      <w:r w:rsidR="00B632B5">
        <w:t>быстрее всего</w:t>
      </w:r>
      <w:r w:rsidR="00882F37">
        <w:t xml:space="preserve"> отзываются на изменения конъюнктуры китайские компании.  При появлении любых новинок они в кратчайшие сроки предлагают копии или аналоги, зачастую идут на</w:t>
      </w:r>
      <w:r w:rsidR="00C81130">
        <w:t xml:space="preserve"> прямой</w:t>
      </w:r>
      <w:r w:rsidR="00882F37">
        <w:t xml:space="preserve"> демпинг.</w:t>
      </w:r>
    </w:p>
    <w:p w:rsidR="00C81130" w:rsidRDefault="00D96186" w:rsidP="00244E39">
      <w:pPr>
        <w:pStyle w:val="a3"/>
        <w:spacing w:line="276" w:lineRule="auto"/>
      </w:pPr>
      <w:r>
        <w:t xml:space="preserve">Между тем, объемы производства и новинки не служат гарантией успеха. Мало произвести, сбыть – куда важнее. На первый план выходит такой фактор, как наличие товаропроводящей сети. Большая часть отечественных компаний ориентирована на рынки России и стран ближнего зарубежья. </w:t>
      </w:r>
      <w:r w:rsidR="000A00DD">
        <w:t>Однако</w:t>
      </w:r>
      <w:proofErr w:type="gramStart"/>
      <w:r w:rsidR="000A00DD">
        <w:t>,</w:t>
      </w:r>
      <w:proofErr w:type="gramEnd"/>
      <w:r w:rsidR="000A00DD">
        <w:t xml:space="preserve"> даже с</w:t>
      </w:r>
      <w:r>
        <w:t>формированные каналы сбыта</w:t>
      </w:r>
      <w:r w:rsidR="000A00DD">
        <w:t xml:space="preserve"> не всегда гарантируют продажи. На повестке дн</w:t>
      </w:r>
      <w:proofErr w:type="gramStart"/>
      <w:r w:rsidR="000A00DD">
        <w:t>я-</w:t>
      </w:r>
      <w:proofErr w:type="gramEnd"/>
      <w:r w:rsidR="000A00DD">
        <w:t xml:space="preserve"> проблема  автомобильных и железнодорожных коммуникаций. Так, существуют сложности с поставками в некоторые северные регионы, Сибирь и Дальний Восток. Не в последнюю очередь этим объясняется «засилье» китайской продукции в дальневосточном регионе. </w:t>
      </w:r>
    </w:p>
    <w:p w:rsidR="0061705A" w:rsidRDefault="0061705A" w:rsidP="0061705A">
      <w:pPr>
        <w:pStyle w:val="a3"/>
        <w:spacing w:line="276" w:lineRule="auto"/>
      </w:pPr>
      <w:r>
        <w:t>Что покупат</w:t>
      </w:r>
      <w:proofErr w:type="gramStart"/>
      <w:r>
        <w:t>ь-</w:t>
      </w:r>
      <w:proofErr w:type="gramEnd"/>
      <w:r>
        <w:t xml:space="preserve"> выбор за Вами. В том, как и где это сделать лучше </w:t>
      </w:r>
      <w:proofErr w:type="gramStart"/>
      <w:r>
        <w:t>-п</w:t>
      </w:r>
      <w:proofErr w:type="gramEnd"/>
      <w:r>
        <w:t xml:space="preserve">оможем мы. </w:t>
      </w:r>
    </w:p>
    <w:p w:rsidR="00216904" w:rsidRDefault="003518A0" w:rsidP="006010BB">
      <w:pPr>
        <w:pStyle w:val="a3"/>
        <w:spacing w:line="276" w:lineRule="auto"/>
      </w:pPr>
      <w:r>
        <w:t>В любом случае, каким бы ни было производство, оно не обойдется без крепежа</w:t>
      </w:r>
      <w:r w:rsidR="006010BB">
        <w:t xml:space="preserve"> по ряду причин: </w:t>
      </w:r>
      <w:r w:rsidR="0040000F">
        <w:t>е</w:t>
      </w:r>
      <w:r>
        <w:t>го элементы  востребованы в машиностроении, строительстве и многих других отраслях</w:t>
      </w:r>
      <w:r w:rsidR="0040000F">
        <w:t>;</w:t>
      </w:r>
      <w:r w:rsidR="006010BB">
        <w:t xml:space="preserve"> </w:t>
      </w:r>
      <w:r w:rsidR="0040000F">
        <w:t>и</w:t>
      </w:r>
      <w:r>
        <w:t xml:space="preserve">менно он  </w:t>
      </w:r>
      <w:r w:rsidR="001F31E5">
        <w:t>придаст</w:t>
      </w:r>
      <w:r w:rsidR="003709A6">
        <w:t xml:space="preserve"> прочность</w:t>
      </w:r>
      <w:bookmarkStart w:id="0" w:name="_GoBack"/>
      <w:bookmarkEnd w:id="0"/>
      <w:r w:rsidR="00E436DC">
        <w:t>,</w:t>
      </w:r>
      <w:r w:rsidR="00DD606A">
        <w:t xml:space="preserve"> а</w:t>
      </w:r>
      <w:r w:rsidR="00E436DC">
        <w:t xml:space="preserve"> порой новые потребительские свойства изделию;</w:t>
      </w:r>
      <w:r>
        <w:t xml:space="preserve"> </w:t>
      </w:r>
      <w:r w:rsidR="006010BB">
        <w:t xml:space="preserve"> </w:t>
      </w:r>
      <w:r w:rsidR="0040000F">
        <w:t xml:space="preserve">крепеж </w:t>
      </w:r>
      <w:r>
        <w:t>м</w:t>
      </w:r>
      <w:r w:rsidR="00EE0777">
        <w:t>ногофункционален</w:t>
      </w:r>
      <w:r w:rsidR="00F41151">
        <w:t xml:space="preserve"> и</w:t>
      </w:r>
      <w:r w:rsidR="00EE0777">
        <w:t xml:space="preserve"> </w:t>
      </w:r>
      <w:r>
        <w:t xml:space="preserve"> </w:t>
      </w:r>
      <w:r w:rsidR="00E436DC">
        <w:t xml:space="preserve">весьма </w:t>
      </w:r>
      <w:r w:rsidR="003709A6">
        <w:t>долговечен.</w:t>
      </w:r>
      <w:r>
        <w:t xml:space="preserve"> </w:t>
      </w:r>
    </w:p>
    <w:p w:rsidR="0061705A" w:rsidRDefault="0061705A" w:rsidP="006010BB">
      <w:pPr>
        <w:pStyle w:val="a3"/>
        <w:spacing w:line="276" w:lineRule="auto"/>
      </w:pPr>
      <w:r>
        <w:t>Нас можно найти по адресу:…..</w:t>
      </w:r>
    </w:p>
    <w:p w:rsidR="009E4E85" w:rsidRDefault="009E4E85" w:rsidP="009E4E85">
      <w:pPr>
        <w:pStyle w:val="a3"/>
        <w:tabs>
          <w:tab w:val="left" w:pos="709"/>
        </w:tabs>
        <w:spacing w:line="276" w:lineRule="auto"/>
        <w:ind w:left="720" w:firstLine="0"/>
      </w:pPr>
    </w:p>
    <w:sectPr w:rsidR="009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BD2"/>
    <w:multiLevelType w:val="hybridMultilevel"/>
    <w:tmpl w:val="0C1019C2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929EE"/>
    <w:multiLevelType w:val="hybridMultilevel"/>
    <w:tmpl w:val="A1D638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565DC"/>
    <w:multiLevelType w:val="hybridMultilevel"/>
    <w:tmpl w:val="D0BE98D8"/>
    <w:lvl w:ilvl="0" w:tplc="0D7E0D6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4E016D"/>
    <w:multiLevelType w:val="hybridMultilevel"/>
    <w:tmpl w:val="BDACDFCA"/>
    <w:lvl w:ilvl="0" w:tplc="0D7E0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097D"/>
    <w:multiLevelType w:val="hybridMultilevel"/>
    <w:tmpl w:val="78A6F25A"/>
    <w:lvl w:ilvl="0" w:tplc="0D7E0D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E"/>
    <w:rsid w:val="00035DBD"/>
    <w:rsid w:val="000506AA"/>
    <w:rsid w:val="00094786"/>
    <w:rsid w:val="000A00DD"/>
    <w:rsid w:val="001042DC"/>
    <w:rsid w:val="00160773"/>
    <w:rsid w:val="001732B5"/>
    <w:rsid w:val="00177754"/>
    <w:rsid w:val="001E3F8A"/>
    <w:rsid w:val="001F31E5"/>
    <w:rsid w:val="001F41D8"/>
    <w:rsid w:val="00216904"/>
    <w:rsid w:val="00224BC2"/>
    <w:rsid w:val="00234447"/>
    <w:rsid w:val="00244E39"/>
    <w:rsid w:val="00287627"/>
    <w:rsid w:val="00287C8D"/>
    <w:rsid w:val="002B0505"/>
    <w:rsid w:val="002B6041"/>
    <w:rsid w:val="003518A0"/>
    <w:rsid w:val="00351D94"/>
    <w:rsid w:val="003709A6"/>
    <w:rsid w:val="00387B72"/>
    <w:rsid w:val="003B7266"/>
    <w:rsid w:val="003D7AEE"/>
    <w:rsid w:val="003F49A3"/>
    <w:rsid w:val="0040000F"/>
    <w:rsid w:val="00443C77"/>
    <w:rsid w:val="00473BD0"/>
    <w:rsid w:val="0048210D"/>
    <w:rsid w:val="004A0757"/>
    <w:rsid w:val="004B032D"/>
    <w:rsid w:val="004B621D"/>
    <w:rsid w:val="005067C1"/>
    <w:rsid w:val="00510A15"/>
    <w:rsid w:val="00547021"/>
    <w:rsid w:val="00552236"/>
    <w:rsid w:val="005707F1"/>
    <w:rsid w:val="00580052"/>
    <w:rsid w:val="005B15C7"/>
    <w:rsid w:val="005B4C5A"/>
    <w:rsid w:val="005D77B7"/>
    <w:rsid w:val="005E2C97"/>
    <w:rsid w:val="005F20E9"/>
    <w:rsid w:val="005F5F00"/>
    <w:rsid w:val="005F7C3E"/>
    <w:rsid w:val="006010BB"/>
    <w:rsid w:val="0061705A"/>
    <w:rsid w:val="00641191"/>
    <w:rsid w:val="00643CAB"/>
    <w:rsid w:val="0066576F"/>
    <w:rsid w:val="0068062A"/>
    <w:rsid w:val="0069420F"/>
    <w:rsid w:val="006B1202"/>
    <w:rsid w:val="00734229"/>
    <w:rsid w:val="0077264D"/>
    <w:rsid w:val="00790FCF"/>
    <w:rsid w:val="00833418"/>
    <w:rsid w:val="00860159"/>
    <w:rsid w:val="00882F37"/>
    <w:rsid w:val="0089284B"/>
    <w:rsid w:val="008D010F"/>
    <w:rsid w:val="009025D2"/>
    <w:rsid w:val="00911BDF"/>
    <w:rsid w:val="00931C46"/>
    <w:rsid w:val="00942AAA"/>
    <w:rsid w:val="00972A52"/>
    <w:rsid w:val="009E4E85"/>
    <w:rsid w:val="009F3DB1"/>
    <w:rsid w:val="00A25056"/>
    <w:rsid w:val="00A8365E"/>
    <w:rsid w:val="00A86A52"/>
    <w:rsid w:val="00B61BBE"/>
    <w:rsid w:val="00B632B5"/>
    <w:rsid w:val="00B71CAF"/>
    <w:rsid w:val="00B80A49"/>
    <w:rsid w:val="00BC1CDB"/>
    <w:rsid w:val="00BC5CA5"/>
    <w:rsid w:val="00BD3A45"/>
    <w:rsid w:val="00C305BE"/>
    <w:rsid w:val="00C7533F"/>
    <w:rsid w:val="00C81130"/>
    <w:rsid w:val="00C9257E"/>
    <w:rsid w:val="00C965A0"/>
    <w:rsid w:val="00CB5B14"/>
    <w:rsid w:val="00CC08C4"/>
    <w:rsid w:val="00CC77A0"/>
    <w:rsid w:val="00D563E6"/>
    <w:rsid w:val="00D96186"/>
    <w:rsid w:val="00DA2E6C"/>
    <w:rsid w:val="00DD606A"/>
    <w:rsid w:val="00E00507"/>
    <w:rsid w:val="00E058CF"/>
    <w:rsid w:val="00E101A6"/>
    <w:rsid w:val="00E13770"/>
    <w:rsid w:val="00E436DC"/>
    <w:rsid w:val="00E57FAA"/>
    <w:rsid w:val="00E60E6E"/>
    <w:rsid w:val="00EE0777"/>
    <w:rsid w:val="00EE71FA"/>
    <w:rsid w:val="00EE7548"/>
    <w:rsid w:val="00F104B9"/>
    <w:rsid w:val="00F30BD5"/>
    <w:rsid w:val="00F41151"/>
    <w:rsid w:val="00FA22E0"/>
    <w:rsid w:val="00FE516B"/>
    <w:rsid w:val="00FE668E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8E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7A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3F49A3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D7AE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8E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7A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paragraph" w:styleId="a4">
    <w:name w:val="Normal (Web)"/>
    <w:basedOn w:val="a"/>
    <w:uiPriority w:val="99"/>
    <w:semiHidden/>
    <w:unhideWhenUsed/>
    <w:rsid w:val="003F49A3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D7AE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103</cp:revision>
  <dcterms:created xsi:type="dcterms:W3CDTF">2014-03-21T05:21:00Z</dcterms:created>
  <dcterms:modified xsi:type="dcterms:W3CDTF">2014-03-22T07:42:00Z</dcterms:modified>
</cp:coreProperties>
</file>