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3"/>
      </w:tblGrid>
      <w:tr w:rsidR="00EF082B" w:rsidRPr="00126315" w:rsidTr="00EF082B">
        <w:tc>
          <w:tcPr>
            <w:tcW w:w="6096" w:type="dxa"/>
          </w:tcPr>
          <w:p w:rsidR="00EF082B" w:rsidRPr="00C22673" w:rsidRDefault="00EF082B" w:rsidP="00C50F84">
            <w:pPr>
              <w:spacing w:line="96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AST Kunststoffverarbeitung GmbH . Postfach 90 . D-57335 Erndtebrück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lang w:val="en-US"/>
              </w:rPr>
            </w:pPr>
            <w:r w:rsidRPr="00C22673">
              <w:rPr>
                <w:rFonts w:ascii="Times New Roman" w:hAnsi="Times New Roman" w:cs="Times New Roman"/>
                <w:lang w:val="en-US"/>
              </w:rPr>
              <w:t xml:space="preserve">AST Polska Sp.z o.o. 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lang w:val="de-DE"/>
              </w:rPr>
            </w:pPr>
            <w:r w:rsidRPr="00C22673">
              <w:rPr>
                <w:rFonts w:ascii="Times New Roman" w:hAnsi="Times New Roman" w:cs="Times New Roman"/>
                <w:lang w:val="de-DE"/>
              </w:rPr>
              <w:t xml:space="preserve">Ul. Lipowa 27 </w:t>
            </w:r>
          </w:p>
          <w:p w:rsidR="00EF082B" w:rsidRPr="00EF082B" w:rsidRDefault="00EF082B" w:rsidP="00C2267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2673">
              <w:rPr>
                <w:rFonts w:ascii="Times New Roman" w:hAnsi="Times New Roman" w:cs="Times New Roman"/>
                <w:lang w:val="de-DE"/>
              </w:rPr>
              <w:t>PL – 69-200 Sulęcin</w:t>
            </w:r>
          </w:p>
        </w:tc>
        <w:tc>
          <w:tcPr>
            <w:tcW w:w="3963" w:type="dxa"/>
          </w:tcPr>
          <w:p w:rsidR="00EF082B" w:rsidRDefault="00EF082B" w:rsidP="00C226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AST.</w:t>
            </w:r>
          </w:p>
          <w:p w:rsidR="00EF082B" w:rsidRDefault="00EF082B" w:rsidP="00C226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0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KUNSTSTOFF-KANISTER</w:t>
            </w:r>
          </w:p>
          <w:p w:rsidR="00EF082B" w:rsidRDefault="00EF082B" w:rsidP="00C226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0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AST Kunststoffverarbeitung GmbH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Mühlenweg 9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D-57339 Erndtebrück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Tel.: +49 (0) 27 53 / 5 96 20-0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Fax: +49 (0) 27 53 / 47 72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E-mail: info@ast-kunststoffkanister.de</w:t>
            </w:r>
          </w:p>
          <w:p w:rsidR="00EF082B" w:rsidRPr="00C22673" w:rsidRDefault="00EF082B" w:rsidP="00C22673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Internet: www.ast-kunststoffkanister.de</w:t>
            </w:r>
          </w:p>
          <w:p w:rsidR="00EF082B" w:rsidRPr="00EF082B" w:rsidRDefault="00EF082B" w:rsidP="00C2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F082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Erndtebrück, 28/01/2013</w:t>
            </w:r>
          </w:p>
          <w:p w:rsidR="00EF082B" w:rsidRPr="00EF082B" w:rsidRDefault="00EF082B" w:rsidP="00C226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04165" w:rsidRPr="002B25AC" w:rsidRDefault="00EF082B" w:rsidP="00C50C50">
      <w:pPr>
        <w:spacing w:before="360"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AC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p w:rsidR="00EF082B" w:rsidRPr="00C22673" w:rsidRDefault="00EF082B" w:rsidP="00EF082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Мы поставляем Вам следующую продукцию:</w:t>
      </w:r>
    </w:p>
    <w:p w:rsidR="00EF082B" w:rsidRPr="00C22673" w:rsidRDefault="00EF082B" w:rsidP="00C50C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673">
        <w:rPr>
          <w:rFonts w:ascii="Times New Roman" w:hAnsi="Times New Roman" w:cs="Times New Roman"/>
          <w:b/>
          <w:sz w:val="20"/>
          <w:szCs w:val="20"/>
        </w:rPr>
        <w:t xml:space="preserve">Пластиковые канистры и бочки 5-220 л., </w:t>
      </w:r>
      <w:r w:rsidR="002C3ABD" w:rsidRPr="00C22673">
        <w:rPr>
          <w:rFonts w:ascii="Times New Roman" w:hAnsi="Times New Roman" w:cs="Times New Roman"/>
          <w:b/>
          <w:sz w:val="20"/>
          <w:szCs w:val="20"/>
        </w:rPr>
        <w:t>изготовленные</w:t>
      </w:r>
      <w:r w:rsidRPr="00C22673">
        <w:rPr>
          <w:rFonts w:ascii="Times New Roman" w:hAnsi="Times New Roman" w:cs="Times New Roman"/>
          <w:b/>
          <w:sz w:val="20"/>
          <w:szCs w:val="20"/>
        </w:rPr>
        <w:t xml:space="preserve"> из </w:t>
      </w:r>
      <w:r w:rsidR="002C3ABD" w:rsidRPr="00C22673">
        <w:rPr>
          <w:rFonts w:ascii="Times New Roman" w:hAnsi="Times New Roman" w:cs="Times New Roman"/>
          <w:b/>
          <w:sz w:val="20"/>
          <w:szCs w:val="20"/>
        </w:rPr>
        <w:t>ПЭВП</w:t>
      </w:r>
    </w:p>
    <w:p w:rsidR="002C3ABD" w:rsidRPr="00C22673" w:rsidRDefault="002C3ABD" w:rsidP="00C50C50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673">
        <w:rPr>
          <w:rFonts w:ascii="Times New Roman" w:hAnsi="Times New Roman" w:cs="Times New Roman"/>
          <w:b/>
          <w:sz w:val="20"/>
          <w:szCs w:val="20"/>
        </w:rPr>
        <w:t>Пластиковые колпачки для пластиковых канистр, изготовленные из ПЭВП</w:t>
      </w:r>
    </w:p>
    <w:p w:rsidR="002C3ABD" w:rsidRPr="00C22673" w:rsidRDefault="002C3ABD" w:rsidP="005F2E3D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Данный продукт соответствует следующим юридическим требованиям или рекомендациям:</w:t>
      </w:r>
    </w:p>
    <w:p w:rsidR="002C3ABD" w:rsidRPr="00C22673" w:rsidRDefault="002C3ABD" w:rsidP="005742B3">
      <w:pPr>
        <w:pStyle w:val="a5"/>
        <w:numPr>
          <w:ilvl w:val="0"/>
          <w:numId w:val="1"/>
        </w:numPr>
        <w:spacing w:after="0" w:line="480" w:lineRule="auto"/>
        <w:ind w:left="0" w:hanging="35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22673">
        <w:rPr>
          <w:rFonts w:ascii="Times New Roman" w:hAnsi="Times New Roman" w:cs="Times New Roman"/>
          <w:b/>
          <w:sz w:val="20"/>
          <w:szCs w:val="20"/>
        </w:rPr>
        <w:t>Общие:</w:t>
      </w:r>
    </w:p>
    <w:p w:rsidR="006054EF" w:rsidRPr="00C22673" w:rsidRDefault="002C3ABD" w:rsidP="005742B3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 xml:space="preserve">Рамочное положение ЕС о материалах и изделиях, предназначенных для контакта с пищевыми </w:t>
      </w:r>
      <w:r w:rsidR="006054EF" w:rsidRPr="00C22673">
        <w:rPr>
          <w:rFonts w:ascii="Times New Roman" w:hAnsi="Times New Roman" w:cs="Times New Roman"/>
          <w:sz w:val="20"/>
          <w:szCs w:val="20"/>
        </w:rPr>
        <w:t>продуктами</w:t>
      </w:r>
      <w:r w:rsidR="006054EF" w:rsidRPr="00C22673">
        <w:rPr>
          <w:sz w:val="20"/>
          <w:szCs w:val="20"/>
        </w:rPr>
        <w:t>:</w:t>
      </w:r>
      <w:r w:rsidRPr="00C22673">
        <w:rPr>
          <w:rFonts w:ascii="Times New Roman" w:hAnsi="Times New Roman" w:cs="Times New Roman"/>
          <w:sz w:val="20"/>
          <w:szCs w:val="20"/>
        </w:rPr>
        <w:t xml:space="preserve"> (EC) № 1935/2004</w:t>
      </w:r>
    </w:p>
    <w:p w:rsidR="006054EF" w:rsidRPr="00C22673" w:rsidRDefault="006054EF" w:rsidP="005742B3">
      <w:pPr>
        <w:pStyle w:val="a5"/>
        <w:numPr>
          <w:ilvl w:val="0"/>
          <w:numId w:val="2"/>
        </w:numPr>
        <w:spacing w:after="36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color w:val="000000"/>
          <w:sz w:val="20"/>
          <w:szCs w:val="20"/>
        </w:rPr>
        <w:t>Правила организации производства и контроля качества продукции (EC) No 2023/2006</w:t>
      </w:r>
    </w:p>
    <w:p w:rsidR="006054EF" w:rsidRPr="00C22673" w:rsidRDefault="006054EF" w:rsidP="005742B3">
      <w:pPr>
        <w:pStyle w:val="a5"/>
        <w:numPr>
          <w:ilvl w:val="0"/>
          <w:numId w:val="1"/>
        </w:numPr>
        <w:spacing w:after="480" w:line="480" w:lineRule="auto"/>
        <w:ind w:left="0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673">
        <w:rPr>
          <w:rFonts w:ascii="Times New Roman" w:hAnsi="Times New Roman" w:cs="Times New Roman"/>
          <w:b/>
          <w:sz w:val="20"/>
          <w:szCs w:val="20"/>
        </w:rPr>
        <w:t>Сырье/Композиция:</w:t>
      </w:r>
    </w:p>
    <w:p w:rsidR="006054EF" w:rsidRPr="00C22673" w:rsidRDefault="006054EF" w:rsidP="005742B3">
      <w:pPr>
        <w:pStyle w:val="a5"/>
        <w:numPr>
          <w:ilvl w:val="0"/>
          <w:numId w:val="3"/>
        </w:numPr>
        <w:spacing w:after="480" w:line="240" w:lineRule="auto"/>
        <w:ind w:left="426" w:hanging="35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22673">
        <w:rPr>
          <w:rFonts w:ascii="Times New Roman" w:hAnsi="Times New Roman" w:cs="Times New Roman"/>
          <w:b/>
          <w:i/>
          <w:sz w:val="20"/>
          <w:szCs w:val="20"/>
          <w:u w:val="single"/>
        </w:rPr>
        <w:t>Регламенты ЕС</w:t>
      </w:r>
      <w:r w:rsidR="002B25AC" w:rsidRPr="00C22673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6054EF" w:rsidRPr="00C22673" w:rsidRDefault="006054EF" w:rsidP="00C22673">
      <w:pPr>
        <w:pStyle w:val="a5"/>
        <w:numPr>
          <w:ilvl w:val="0"/>
          <w:numId w:val="4"/>
        </w:numPr>
        <w:spacing w:after="240" w:line="240" w:lineRule="auto"/>
        <w:ind w:left="11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Регламент (ЕС) № 10/2011 с поправками</w:t>
      </w:r>
    </w:p>
    <w:p w:rsidR="002B25AC" w:rsidRPr="00C22673" w:rsidRDefault="002B25AC" w:rsidP="005742B3">
      <w:pPr>
        <w:pStyle w:val="a5"/>
        <w:numPr>
          <w:ilvl w:val="0"/>
          <w:numId w:val="5"/>
        </w:numPr>
        <w:spacing w:after="48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22673">
        <w:rPr>
          <w:rFonts w:ascii="Times New Roman" w:hAnsi="Times New Roman" w:cs="Times New Roman"/>
          <w:b/>
          <w:i/>
          <w:sz w:val="20"/>
          <w:szCs w:val="20"/>
          <w:u w:val="single"/>
        </w:rPr>
        <w:t>Директивы ЕС:</w:t>
      </w:r>
    </w:p>
    <w:p w:rsidR="005F2E3D" w:rsidRPr="00C22673" w:rsidRDefault="002B25AC" w:rsidP="00C22673">
      <w:pPr>
        <w:pStyle w:val="a5"/>
        <w:numPr>
          <w:ilvl w:val="0"/>
          <w:numId w:val="6"/>
        </w:numPr>
        <w:spacing w:after="240" w:line="240" w:lineRule="auto"/>
        <w:ind w:left="11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2002/72/EG с поправками (2004/1/EG, 2004/19/EG, 2005/79/EG, 2007/19/EG, 2008/39/EG)</w:t>
      </w:r>
    </w:p>
    <w:p w:rsidR="002B25AC" w:rsidRPr="00C22673" w:rsidRDefault="002B25AC" w:rsidP="005742B3">
      <w:pPr>
        <w:pStyle w:val="a5"/>
        <w:numPr>
          <w:ilvl w:val="0"/>
          <w:numId w:val="3"/>
        </w:numPr>
        <w:spacing w:before="240" w:after="0" w:line="240" w:lineRule="auto"/>
        <w:ind w:left="426" w:hanging="35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2267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Немецкие </w:t>
      </w:r>
      <w:r w:rsidR="005F2E3D" w:rsidRPr="00C22673">
        <w:rPr>
          <w:rFonts w:ascii="Times New Roman" w:hAnsi="Times New Roman" w:cs="Times New Roman"/>
          <w:b/>
          <w:i/>
          <w:sz w:val="20"/>
          <w:szCs w:val="20"/>
          <w:u w:val="single"/>
        </w:rPr>
        <w:t>регламенты</w:t>
      </w:r>
      <w:r w:rsidRPr="00C22673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2B25AC" w:rsidRPr="00C22673" w:rsidRDefault="002B25AC" w:rsidP="00C22673">
      <w:pPr>
        <w:pStyle w:val="a5"/>
        <w:numPr>
          <w:ilvl w:val="0"/>
          <w:numId w:val="8"/>
        </w:numPr>
        <w:spacing w:after="240" w:line="240" w:lineRule="auto"/>
        <w:ind w:left="11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 xml:space="preserve">Регламенты </w:t>
      </w:r>
      <w:r w:rsidRPr="00C22673">
        <w:rPr>
          <w:rFonts w:ascii="Times New Roman" w:hAnsi="Times New Roman" w:cs="Times New Roman"/>
          <w:sz w:val="20"/>
          <w:szCs w:val="20"/>
          <w:lang w:val="de-DE"/>
        </w:rPr>
        <w:t>BfR</w:t>
      </w:r>
      <w:r w:rsidRPr="00C22673">
        <w:rPr>
          <w:rFonts w:ascii="Times New Roman" w:hAnsi="Times New Roman" w:cs="Times New Roman"/>
          <w:sz w:val="20"/>
          <w:szCs w:val="20"/>
        </w:rPr>
        <w:t xml:space="preserve"> </w:t>
      </w:r>
      <w:r w:rsidRPr="00C2267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22673">
        <w:rPr>
          <w:rFonts w:ascii="Times New Roman" w:hAnsi="Times New Roman" w:cs="Times New Roman"/>
          <w:sz w:val="20"/>
          <w:szCs w:val="20"/>
        </w:rPr>
        <w:t xml:space="preserve"> (1. Апрель 2004 / полиэтилен)</w:t>
      </w:r>
    </w:p>
    <w:p w:rsidR="005F2E3D" w:rsidRPr="00C22673" w:rsidRDefault="005F2E3D" w:rsidP="005742B3">
      <w:pPr>
        <w:pStyle w:val="a5"/>
        <w:numPr>
          <w:ilvl w:val="0"/>
          <w:numId w:val="9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22673">
        <w:rPr>
          <w:rFonts w:ascii="Times New Roman" w:hAnsi="Times New Roman" w:cs="Times New Roman"/>
          <w:b/>
          <w:i/>
          <w:sz w:val="20"/>
          <w:szCs w:val="20"/>
          <w:u w:val="single"/>
        </w:rPr>
        <w:t>Неевросоюзовские регламенты:</w:t>
      </w:r>
    </w:p>
    <w:p w:rsidR="006054EF" w:rsidRPr="00C22673" w:rsidRDefault="005F2E3D" w:rsidP="00C22673">
      <w:pPr>
        <w:pStyle w:val="a5"/>
        <w:numPr>
          <w:ilvl w:val="0"/>
          <w:numId w:val="10"/>
        </w:numPr>
        <w:spacing w:after="0" w:line="480" w:lineRule="auto"/>
        <w:ind w:left="1134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2673">
        <w:rPr>
          <w:rFonts w:ascii="Times New Roman" w:hAnsi="Times New Roman" w:cs="Times New Roman"/>
          <w:sz w:val="20"/>
          <w:szCs w:val="20"/>
          <w:lang w:val="en-US"/>
        </w:rPr>
        <w:t>FDA 21 CFR 177.1520</w:t>
      </w:r>
    </w:p>
    <w:p w:rsidR="005F2E3D" w:rsidRPr="00C22673" w:rsidRDefault="005F2E3D" w:rsidP="005742B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673">
        <w:rPr>
          <w:rFonts w:ascii="Times New Roman" w:hAnsi="Times New Roman" w:cs="Times New Roman"/>
          <w:b/>
          <w:sz w:val="20"/>
          <w:szCs w:val="20"/>
        </w:rPr>
        <w:t>Условия использования / Соблюдение пороговых значений:</w:t>
      </w:r>
    </w:p>
    <w:p w:rsidR="00C50C50" w:rsidRPr="00C22673" w:rsidRDefault="005F2E3D" w:rsidP="005742B3">
      <w:pPr>
        <w:pStyle w:val="a5"/>
        <w:numPr>
          <w:ilvl w:val="0"/>
          <w:numId w:val="1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 xml:space="preserve">Глобальная миграция – Свидетельство об испытании № CFP-07.078 </w:t>
      </w:r>
      <w:r w:rsidRPr="00C22673">
        <w:rPr>
          <w:rFonts w:ascii="Times New Roman" w:hAnsi="Times New Roman" w:cs="Times New Roman"/>
          <w:sz w:val="20"/>
          <w:szCs w:val="20"/>
        </w:rPr>
        <w:cr/>
      </w:r>
    </w:p>
    <w:p w:rsidR="005F2E3D" w:rsidRPr="00C22673" w:rsidRDefault="00C50C50" w:rsidP="00C22673">
      <w:pPr>
        <w:pStyle w:val="a5"/>
        <w:numPr>
          <w:ilvl w:val="0"/>
          <w:numId w:val="12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Условия испытания:</w:t>
      </w:r>
    </w:p>
    <w:p w:rsidR="00C50C50" w:rsidRPr="00C22673" w:rsidRDefault="00C50C50" w:rsidP="005742B3">
      <w:pPr>
        <w:pStyle w:val="a5"/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Температура контакта: 40°C</w:t>
      </w:r>
    </w:p>
    <w:p w:rsidR="00C50C50" w:rsidRPr="00C22673" w:rsidRDefault="00C50C50" w:rsidP="005742B3">
      <w:pPr>
        <w:pStyle w:val="a5"/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Период контакта: 10 дней</w:t>
      </w:r>
    </w:p>
    <w:p w:rsidR="00C50C50" w:rsidRPr="00C22673" w:rsidRDefault="00C50C50" w:rsidP="005742B3">
      <w:pPr>
        <w:pStyle w:val="a5"/>
        <w:numPr>
          <w:ilvl w:val="0"/>
          <w:numId w:val="13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Метод контакта: односторонний</w:t>
      </w:r>
    </w:p>
    <w:p w:rsidR="00C50C50" w:rsidRPr="00C22673" w:rsidRDefault="00C50C50" w:rsidP="00C22673">
      <w:pPr>
        <w:pStyle w:val="a5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Использованные имитационные средства:</w:t>
      </w:r>
    </w:p>
    <w:p w:rsidR="006054EF" w:rsidRPr="00C22673" w:rsidRDefault="00C50C50" w:rsidP="005742B3">
      <w:pPr>
        <w:pStyle w:val="a5"/>
        <w:numPr>
          <w:ilvl w:val="0"/>
          <w:numId w:val="15"/>
        </w:numPr>
        <w:spacing w:after="48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 xml:space="preserve">3% Уксусная кислота </w:t>
      </w:r>
    </w:p>
    <w:p w:rsidR="00C50C50" w:rsidRPr="00C22673" w:rsidRDefault="00C50C50" w:rsidP="005742B3">
      <w:pPr>
        <w:pStyle w:val="a5"/>
        <w:numPr>
          <w:ilvl w:val="0"/>
          <w:numId w:val="15"/>
        </w:numPr>
        <w:spacing w:after="48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 xml:space="preserve">10% Этиловый спирт </w:t>
      </w:r>
    </w:p>
    <w:p w:rsidR="00C50C50" w:rsidRPr="00C22673" w:rsidRDefault="00C50C50" w:rsidP="005742B3">
      <w:pPr>
        <w:pStyle w:val="a5"/>
        <w:numPr>
          <w:ilvl w:val="0"/>
          <w:numId w:val="15"/>
        </w:numPr>
        <w:spacing w:after="0" w:line="480" w:lineRule="auto"/>
        <w:ind w:left="1701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>альтернативный метод тестирования; 95% этиловый спирт</w:t>
      </w:r>
    </w:p>
    <w:p w:rsidR="00C50C50" w:rsidRDefault="00C50C50" w:rsidP="00834DFE">
      <w:pPr>
        <w:pStyle w:val="a5"/>
        <w:spacing w:after="48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22673">
        <w:rPr>
          <w:rFonts w:ascii="Times New Roman" w:hAnsi="Times New Roman" w:cs="Times New Roman"/>
          <w:sz w:val="20"/>
          <w:szCs w:val="20"/>
        </w:rPr>
        <w:t xml:space="preserve">Соблюдение общего показателя миграции частиц согласно требованиям Директив </w:t>
      </w:r>
      <w:r w:rsidR="00834DFE" w:rsidRPr="00C22673">
        <w:rPr>
          <w:rFonts w:ascii="Times New Roman" w:hAnsi="Times New Roman" w:cs="Times New Roman"/>
          <w:sz w:val="20"/>
          <w:szCs w:val="20"/>
        </w:rPr>
        <w:t>82/711/EEC и</w:t>
      </w:r>
      <w:r w:rsidRPr="00C22673">
        <w:rPr>
          <w:rFonts w:ascii="Times New Roman" w:hAnsi="Times New Roman" w:cs="Times New Roman"/>
          <w:sz w:val="20"/>
          <w:szCs w:val="20"/>
        </w:rPr>
        <w:t xml:space="preserve"> 85/572/EEC</w:t>
      </w:r>
      <w:r w:rsidR="00834DFE" w:rsidRPr="00C22673">
        <w:rPr>
          <w:rFonts w:ascii="Times New Roman" w:hAnsi="Times New Roman" w:cs="Times New Roman"/>
          <w:sz w:val="20"/>
          <w:szCs w:val="20"/>
        </w:rPr>
        <w:t xml:space="preserve"> и поправкам к ним служит источником показателей ниже допущенных пороговых значений. Таким образом, это позволяет безопасно использовать любые виды пищевых продуктов, которые взаимодействовали с описанными имитационными средствами с вышеупомянутыми продуктами для долгосрочного хранения при температуре до 40 ° С и целевое использование.</w:t>
      </w:r>
    </w:p>
    <w:p w:rsidR="00C50F84" w:rsidRDefault="00C50F84" w:rsidP="00834DFE">
      <w:pPr>
        <w:pStyle w:val="a5"/>
        <w:spacing w:after="48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249554</wp:posOffset>
                </wp:positionV>
                <wp:extent cx="56578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37F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9.65pt" to="451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3"/>
      </w:tblGrid>
      <w:tr w:rsidR="00C50F84" w:rsidRPr="00126315" w:rsidTr="00866925">
        <w:tc>
          <w:tcPr>
            <w:tcW w:w="6096" w:type="dxa"/>
          </w:tcPr>
          <w:p w:rsidR="00C50F84" w:rsidRPr="00C22673" w:rsidRDefault="00C50F84" w:rsidP="00866925">
            <w:pPr>
              <w:spacing w:line="960" w:lineRule="auto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lastRenderedPageBreak/>
              <w:t>AST Kunststoffverarbeitung GmbH . Postfach 90 . D-57335 Erndtebrück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lang w:val="en-US"/>
              </w:rPr>
            </w:pPr>
            <w:r w:rsidRPr="00C22673">
              <w:rPr>
                <w:rFonts w:ascii="Times New Roman" w:hAnsi="Times New Roman" w:cs="Times New Roman"/>
                <w:lang w:val="en-US"/>
              </w:rPr>
              <w:t xml:space="preserve">AST Polska Sp.z o.o. 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lang w:val="de-DE"/>
              </w:rPr>
            </w:pPr>
            <w:r w:rsidRPr="00C22673">
              <w:rPr>
                <w:rFonts w:ascii="Times New Roman" w:hAnsi="Times New Roman" w:cs="Times New Roman"/>
                <w:lang w:val="de-DE"/>
              </w:rPr>
              <w:t xml:space="preserve">Ul. Lipowa 27 </w:t>
            </w:r>
          </w:p>
          <w:p w:rsidR="00C50F84" w:rsidRPr="00EF082B" w:rsidRDefault="00C50F84" w:rsidP="0086692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2673">
              <w:rPr>
                <w:rFonts w:ascii="Times New Roman" w:hAnsi="Times New Roman" w:cs="Times New Roman"/>
                <w:lang w:val="de-DE"/>
              </w:rPr>
              <w:t>PL – 69-200 Sulęcin</w:t>
            </w:r>
          </w:p>
        </w:tc>
        <w:tc>
          <w:tcPr>
            <w:tcW w:w="3963" w:type="dxa"/>
          </w:tcPr>
          <w:p w:rsidR="00C50F84" w:rsidRDefault="00C50F84" w:rsidP="008669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AST.</w:t>
            </w:r>
          </w:p>
          <w:p w:rsidR="00C50F84" w:rsidRDefault="00C50F84" w:rsidP="008669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0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KUNSTSTOFF-KANISTER</w:t>
            </w:r>
          </w:p>
          <w:p w:rsidR="00C50F84" w:rsidRDefault="00C50F84" w:rsidP="008669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082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AST Kunststoffverarbeitung GmbH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Mühlenweg 9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D-57339 Erndtebrück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Tel.: +49 (0) 27 53 / 5 96 20-0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Fax: +49 (0) 27 53 / 47 72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E-mail: info@ast-kunststoffkanister.de</w:t>
            </w:r>
          </w:p>
          <w:p w:rsidR="00C50F84" w:rsidRPr="00C22673" w:rsidRDefault="00C50F84" w:rsidP="00866925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C22673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Internet: www.ast-kunststoffkanister.de</w:t>
            </w:r>
          </w:p>
          <w:p w:rsidR="00C50F84" w:rsidRPr="00EF082B" w:rsidRDefault="00C50F84" w:rsidP="008669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F082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Erndtebrück, 28/01/2013</w:t>
            </w:r>
          </w:p>
          <w:p w:rsidR="00C50F84" w:rsidRPr="00EF082B" w:rsidRDefault="00C50F84" w:rsidP="0086692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50F84" w:rsidRPr="005742B3" w:rsidRDefault="00C50F84" w:rsidP="005742B3">
      <w:pPr>
        <w:pStyle w:val="a5"/>
        <w:numPr>
          <w:ilvl w:val="0"/>
          <w:numId w:val="1"/>
        </w:numPr>
        <w:spacing w:after="48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  <w:r w:rsidRPr="005742B3">
        <w:rPr>
          <w:rFonts w:ascii="Times New Roman" w:hAnsi="Times New Roman" w:cs="Times New Roman"/>
          <w:b/>
          <w:sz w:val="20"/>
          <w:szCs w:val="20"/>
          <w:lang w:val="de-DE"/>
        </w:rPr>
        <w:t>Дальнейшие Сертификаты соответствия</w:t>
      </w:r>
    </w:p>
    <w:p w:rsidR="001209D6" w:rsidRPr="005742B3" w:rsidRDefault="00C50F84" w:rsidP="005742B3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742B3">
        <w:rPr>
          <w:rFonts w:ascii="Times New Roman" w:hAnsi="Times New Roman" w:cs="Times New Roman"/>
          <w:sz w:val="20"/>
          <w:szCs w:val="20"/>
        </w:rPr>
        <w:t>Тяжелые металлы в соответствии с ЕС-директиве 94/62EU из 20.12.94 не содержатся</w:t>
      </w:r>
    </w:p>
    <w:p w:rsidR="00C50F84" w:rsidRPr="005742B3" w:rsidRDefault="00C50F84" w:rsidP="005742B3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742B3">
        <w:rPr>
          <w:rFonts w:ascii="Times New Roman" w:hAnsi="Times New Roman" w:cs="Times New Roman"/>
          <w:sz w:val="20"/>
          <w:szCs w:val="20"/>
        </w:rPr>
        <w:t>Озоноразрушающих веществ не содержится</w:t>
      </w:r>
    </w:p>
    <w:p w:rsidR="00C50F84" w:rsidRPr="005742B3" w:rsidRDefault="00C50F84" w:rsidP="005742B3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0"/>
          <w:szCs w:val="20"/>
        </w:rPr>
      </w:pPr>
      <w:r w:rsidRPr="005742B3">
        <w:rPr>
          <w:rFonts w:ascii="Times New Roman" w:hAnsi="Times New Roman" w:cs="Times New Roman"/>
          <w:sz w:val="20"/>
          <w:szCs w:val="20"/>
        </w:rPr>
        <w:t>Пластификаторы: эфир фталевой кислоты, диглицидиловый эфир бисфенола А не содерж</w:t>
      </w:r>
      <w:r w:rsidR="00126315">
        <w:rPr>
          <w:rFonts w:ascii="Times New Roman" w:hAnsi="Times New Roman" w:cs="Times New Roman"/>
          <w:sz w:val="20"/>
          <w:szCs w:val="20"/>
        </w:rPr>
        <w:t>и</w:t>
      </w:r>
      <w:r w:rsidRPr="005742B3">
        <w:rPr>
          <w:rFonts w:ascii="Times New Roman" w:hAnsi="Times New Roman" w:cs="Times New Roman"/>
          <w:sz w:val="20"/>
          <w:szCs w:val="20"/>
        </w:rPr>
        <w:t>тся</w:t>
      </w:r>
    </w:p>
    <w:p w:rsidR="00C50F84" w:rsidRDefault="005742B3" w:rsidP="005742B3">
      <w:pPr>
        <w:pStyle w:val="a5"/>
        <w:numPr>
          <w:ilvl w:val="0"/>
          <w:numId w:val="16"/>
        </w:numPr>
        <w:spacing w:after="240" w:line="240" w:lineRule="auto"/>
        <w:ind w:left="426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5742B3">
        <w:rPr>
          <w:rFonts w:ascii="Times New Roman" w:hAnsi="Times New Roman" w:cs="Times New Roman"/>
          <w:sz w:val="20"/>
          <w:szCs w:val="20"/>
        </w:rPr>
        <w:t xml:space="preserve">Рассматривается </w:t>
      </w:r>
      <w:r w:rsidR="00C50F84" w:rsidRPr="005742B3">
        <w:rPr>
          <w:rFonts w:ascii="Times New Roman" w:hAnsi="Times New Roman" w:cs="Times New Roman"/>
          <w:sz w:val="20"/>
          <w:szCs w:val="20"/>
        </w:rPr>
        <w:t xml:space="preserve">Регламент (EC) №. 282/2008 </w:t>
      </w:r>
      <w:r w:rsidRPr="005742B3">
        <w:rPr>
          <w:rFonts w:ascii="Times New Roman" w:hAnsi="Times New Roman" w:cs="Times New Roman"/>
          <w:sz w:val="20"/>
          <w:szCs w:val="20"/>
        </w:rPr>
        <w:t xml:space="preserve">по </w:t>
      </w:r>
      <w:r w:rsidR="00C50F84" w:rsidRPr="005742B3">
        <w:rPr>
          <w:rFonts w:ascii="Times New Roman" w:hAnsi="Times New Roman" w:cs="Times New Roman"/>
          <w:sz w:val="20"/>
          <w:szCs w:val="20"/>
        </w:rPr>
        <w:t>переработанны</w:t>
      </w:r>
      <w:r w:rsidRPr="005742B3">
        <w:rPr>
          <w:rFonts w:ascii="Times New Roman" w:hAnsi="Times New Roman" w:cs="Times New Roman"/>
          <w:sz w:val="20"/>
          <w:szCs w:val="20"/>
        </w:rPr>
        <w:t>м</w:t>
      </w:r>
      <w:r w:rsidR="00C50F84" w:rsidRPr="005742B3">
        <w:rPr>
          <w:rFonts w:ascii="Times New Roman" w:hAnsi="Times New Roman" w:cs="Times New Roman"/>
          <w:sz w:val="20"/>
          <w:szCs w:val="20"/>
        </w:rPr>
        <w:t xml:space="preserve"> пластиковы</w:t>
      </w:r>
      <w:r w:rsidRPr="005742B3">
        <w:rPr>
          <w:rFonts w:ascii="Times New Roman" w:hAnsi="Times New Roman" w:cs="Times New Roman"/>
          <w:sz w:val="20"/>
          <w:szCs w:val="20"/>
        </w:rPr>
        <w:t>м</w:t>
      </w:r>
      <w:r w:rsidR="00C50F84" w:rsidRPr="005742B3">
        <w:rPr>
          <w:rFonts w:ascii="Times New Roman" w:hAnsi="Times New Roman" w:cs="Times New Roman"/>
          <w:sz w:val="20"/>
          <w:szCs w:val="20"/>
        </w:rPr>
        <w:t xml:space="preserve"> материал</w:t>
      </w:r>
      <w:r w:rsidRPr="005742B3">
        <w:rPr>
          <w:rFonts w:ascii="Times New Roman" w:hAnsi="Times New Roman" w:cs="Times New Roman"/>
          <w:sz w:val="20"/>
          <w:szCs w:val="20"/>
        </w:rPr>
        <w:t>ам</w:t>
      </w:r>
      <w:r w:rsidR="00C50F84" w:rsidRPr="005742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42B3" w:rsidRDefault="005742B3" w:rsidP="005742B3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5742B3"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5742B3" w:rsidRDefault="005742B3" w:rsidP="006B00E6">
      <w:pPr>
        <w:spacing w:after="3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742B3">
        <w:rPr>
          <w:rFonts w:ascii="Times New Roman" w:hAnsi="Times New Roman" w:cs="Times New Roman"/>
          <w:sz w:val="20"/>
          <w:szCs w:val="20"/>
        </w:rPr>
        <w:t xml:space="preserve">В положениях </w:t>
      </w:r>
      <w:r>
        <w:rPr>
          <w:rFonts w:ascii="Times New Roman" w:hAnsi="Times New Roman" w:cs="Times New Roman"/>
          <w:sz w:val="20"/>
          <w:szCs w:val="20"/>
        </w:rPr>
        <w:t>регламента ЕС (</w:t>
      </w:r>
      <w:r>
        <w:rPr>
          <w:rFonts w:ascii="Times New Roman" w:hAnsi="Times New Roman" w:cs="Times New Roman"/>
          <w:sz w:val="20"/>
          <w:szCs w:val="20"/>
          <w:lang w:val="en-US"/>
        </w:rPr>
        <w:t>EU</w:t>
      </w:r>
      <w:r w:rsidRPr="005742B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№ 10/2011, </w:t>
      </w:r>
      <w:r w:rsidRPr="00C22673">
        <w:rPr>
          <w:rFonts w:ascii="Times New Roman" w:hAnsi="Times New Roman" w:cs="Times New Roman"/>
          <w:sz w:val="20"/>
          <w:szCs w:val="20"/>
        </w:rPr>
        <w:t>Рамочно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C22673">
        <w:rPr>
          <w:rFonts w:ascii="Times New Roman" w:hAnsi="Times New Roman" w:cs="Times New Roman"/>
          <w:sz w:val="20"/>
          <w:szCs w:val="20"/>
        </w:rPr>
        <w:t xml:space="preserve"> положени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22673">
        <w:rPr>
          <w:rFonts w:ascii="Times New Roman" w:hAnsi="Times New Roman" w:cs="Times New Roman"/>
          <w:sz w:val="20"/>
          <w:szCs w:val="20"/>
        </w:rPr>
        <w:t xml:space="preserve"> ЕС</w:t>
      </w:r>
      <w:r w:rsidRPr="005742B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EC</w:t>
      </w:r>
      <w:r w:rsidRPr="005742B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5742B3">
        <w:rPr>
          <w:rFonts w:ascii="Times New Roman" w:hAnsi="Times New Roman" w:cs="Times New Roman"/>
          <w:sz w:val="20"/>
          <w:szCs w:val="20"/>
        </w:rPr>
        <w:t xml:space="preserve">1935/2004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742B3">
        <w:rPr>
          <w:rFonts w:ascii="Times New Roman" w:hAnsi="Times New Roman" w:cs="Times New Roman"/>
          <w:sz w:val="20"/>
          <w:szCs w:val="20"/>
        </w:rPr>
        <w:t xml:space="preserve"> §§ 30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742B3">
        <w:rPr>
          <w:rFonts w:ascii="Times New Roman" w:hAnsi="Times New Roman" w:cs="Times New Roman"/>
          <w:sz w:val="20"/>
          <w:szCs w:val="20"/>
        </w:rPr>
        <w:t xml:space="preserve"> 31 </w:t>
      </w:r>
      <w:r>
        <w:rPr>
          <w:color w:val="0000FF"/>
        </w:rPr>
        <w:br/>
      </w:r>
      <w:r w:rsidRPr="005742B3">
        <w:rPr>
          <w:rFonts w:ascii="Times New Roman" w:hAnsi="Times New Roman" w:cs="Times New Roman"/>
          <w:color w:val="000000"/>
          <w:sz w:val="20"/>
          <w:szCs w:val="20"/>
        </w:rPr>
        <w:t>Закон</w:t>
      </w:r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5742B3">
        <w:rPr>
          <w:rFonts w:ascii="Times New Roman" w:hAnsi="Times New Roman" w:cs="Times New Roman"/>
          <w:color w:val="000000"/>
          <w:sz w:val="20"/>
          <w:szCs w:val="20"/>
        </w:rPr>
        <w:t xml:space="preserve"> о пищевых продуктах и продовольственных товарах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опубликованных в </w:t>
      </w:r>
      <w:r w:rsidRPr="005742B3">
        <w:rPr>
          <w:rFonts w:ascii="Times New Roman" w:hAnsi="Times New Roman" w:cs="Times New Roman"/>
          <w:color w:val="000000"/>
          <w:sz w:val="20"/>
          <w:szCs w:val="20"/>
        </w:rPr>
        <w:t>Bundesgesetzblatt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(Бюллетень Федеральных законов) № 55 от 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6.09.2005 не присутствуют возражения против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>продукта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 для изготовления изделий предназначен для контакта с пищевыми продуктами.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Данная декларация действительна для продук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>ции,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 поставляемо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 нами, как указа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но выше. Директивы 82/711/EEC и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85/572/EEC предоставляют руководство для выбора тестовых условий, которые будут использоваться для различных пищевых продуктов.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В соответствии с этим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 и рассматриваемыми условиями контакта с пищевыми продуктами, продукция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соответствует положениям этих директив, касающихся пищевых продуктов, которые будут упакованы.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Пользователь должен убедиться, что продукт подходит для предполагаемо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 пищи, упаков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ка которой не предусматривается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услови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>ями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 Директив.</w:t>
      </w:r>
    </w:p>
    <w:p w:rsidR="006B00E6" w:rsidRDefault="00F4503B" w:rsidP="00F4503B">
      <w:pPr>
        <w:spacing w:after="3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частности,</w:t>
      </w:r>
      <w:r w:rsidR="006B00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подчеркивается, что в случае печатного материала, </w:t>
      </w:r>
      <w:r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не допускается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никакого контакта между печатной краск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ой и 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пищев</w:t>
      </w:r>
      <w:r>
        <w:rPr>
          <w:rFonts w:ascii="Times New Roman" w:hAnsi="Times New Roman" w:cs="Times New Roman"/>
          <w:color w:val="000000"/>
          <w:sz w:val="20"/>
          <w:szCs w:val="20"/>
        </w:rPr>
        <w:t>ым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 xml:space="preserve"> продукт</w:t>
      </w:r>
      <w:r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6B00E6" w:rsidRPr="006B00E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4503B" w:rsidRDefault="00F4503B" w:rsidP="00F4503B">
      <w:pPr>
        <w:spacing w:after="3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Эта декларация действительна до 31 декабря 2015 года.</w:t>
      </w:r>
    </w:p>
    <w:p w:rsidR="00F4503B" w:rsidRPr="00F4503B" w:rsidRDefault="00F4503B" w:rsidP="00F4503B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4503B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искренним</w:t>
      </w:r>
      <w:r w:rsidRPr="00F4503B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уважением</w:t>
      </w:r>
      <w:r w:rsidRPr="00F4503B">
        <w:rPr>
          <w:rFonts w:ascii="Times New Roman" w:hAnsi="Times New Roman" w:cs="Times New Roman"/>
          <w:color w:val="000000"/>
          <w:sz w:val="20"/>
          <w:szCs w:val="20"/>
          <w:lang w:val="de-DE"/>
        </w:rPr>
        <w:t>,</w:t>
      </w:r>
    </w:p>
    <w:p w:rsidR="00F4503B" w:rsidRDefault="00F4503B" w:rsidP="00F4503B">
      <w:pPr>
        <w:spacing w:after="36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</w:pPr>
      <w:r w:rsidRPr="00F4503B">
        <w:rPr>
          <w:rFonts w:ascii="Times New Roman" w:hAnsi="Times New Roman" w:cs="Times New Roman"/>
          <w:b/>
          <w:color w:val="000000"/>
          <w:sz w:val="20"/>
          <w:szCs w:val="20"/>
          <w:lang w:val="de-DE"/>
        </w:rPr>
        <w:t>AST Kunststoffverarbeitung GmbH</w:t>
      </w:r>
    </w:p>
    <w:p w:rsidR="00F4503B" w:rsidRDefault="00F4503B" w:rsidP="00F4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503B">
        <w:rPr>
          <w:rFonts w:ascii="Times New Roman" w:hAnsi="Times New Roman" w:cs="Times New Roman"/>
          <w:color w:val="000000"/>
          <w:sz w:val="20"/>
          <w:szCs w:val="20"/>
        </w:rPr>
        <w:t>/подпись/</w:t>
      </w:r>
    </w:p>
    <w:p w:rsidR="00F4503B" w:rsidRDefault="006956F4" w:rsidP="00F4503B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289560</wp:posOffset>
                </wp:positionV>
                <wp:extent cx="605790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C6DC" id="Прямоугольник 3" o:spid="_x0000_s1026" style="position:absolute;margin-left:-8.55pt;margin-top:22.8pt;width:47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" filled="f" strokecolor="black [3213]" strokeweight=".25pt">
                <v:stroke dashstyle="dash"/>
              </v:rect>
            </w:pict>
          </mc:Fallback>
        </mc:AlternateContent>
      </w:r>
      <w:r w:rsidR="00F4503B" w:rsidRPr="00F4503B">
        <w:rPr>
          <w:rFonts w:ascii="Times New Roman" w:hAnsi="Times New Roman" w:cs="Times New Roman"/>
          <w:color w:val="000000"/>
          <w:sz w:val="20"/>
          <w:szCs w:val="20"/>
        </w:rPr>
        <w:t>Patric Linde</w:t>
      </w:r>
    </w:p>
    <w:p w:rsidR="00F4503B" w:rsidRPr="006956F4" w:rsidRDefault="00F4503B" w:rsidP="0069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503B">
        <w:rPr>
          <w:rFonts w:ascii="Times New Roman" w:hAnsi="Times New Roman" w:cs="Times New Roman"/>
          <w:color w:val="000000"/>
          <w:sz w:val="20"/>
          <w:szCs w:val="20"/>
        </w:rPr>
        <w:t>Пожалуйста, обратите внимание, что все сведения об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этом подтверждающем документе основаны на наших значительных знаниях и опыте. Пользователь не освобождается от собственных тестов. </w:t>
      </w:r>
      <w:r w:rsidRPr="00126315">
        <w:rPr>
          <w:rFonts w:ascii="Times New Roman" w:hAnsi="Times New Roman" w:cs="Times New Roman"/>
          <w:color w:val="000000"/>
          <w:sz w:val="20"/>
          <w:szCs w:val="20"/>
        </w:rPr>
        <w:t xml:space="preserve">Юридически обязывающие </w:t>
      </w:r>
      <w:r w:rsidR="006956F4" w:rsidRPr="00126315">
        <w:rPr>
          <w:rFonts w:ascii="Times New Roman" w:hAnsi="Times New Roman" w:cs="Times New Roman"/>
          <w:color w:val="000000"/>
          <w:sz w:val="20"/>
          <w:szCs w:val="20"/>
        </w:rPr>
        <w:t>гарантии из наших заявлений не могут быть переадресованы</w:t>
      </w:r>
      <w:r w:rsidR="00126315">
        <w:rPr>
          <w:rFonts w:ascii="Times New Roman" w:hAnsi="Times New Roman" w:cs="Times New Roman"/>
          <w:color w:val="000000"/>
          <w:sz w:val="20"/>
          <w:szCs w:val="20"/>
        </w:rPr>
        <w:t xml:space="preserve"> нам</w:t>
      </w:r>
      <w:bookmarkStart w:id="0" w:name="_GoBack"/>
      <w:bookmarkEnd w:id="0"/>
      <w:r w:rsidR="006956F4" w:rsidRPr="0012631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956F4">
        <w:rPr>
          <w:rFonts w:ascii="Times New Roman" w:hAnsi="Times New Roman" w:cs="Times New Roman"/>
          <w:color w:val="000000"/>
          <w:sz w:val="20"/>
          <w:szCs w:val="20"/>
        </w:rPr>
        <w:t xml:space="preserve"> Наши клиенты должны самостоятельно нести ответственность перед существующими законами и правилами.</w:t>
      </w:r>
    </w:p>
    <w:p w:rsidR="00F4503B" w:rsidRPr="00F4503B" w:rsidRDefault="00F4503B" w:rsidP="00F4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503B" w:rsidRPr="00F4503B" w:rsidRDefault="00F4503B" w:rsidP="00F4503B">
      <w:pPr>
        <w:spacing w:after="36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742B3" w:rsidRPr="00F4503B" w:rsidRDefault="006956F4" w:rsidP="005742B3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7639" wp14:editId="45854F0F">
                <wp:simplePos x="0" y="0"/>
                <wp:positionH relativeFrom="margin">
                  <wp:align>left</wp:align>
                </wp:positionH>
                <wp:positionV relativeFrom="paragraph">
                  <wp:posOffset>1571625</wp:posOffset>
                </wp:positionV>
                <wp:extent cx="56578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8ED46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3.75pt" to="445.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sectPr w:rsidR="005742B3" w:rsidRPr="00F45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BB" w:rsidRDefault="000B17BB" w:rsidP="00C22673">
      <w:pPr>
        <w:spacing w:after="0" w:line="240" w:lineRule="auto"/>
      </w:pPr>
      <w:r>
        <w:separator/>
      </w:r>
    </w:p>
  </w:endnote>
  <w:endnote w:type="continuationSeparator" w:id="0">
    <w:p w:rsidR="000B17BB" w:rsidRDefault="000B17BB" w:rsidP="00C2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9D6" w:rsidRPr="001209D6" w:rsidRDefault="001209D6" w:rsidP="001209D6">
    <w:pPr>
      <w:pStyle w:val="a8"/>
      <w:rPr>
        <w:rFonts w:ascii="Times New Roman" w:hAnsi="Times New Roman" w:cs="Times New Roman"/>
        <w:sz w:val="16"/>
        <w:szCs w:val="16"/>
        <w:lang w:val="de-DE"/>
      </w:rPr>
    </w:pPr>
    <w:r w:rsidRPr="001209D6">
      <w:rPr>
        <w:rFonts w:ascii="Times New Roman" w:hAnsi="Times New Roman" w:cs="Times New Roman"/>
        <w:sz w:val="16"/>
        <w:szCs w:val="16"/>
        <w:lang w:val="de-DE"/>
      </w:rPr>
      <w:t xml:space="preserve"> </w:t>
    </w:r>
  </w:p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2551"/>
      <w:gridCol w:w="2410"/>
      <w:gridCol w:w="1695"/>
    </w:tblGrid>
    <w:tr w:rsidR="001209D6" w:rsidTr="001209D6">
      <w:trPr>
        <w:jc w:val="center"/>
      </w:trPr>
      <w:tc>
        <w:tcPr>
          <w:tcW w:w="2689" w:type="dxa"/>
        </w:tcPr>
        <w:p w:rsidR="001209D6" w:rsidRPr="001209D6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Sparkasse Wittgenstein, Erndtebrück</w:t>
          </w:r>
        </w:p>
        <w:p w:rsidR="001209D6" w:rsidRPr="00126315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(BLZ 460 534 80) - Kto.-Nr.: 334</w:t>
          </w:r>
          <w:r>
            <w:rPr>
              <w:rFonts w:ascii="Times New Roman" w:hAnsi="Times New Roman" w:cs="Times New Roman"/>
              <w:sz w:val="16"/>
              <w:szCs w:val="16"/>
              <w:lang w:val="de-DE"/>
            </w:rPr>
            <w:t> </w:t>
          </w: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359</w:t>
          </w:r>
        </w:p>
      </w:tc>
      <w:tc>
        <w:tcPr>
          <w:tcW w:w="2551" w:type="dxa"/>
        </w:tcPr>
        <w:p w:rsidR="001209D6" w:rsidRPr="001209D6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IBAN: DE 41460534800000334359</w:t>
          </w:r>
        </w:p>
        <w:p w:rsidR="001209D6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BIC: WELADED1BEB</w:t>
          </w:r>
        </w:p>
      </w:tc>
      <w:tc>
        <w:tcPr>
          <w:tcW w:w="2410" w:type="dxa"/>
        </w:tcPr>
        <w:p w:rsidR="001209D6" w:rsidRPr="001209D6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Amtsgericht Siegen - HRB 6545</w:t>
          </w:r>
        </w:p>
        <w:p w:rsidR="001209D6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UST.-Ident-Nr. DE 811203560</w:t>
          </w:r>
        </w:p>
      </w:tc>
      <w:tc>
        <w:tcPr>
          <w:tcW w:w="1695" w:type="dxa"/>
        </w:tcPr>
        <w:p w:rsidR="001209D6" w:rsidRPr="001209D6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Geschäftsführer</w:t>
          </w:r>
        </w:p>
        <w:p w:rsidR="001209D6" w:rsidRDefault="001209D6" w:rsidP="001209D6">
          <w:pPr>
            <w:pStyle w:val="a8"/>
            <w:rPr>
              <w:rFonts w:ascii="Times New Roman" w:hAnsi="Times New Roman" w:cs="Times New Roman"/>
              <w:sz w:val="16"/>
              <w:szCs w:val="16"/>
              <w:lang w:val="de-DE"/>
            </w:rPr>
          </w:pPr>
          <w:r w:rsidRPr="001209D6">
            <w:rPr>
              <w:rFonts w:ascii="Times New Roman" w:hAnsi="Times New Roman" w:cs="Times New Roman"/>
              <w:sz w:val="16"/>
              <w:szCs w:val="16"/>
              <w:lang w:val="de-DE"/>
            </w:rPr>
            <w:t>Albrecht Strohmann</w:t>
          </w:r>
        </w:p>
      </w:tc>
    </w:tr>
  </w:tbl>
  <w:p w:rsidR="00C22673" w:rsidRPr="001209D6" w:rsidRDefault="001209D6" w:rsidP="001209D6">
    <w:pPr>
      <w:pStyle w:val="a8"/>
    </w:pPr>
    <w:r w:rsidRPr="001209D6">
      <w:rPr>
        <w:rFonts w:ascii="Times New Roman" w:hAnsi="Times New Roman" w:cs="Times New Roman"/>
        <w:sz w:val="16"/>
        <w:szCs w:val="16"/>
        <w:lang w:val="de-DE"/>
      </w:rPr>
      <w:ptab w:relativeTo="margin" w:alignment="center" w:leader="none"/>
    </w:r>
    <w:r w:rsidRPr="001209D6">
      <w:rPr>
        <w:rFonts w:ascii="Times New Roman" w:hAnsi="Times New Roman" w:cs="Times New Roman"/>
        <w:sz w:val="16"/>
        <w:szCs w:val="16"/>
        <w:lang w:val="de-D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BB" w:rsidRDefault="000B17BB" w:rsidP="00C22673">
      <w:pPr>
        <w:spacing w:after="0" w:line="240" w:lineRule="auto"/>
      </w:pPr>
      <w:r>
        <w:separator/>
      </w:r>
    </w:p>
  </w:footnote>
  <w:footnote w:type="continuationSeparator" w:id="0">
    <w:p w:rsidR="000B17BB" w:rsidRDefault="000B17BB" w:rsidP="00C2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7443"/>
    <w:multiLevelType w:val="hybridMultilevel"/>
    <w:tmpl w:val="E49E2E8A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18D3658"/>
    <w:multiLevelType w:val="hybridMultilevel"/>
    <w:tmpl w:val="06508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A4A84"/>
    <w:multiLevelType w:val="hybridMultilevel"/>
    <w:tmpl w:val="EFFC5D68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BDB0FE2"/>
    <w:multiLevelType w:val="hybridMultilevel"/>
    <w:tmpl w:val="051AF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E5FB1"/>
    <w:multiLevelType w:val="hybridMultilevel"/>
    <w:tmpl w:val="ACF0DE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77099"/>
    <w:multiLevelType w:val="hybridMultilevel"/>
    <w:tmpl w:val="F806A6E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87334C0"/>
    <w:multiLevelType w:val="hybridMultilevel"/>
    <w:tmpl w:val="B2D05FE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662D65"/>
    <w:multiLevelType w:val="hybridMultilevel"/>
    <w:tmpl w:val="94062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07DBF"/>
    <w:multiLevelType w:val="hybridMultilevel"/>
    <w:tmpl w:val="AB903D5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83F63C1"/>
    <w:multiLevelType w:val="hybridMultilevel"/>
    <w:tmpl w:val="1AB6F750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4E8D4288"/>
    <w:multiLevelType w:val="hybridMultilevel"/>
    <w:tmpl w:val="2660A070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2FF0BFE"/>
    <w:multiLevelType w:val="hybridMultilevel"/>
    <w:tmpl w:val="5F3C0E9E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66F92DFA"/>
    <w:multiLevelType w:val="hybridMultilevel"/>
    <w:tmpl w:val="BC5A7790"/>
    <w:lvl w:ilvl="0" w:tplc="FD262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40F46"/>
    <w:multiLevelType w:val="hybridMultilevel"/>
    <w:tmpl w:val="21181CB4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28D5396"/>
    <w:multiLevelType w:val="hybridMultilevel"/>
    <w:tmpl w:val="BA1A1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145C4"/>
    <w:multiLevelType w:val="hybridMultilevel"/>
    <w:tmpl w:val="866A36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91"/>
    <w:rsid w:val="000B17BB"/>
    <w:rsid w:val="001209D6"/>
    <w:rsid w:val="00126315"/>
    <w:rsid w:val="002B25AC"/>
    <w:rsid w:val="002C3ABD"/>
    <w:rsid w:val="00361FF9"/>
    <w:rsid w:val="00504165"/>
    <w:rsid w:val="005742B3"/>
    <w:rsid w:val="005F2E3D"/>
    <w:rsid w:val="006054EF"/>
    <w:rsid w:val="00605E91"/>
    <w:rsid w:val="006956F4"/>
    <w:rsid w:val="006B00E6"/>
    <w:rsid w:val="00834DFE"/>
    <w:rsid w:val="00C22673"/>
    <w:rsid w:val="00C50C50"/>
    <w:rsid w:val="00C50F84"/>
    <w:rsid w:val="00EF082B"/>
    <w:rsid w:val="00F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135FE2-F197-44A3-88C9-62B7DE15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08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C3A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2673"/>
  </w:style>
  <w:style w:type="paragraph" w:styleId="a8">
    <w:name w:val="footer"/>
    <w:basedOn w:val="a"/>
    <w:link w:val="a9"/>
    <w:uiPriority w:val="99"/>
    <w:unhideWhenUsed/>
    <w:rsid w:val="00C22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BE78-1688-4366-867C-3DB69DB4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Труханова Евгения</dc:creator>
  <cp:keywords/>
  <dc:description/>
  <cp:lastModifiedBy>Труханова Евгения</cp:lastModifiedBy>
  <cp:revision>5</cp:revision>
  <dcterms:created xsi:type="dcterms:W3CDTF">2014-06-05T14:06:00Z</dcterms:created>
  <dcterms:modified xsi:type="dcterms:W3CDTF">2014-06-16T16:52:00Z</dcterms:modified>
</cp:coreProperties>
</file>