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2311C" w:rsidRPr="0052311C" w:rsidTr="0052311C">
        <w:tc>
          <w:tcPr>
            <w:tcW w:w="4785" w:type="dxa"/>
          </w:tcPr>
          <w:p w:rsidR="0052311C" w:rsidRPr="0052311C" w:rsidRDefault="0052311C" w:rsidP="0052311C">
            <w:pPr>
              <w:jc w:val="center"/>
            </w:pPr>
            <w:r>
              <w:t>Главная</w:t>
            </w:r>
            <w:proofErr w:type="gramStart"/>
            <w:r>
              <w:t xml:space="preserve"> </w:t>
            </w:r>
            <w:r w:rsidRPr="0052311C">
              <w:t xml:space="preserve">| </w:t>
            </w:r>
            <w:r>
              <w:t>О</w:t>
            </w:r>
            <w:proofErr w:type="gramEnd"/>
            <w:r>
              <w:t xml:space="preserve"> нас</w:t>
            </w:r>
            <w:r w:rsidRPr="0052311C">
              <w:t xml:space="preserve"> | </w:t>
            </w:r>
            <w:r>
              <w:t xml:space="preserve">Новости </w:t>
            </w:r>
            <w:r w:rsidRPr="0052311C">
              <w:t xml:space="preserve">| </w:t>
            </w:r>
            <w:r>
              <w:t>Гаджеты</w:t>
            </w:r>
            <w:r w:rsidRPr="0052311C">
              <w:t xml:space="preserve"> | </w:t>
            </w:r>
            <w:r>
              <w:rPr>
                <w:lang w:val="en-US"/>
              </w:rPr>
              <w:t>IT</w:t>
            </w:r>
            <w:r>
              <w:t xml:space="preserve"> технологии</w:t>
            </w:r>
            <w:r w:rsidRPr="0052311C">
              <w:t xml:space="preserve"> | </w:t>
            </w:r>
            <w:r>
              <w:t>Инвесторам</w:t>
            </w:r>
            <w:r w:rsidRPr="0052311C">
              <w:t xml:space="preserve"> | </w:t>
            </w:r>
            <w:r>
              <w:t>Контакты</w:t>
            </w:r>
          </w:p>
        </w:tc>
        <w:tc>
          <w:tcPr>
            <w:tcW w:w="4786" w:type="dxa"/>
          </w:tcPr>
          <w:p w:rsidR="0052311C" w:rsidRPr="0052311C" w:rsidRDefault="0052311C" w:rsidP="0052311C">
            <w:pPr>
              <w:jc w:val="center"/>
              <w:rPr>
                <w:lang w:val="en-US"/>
              </w:rPr>
            </w:pPr>
            <w:r>
              <w:rPr>
                <w:lang w:val="en-US"/>
              </w:rPr>
              <w:t>Home | About Us | News | Gadgets | IT | Investors | Contacts</w:t>
            </w:r>
          </w:p>
        </w:tc>
      </w:tr>
      <w:tr w:rsidR="0052311C" w:rsidRPr="0052311C" w:rsidTr="0052311C">
        <w:tc>
          <w:tcPr>
            <w:tcW w:w="4785" w:type="dxa"/>
          </w:tcPr>
          <w:p w:rsidR="0052311C" w:rsidRPr="0052311C" w:rsidRDefault="0052311C" w:rsidP="00630476">
            <w:pPr>
              <w:rPr>
                <w:lang w:val="en-US"/>
              </w:rPr>
            </w:pPr>
          </w:p>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52311C">
            <w:r>
              <w:t>Давайте</w:t>
            </w:r>
            <w:r w:rsidRPr="0052311C">
              <w:t xml:space="preserve"> </w:t>
            </w:r>
            <w:r>
              <w:t>делать</w:t>
            </w:r>
            <w:r w:rsidRPr="0052311C">
              <w:t xml:space="preserve"> </w:t>
            </w:r>
            <w:r>
              <w:t>бизнес</w:t>
            </w:r>
            <w:r w:rsidRPr="0052311C">
              <w:t xml:space="preserve">, </w:t>
            </w:r>
            <w:r>
              <w:t>сохраняя</w:t>
            </w:r>
            <w:r w:rsidRPr="0052311C">
              <w:t xml:space="preserve"> </w:t>
            </w:r>
            <w:r>
              <w:t>окружающую</w:t>
            </w:r>
            <w:r w:rsidRPr="0052311C">
              <w:t xml:space="preserve"> </w:t>
            </w:r>
            <w:r>
              <w:t>среду</w:t>
            </w:r>
            <w:r w:rsidRPr="0052311C">
              <w:t>!</w:t>
            </w:r>
          </w:p>
        </w:tc>
        <w:tc>
          <w:tcPr>
            <w:tcW w:w="4786" w:type="dxa"/>
          </w:tcPr>
          <w:p w:rsidR="0052311C" w:rsidRPr="0052311C" w:rsidRDefault="0052311C" w:rsidP="0052311C">
            <w:pPr>
              <w:rPr>
                <w:lang w:val="en-US"/>
              </w:rPr>
            </w:pPr>
            <w:r>
              <w:rPr>
                <w:lang w:val="en-US"/>
              </w:rPr>
              <w:t>Let’s make a business,</w:t>
            </w:r>
            <w:r w:rsidRPr="0052311C">
              <w:rPr>
                <w:lang w:val="en-US"/>
              </w:rPr>
              <w:t xml:space="preserve"> </w:t>
            </w:r>
            <w:r>
              <w:rPr>
                <w:lang w:val="en-US"/>
              </w:rPr>
              <w:t>preserving the environment!</w:t>
            </w:r>
          </w:p>
        </w:tc>
      </w:tr>
      <w:tr w:rsidR="0052311C" w:rsidRPr="0052311C" w:rsidTr="0052311C">
        <w:tc>
          <w:tcPr>
            <w:tcW w:w="4785" w:type="dxa"/>
          </w:tcPr>
          <w:p w:rsidR="0052311C" w:rsidRPr="0052311C" w:rsidRDefault="0052311C" w:rsidP="00630476">
            <w:pPr>
              <w:rPr>
                <w:lang w:val="en-US"/>
              </w:rPr>
            </w:pPr>
          </w:p>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630476">
            <w:r>
              <w:t>Свяжитесь с нами</w:t>
            </w:r>
            <w:r w:rsidRPr="0052311C">
              <w:t>!</w:t>
            </w:r>
          </w:p>
          <w:p w:rsidR="0052311C" w:rsidRPr="0052311C" w:rsidRDefault="0052311C" w:rsidP="00630476">
            <w:r>
              <w:t>Ф.И.О.</w:t>
            </w:r>
            <w:r w:rsidRPr="0052311C">
              <w:t>:</w:t>
            </w:r>
          </w:p>
          <w:p w:rsidR="0052311C" w:rsidRDefault="0052311C" w:rsidP="00630476">
            <w:pPr>
              <w:rPr>
                <w:lang w:val="en-US"/>
              </w:rPr>
            </w:pPr>
            <w:r>
              <w:rPr>
                <w:lang w:val="en-US"/>
              </w:rPr>
              <w:t>Email</w:t>
            </w:r>
            <w:r>
              <w:rPr>
                <w:lang w:val="en-US"/>
              </w:rPr>
              <w:t>:</w:t>
            </w:r>
          </w:p>
          <w:p w:rsidR="0052311C" w:rsidRDefault="0052311C" w:rsidP="00630476">
            <w:pPr>
              <w:rPr>
                <w:lang w:val="en-US"/>
              </w:rPr>
            </w:pPr>
            <w:r>
              <w:t>Телефон</w:t>
            </w:r>
            <w:r>
              <w:rPr>
                <w:lang w:val="en-US"/>
              </w:rPr>
              <w:t>:</w:t>
            </w:r>
          </w:p>
          <w:p w:rsidR="0052311C" w:rsidRDefault="0052311C" w:rsidP="00630476">
            <w:pPr>
              <w:rPr>
                <w:lang w:val="en-US"/>
              </w:rPr>
            </w:pPr>
            <w:r>
              <w:t>Сообщение</w:t>
            </w:r>
            <w:r>
              <w:rPr>
                <w:lang w:val="en-US"/>
              </w:rPr>
              <w:t>:</w:t>
            </w:r>
          </w:p>
          <w:p w:rsidR="0052311C" w:rsidRPr="0052311C" w:rsidRDefault="0052311C" w:rsidP="00630476">
            <w:pPr>
              <w:jc w:val="right"/>
            </w:pPr>
            <w:r>
              <w:t>Отправить</w:t>
            </w:r>
          </w:p>
        </w:tc>
        <w:tc>
          <w:tcPr>
            <w:tcW w:w="4786" w:type="dxa"/>
          </w:tcPr>
          <w:p w:rsidR="0052311C" w:rsidRDefault="0052311C" w:rsidP="0052311C">
            <w:pPr>
              <w:rPr>
                <w:lang w:val="en-US"/>
              </w:rPr>
            </w:pPr>
            <w:r>
              <w:rPr>
                <w:lang w:val="en-US"/>
              </w:rPr>
              <w:t>Leave a message!</w:t>
            </w:r>
          </w:p>
          <w:p w:rsidR="0052311C" w:rsidRDefault="0052311C" w:rsidP="0052311C">
            <w:pPr>
              <w:rPr>
                <w:lang w:val="en-US"/>
              </w:rPr>
            </w:pPr>
            <w:r>
              <w:rPr>
                <w:lang w:val="en-US"/>
              </w:rPr>
              <w:t>Name:</w:t>
            </w:r>
          </w:p>
          <w:p w:rsidR="0052311C" w:rsidRDefault="0052311C" w:rsidP="0052311C">
            <w:pPr>
              <w:rPr>
                <w:lang w:val="en-US"/>
              </w:rPr>
            </w:pPr>
            <w:r>
              <w:rPr>
                <w:lang w:val="en-US"/>
              </w:rPr>
              <w:t>Email:</w:t>
            </w:r>
          </w:p>
          <w:p w:rsidR="0052311C" w:rsidRDefault="0052311C" w:rsidP="0052311C">
            <w:pPr>
              <w:rPr>
                <w:lang w:val="en-US"/>
              </w:rPr>
            </w:pPr>
            <w:r>
              <w:rPr>
                <w:lang w:val="en-US"/>
              </w:rPr>
              <w:t>Phone:</w:t>
            </w:r>
          </w:p>
          <w:p w:rsidR="0052311C" w:rsidRDefault="0052311C" w:rsidP="0052311C">
            <w:pPr>
              <w:rPr>
                <w:lang w:val="en-US"/>
              </w:rPr>
            </w:pPr>
            <w:r>
              <w:rPr>
                <w:lang w:val="en-US"/>
              </w:rPr>
              <w:t>Message:</w:t>
            </w:r>
            <w:bookmarkStart w:id="0" w:name="_GoBack"/>
            <w:bookmarkEnd w:id="0"/>
          </w:p>
          <w:p w:rsidR="0052311C" w:rsidRPr="0052311C" w:rsidRDefault="0052311C" w:rsidP="0052311C">
            <w:pPr>
              <w:jc w:val="right"/>
              <w:rPr>
                <w:lang w:val="en-US"/>
              </w:rPr>
            </w:pPr>
            <w:r>
              <w:rPr>
                <w:lang w:val="en-US"/>
              </w:rPr>
              <w:t>Send</w:t>
            </w:r>
          </w:p>
        </w:tc>
      </w:tr>
      <w:tr w:rsidR="0052311C" w:rsidRPr="0052311C" w:rsidTr="0052311C">
        <w:tc>
          <w:tcPr>
            <w:tcW w:w="4785" w:type="dxa"/>
          </w:tcPr>
          <w:p w:rsidR="0052311C" w:rsidRPr="0052311C" w:rsidRDefault="0052311C" w:rsidP="0052311C">
            <w:pPr>
              <w:rPr>
                <w:lang w:val="en-US"/>
              </w:rPr>
            </w:pPr>
          </w:p>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52311C">
            <w:pPr>
              <w:jc w:val="center"/>
            </w:pPr>
            <w:r>
              <w:t>О компании</w:t>
            </w:r>
            <w:proofErr w:type="gramStart"/>
            <w:r>
              <w:t xml:space="preserve"> </w:t>
            </w:r>
            <w:r w:rsidRPr="0052311C">
              <w:t xml:space="preserve">| </w:t>
            </w:r>
            <w:r>
              <w:t>Н</w:t>
            </w:r>
            <w:proofErr w:type="gramEnd"/>
            <w:r>
              <w:t>аша команда</w:t>
            </w:r>
            <w:r w:rsidRPr="0052311C">
              <w:t xml:space="preserve"> | </w:t>
            </w:r>
            <w:r>
              <w:rPr>
                <w:lang w:val="en-US"/>
              </w:rPr>
              <w:t>IT</w:t>
            </w:r>
            <w:r>
              <w:t xml:space="preserve"> технологии</w:t>
            </w:r>
          </w:p>
          <w:p w:rsidR="0052311C" w:rsidRPr="0052311C" w:rsidRDefault="0052311C" w:rsidP="0052311C">
            <w:pPr>
              <w:jc w:val="center"/>
            </w:pPr>
            <w:r>
              <w:t>Последние новости</w:t>
            </w:r>
          </w:p>
          <w:p w:rsidR="0052311C" w:rsidRPr="0052311C" w:rsidRDefault="0052311C" w:rsidP="0052311C">
            <w:pPr>
              <w:jc w:val="right"/>
            </w:pPr>
            <w:r>
              <w:t>Свяжитесь с нами</w:t>
            </w:r>
          </w:p>
          <w:p w:rsidR="0052311C" w:rsidRPr="0052311C" w:rsidRDefault="0052311C" w:rsidP="0052311C">
            <w:pPr>
              <w:jc w:val="right"/>
            </w:pPr>
            <w:r>
              <w:t>Все права защищены</w:t>
            </w:r>
          </w:p>
        </w:tc>
        <w:tc>
          <w:tcPr>
            <w:tcW w:w="4786" w:type="dxa"/>
          </w:tcPr>
          <w:p w:rsidR="0052311C" w:rsidRPr="0052311C" w:rsidRDefault="0052311C" w:rsidP="0052311C">
            <w:pPr>
              <w:jc w:val="center"/>
              <w:rPr>
                <w:lang w:val="en-US"/>
              </w:rPr>
            </w:pPr>
            <w:r>
              <w:rPr>
                <w:lang w:val="en-US"/>
              </w:rPr>
              <w:t>About the company | Our Team | IT</w:t>
            </w:r>
          </w:p>
          <w:p w:rsidR="0052311C" w:rsidRPr="0052311C" w:rsidRDefault="0052311C" w:rsidP="0052311C">
            <w:pPr>
              <w:jc w:val="center"/>
              <w:rPr>
                <w:lang w:val="en-US"/>
              </w:rPr>
            </w:pPr>
            <w:r>
              <w:rPr>
                <w:lang w:val="en-US"/>
              </w:rPr>
              <w:t>The latest news</w:t>
            </w:r>
          </w:p>
          <w:p w:rsidR="0052311C" w:rsidRDefault="0052311C" w:rsidP="0052311C">
            <w:pPr>
              <w:jc w:val="right"/>
              <w:rPr>
                <w:lang w:val="en-US"/>
              </w:rPr>
            </w:pPr>
            <w:r>
              <w:rPr>
                <w:lang w:val="en-US"/>
              </w:rPr>
              <w:t>Contact us</w:t>
            </w:r>
          </w:p>
          <w:p w:rsidR="0052311C" w:rsidRPr="0052311C" w:rsidRDefault="0052311C" w:rsidP="0052311C">
            <w:pPr>
              <w:jc w:val="right"/>
              <w:rPr>
                <w:lang w:val="en-US"/>
              </w:rPr>
            </w:pPr>
            <w:r>
              <w:rPr>
                <w:lang w:val="en-US"/>
              </w:rPr>
              <w:t>All Rights Reserved</w:t>
            </w:r>
          </w:p>
        </w:tc>
      </w:tr>
      <w:tr w:rsidR="0052311C" w:rsidRPr="0052311C" w:rsidTr="0052311C">
        <w:tc>
          <w:tcPr>
            <w:tcW w:w="4785" w:type="dxa"/>
          </w:tcPr>
          <w:p w:rsidR="0052311C" w:rsidRPr="0052311C" w:rsidRDefault="0052311C" w:rsidP="0052311C">
            <w:pPr>
              <w:rPr>
                <w:lang w:val="en-US"/>
              </w:rPr>
            </w:pPr>
          </w:p>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52311C">
            <w:pPr>
              <w:jc w:val="center"/>
            </w:pPr>
            <w:r>
              <w:t>О нас</w:t>
            </w:r>
          </w:p>
        </w:tc>
        <w:tc>
          <w:tcPr>
            <w:tcW w:w="4786" w:type="dxa"/>
          </w:tcPr>
          <w:p w:rsidR="0052311C" w:rsidRPr="0052311C" w:rsidRDefault="0052311C" w:rsidP="0052311C">
            <w:pPr>
              <w:jc w:val="center"/>
              <w:rPr>
                <w:lang w:val="en-US"/>
              </w:rPr>
            </w:pPr>
            <w:r>
              <w:rPr>
                <w:lang w:val="en-US"/>
              </w:rPr>
              <w:t>About Us</w:t>
            </w:r>
          </w:p>
        </w:tc>
      </w:tr>
      <w:tr w:rsidR="0052311C" w:rsidRPr="0052311C" w:rsidTr="0052311C">
        <w:tc>
          <w:tcPr>
            <w:tcW w:w="4785" w:type="dxa"/>
          </w:tcPr>
          <w:p w:rsidR="0052311C" w:rsidRPr="0052311C" w:rsidRDefault="0052311C" w:rsidP="0052311C">
            <w:pPr>
              <w:rPr>
                <w:lang w:val="en-US"/>
              </w:rPr>
            </w:pPr>
          </w:p>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52311C">
            <w:r w:rsidRPr="0052311C">
              <w:t xml:space="preserve">Компанию IIP </w:t>
            </w:r>
            <w:proofErr w:type="spellStart"/>
            <w:r w:rsidRPr="0052311C">
              <w:t>Brothers</w:t>
            </w:r>
            <w:proofErr w:type="spellEnd"/>
            <w:r w:rsidRPr="0052311C">
              <w:t xml:space="preserve"> </w:t>
            </w:r>
            <w:proofErr w:type="spellStart"/>
            <w:r w:rsidRPr="0052311C">
              <w:t>Limited</w:t>
            </w:r>
            <w:proofErr w:type="spellEnd"/>
            <w:r w:rsidRPr="0052311C">
              <w:t xml:space="preserve"> основали братья Пашко, Илья и Игорь в ноябре 2012 года.</w:t>
            </w:r>
          </w:p>
          <w:p w:rsidR="0052311C" w:rsidRPr="0052311C" w:rsidRDefault="0052311C" w:rsidP="0052311C">
            <w:r w:rsidRPr="0052311C">
              <w:t xml:space="preserve">IIP </w:t>
            </w:r>
            <w:proofErr w:type="spellStart"/>
            <w:r w:rsidRPr="0052311C">
              <w:t>Brothers</w:t>
            </w:r>
            <w:proofErr w:type="spellEnd"/>
            <w:r w:rsidRPr="0052311C">
              <w:t xml:space="preserve"> имеет </w:t>
            </w:r>
            <w:proofErr w:type="spellStart"/>
            <w:r w:rsidRPr="0052311C">
              <w:t>неколько</w:t>
            </w:r>
            <w:proofErr w:type="spellEnd"/>
            <w:r w:rsidRPr="0052311C">
              <w:t xml:space="preserve"> направлений: IT технологии, разработка электронных устройств и продажа электронных устройств под нашими торговыми марками.</w:t>
            </w:r>
          </w:p>
        </w:tc>
        <w:tc>
          <w:tcPr>
            <w:tcW w:w="4786" w:type="dxa"/>
          </w:tcPr>
          <w:p w:rsidR="0052311C" w:rsidRPr="0052311C" w:rsidRDefault="0052311C" w:rsidP="0052311C">
            <w:pPr>
              <w:rPr>
                <w:lang w:val="en-US"/>
              </w:rPr>
            </w:pPr>
            <w:r>
              <w:rPr>
                <w:lang w:val="en-US"/>
              </w:rPr>
              <w:t xml:space="preserve">The company IIP Brothers Limited was founded in November 2012 by brothers </w:t>
            </w:r>
            <w:proofErr w:type="spellStart"/>
            <w:r>
              <w:rPr>
                <w:lang w:val="en-US"/>
              </w:rPr>
              <w:t>Pashko</w:t>
            </w:r>
            <w:proofErr w:type="spellEnd"/>
            <w:r>
              <w:rPr>
                <w:lang w:val="en-US"/>
              </w:rPr>
              <w:t xml:space="preserve">: </w:t>
            </w:r>
            <w:proofErr w:type="spellStart"/>
            <w:r>
              <w:rPr>
                <w:lang w:val="en-US"/>
              </w:rPr>
              <w:t>Ilya</w:t>
            </w:r>
            <w:proofErr w:type="spellEnd"/>
            <w:r>
              <w:rPr>
                <w:lang w:val="en-US"/>
              </w:rPr>
              <w:t xml:space="preserve"> and Igor. IIP Brothers has 3 directions: information technologies (IT), gadgets development and sales under IIP Brothers covers.</w:t>
            </w:r>
          </w:p>
        </w:tc>
      </w:tr>
      <w:tr w:rsidR="0052311C" w:rsidRPr="0052311C" w:rsidTr="0052311C">
        <w:tc>
          <w:tcPr>
            <w:tcW w:w="4785" w:type="dxa"/>
          </w:tcPr>
          <w:p w:rsidR="0052311C" w:rsidRPr="0052311C" w:rsidRDefault="0052311C" w:rsidP="0052311C"/>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52311C">
            <w:r w:rsidRPr="0052311C">
              <w:t>Мы приняли решение открыть главный офис компании  в особой экономической зон</w:t>
            </w:r>
            <w:proofErr w:type="gramStart"/>
            <w:r w:rsidRPr="0052311C">
              <w:t>е-</w:t>
            </w:r>
            <w:proofErr w:type="gramEnd"/>
            <w:r w:rsidRPr="0052311C">
              <w:t xml:space="preserve"> Гонконг. </w:t>
            </w:r>
            <w:proofErr w:type="gramStart"/>
            <w:r w:rsidRPr="0052311C">
              <w:t>Так как большинство фабрик производящих комплектующие для наших гаджетов находятся на территории Китая, а логистические компании базируются около портовой зоны Гонконга.</w:t>
            </w:r>
            <w:proofErr w:type="gramEnd"/>
            <w:r w:rsidRPr="0052311C">
              <w:t xml:space="preserve"> Основные сделки, </w:t>
            </w:r>
            <w:proofErr w:type="gramStart"/>
            <w:r w:rsidRPr="0052311C">
              <w:t>контроль за</w:t>
            </w:r>
            <w:proofErr w:type="gramEnd"/>
            <w:r w:rsidRPr="0052311C">
              <w:t xml:space="preserve"> производством, и отправка товара происходят в главном офис.</w:t>
            </w:r>
          </w:p>
        </w:tc>
        <w:tc>
          <w:tcPr>
            <w:tcW w:w="4786" w:type="dxa"/>
          </w:tcPr>
          <w:p w:rsidR="0052311C" w:rsidRPr="0052311C" w:rsidRDefault="0052311C" w:rsidP="0052311C">
            <w:pPr>
              <w:rPr>
                <w:lang w:val="en-US"/>
              </w:rPr>
            </w:pPr>
            <w:r>
              <w:rPr>
                <w:lang w:val="en-US"/>
              </w:rPr>
              <w:t>We had made a decision to open the company headquarters in a special economic zone (SEZ) — Hong Kong. So, most of plants producing components for our gadgets are situated in China and logistic companies are based on Hong Kong port area. Primary deals, production control and goods sending are carried out at the headquarters.</w:t>
            </w:r>
          </w:p>
        </w:tc>
      </w:tr>
      <w:tr w:rsidR="0052311C" w:rsidRPr="0052311C" w:rsidTr="0052311C">
        <w:tc>
          <w:tcPr>
            <w:tcW w:w="4785" w:type="dxa"/>
          </w:tcPr>
          <w:p w:rsidR="0052311C" w:rsidRPr="0052311C" w:rsidRDefault="0052311C" w:rsidP="0052311C"/>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52311C">
            <w:r w:rsidRPr="0052311C">
              <w:t xml:space="preserve">Наша команда </w:t>
            </w:r>
            <w:proofErr w:type="spellStart"/>
            <w:r w:rsidRPr="0052311C">
              <w:t>програмистов</w:t>
            </w:r>
            <w:proofErr w:type="spellEnd"/>
            <w:r w:rsidRPr="0052311C">
              <w:t xml:space="preserve"> и дизайнеров сейчас располагается в городе </w:t>
            </w:r>
            <w:proofErr w:type="spellStart"/>
            <w:r w:rsidRPr="0052311C">
              <w:t>Шеньчжень</w:t>
            </w:r>
            <w:proofErr w:type="spellEnd"/>
            <w:proofErr w:type="gramStart"/>
            <w:r w:rsidRPr="0052311C">
              <w:t xml:space="preserve"> .</w:t>
            </w:r>
            <w:proofErr w:type="gramEnd"/>
            <w:r w:rsidRPr="0052311C">
              <w:t xml:space="preserve"> Основная специализация , разработка мобильных приложений для </w:t>
            </w:r>
            <w:proofErr w:type="spellStart"/>
            <w:r w:rsidRPr="0052311C">
              <w:t>iOS</w:t>
            </w:r>
            <w:proofErr w:type="spellEnd"/>
            <w:r w:rsidRPr="0052311C">
              <w:t xml:space="preserve"> и </w:t>
            </w:r>
            <w:proofErr w:type="spellStart"/>
            <w:r w:rsidRPr="0052311C">
              <w:t>Android</w:t>
            </w:r>
            <w:proofErr w:type="spellEnd"/>
            <w:r w:rsidRPr="0052311C">
              <w:t xml:space="preserve"> а также синхронизация наших мобильных приложений с гаджетами по </w:t>
            </w:r>
            <w:proofErr w:type="spellStart"/>
            <w:r w:rsidRPr="0052311C">
              <w:t>Bluetooth</w:t>
            </w:r>
            <w:proofErr w:type="spellEnd"/>
            <w:r w:rsidRPr="0052311C">
              <w:t xml:space="preserve"> 4.0 </w:t>
            </w:r>
            <w:proofErr w:type="spellStart"/>
            <w:r w:rsidRPr="0052311C">
              <w:t>low</w:t>
            </w:r>
            <w:proofErr w:type="spellEnd"/>
            <w:r w:rsidRPr="0052311C">
              <w:t xml:space="preserve"> </w:t>
            </w:r>
            <w:proofErr w:type="spellStart"/>
            <w:r w:rsidRPr="0052311C">
              <w:t>energy</w:t>
            </w:r>
            <w:proofErr w:type="spellEnd"/>
            <w:r w:rsidRPr="0052311C">
              <w:t>.</w:t>
            </w:r>
          </w:p>
        </w:tc>
        <w:tc>
          <w:tcPr>
            <w:tcW w:w="4786" w:type="dxa"/>
          </w:tcPr>
          <w:p w:rsidR="0052311C" w:rsidRPr="0052311C" w:rsidRDefault="0052311C" w:rsidP="0052311C">
            <w:pPr>
              <w:rPr>
                <w:lang w:val="en-US"/>
              </w:rPr>
            </w:pPr>
            <w:r>
              <w:rPr>
                <w:lang w:val="en-US"/>
              </w:rPr>
              <w:t xml:space="preserve">Our team of programmers and designers at the moment are in Shenzhen. A basic specialization is mobile apps development for </w:t>
            </w:r>
            <w:proofErr w:type="spellStart"/>
            <w:r>
              <w:rPr>
                <w:lang w:val="en-US"/>
              </w:rPr>
              <w:t>iOS</w:t>
            </w:r>
            <w:proofErr w:type="spellEnd"/>
            <w:r>
              <w:rPr>
                <w:lang w:val="en-US"/>
              </w:rPr>
              <w:t xml:space="preserve"> and Android and synchronization these apps with gadgets over Bluetooth 4.0 Low Energy.</w:t>
            </w:r>
          </w:p>
        </w:tc>
      </w:tr>
      <w:tr w:rsidR="0052311C" w:rsidRPr="0052311C" w:rsidTr="0052311C">
        <w:tc>
          <w:tcPr>
            <w:tcW w:w="4785" w:type="dxa"/>
          </w:tcPr>
          <w:p w:rsidR="0052311C" w:rsidRPr="0052311C" w:rsidRDefault="0052311C" w:rsidP="0052311C"/>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52311C">
            <w:r w:rsidRPr="0052311C">
              <w:t>Девиз и корпоративная Идея нашей дружной команды: Давайте делать бизнес, сохраняя окружающую среду! </w:t>
            </w:r>
          </w:p>
        </w:tc>
        <w:tc>
          <w:tcPr>
            <w:tcW w:w="4786" w:type="dxa"/>
          </w:tcPr>
          <w:p w:rsidR="0052311C" w:rsidRPr="0052311C" w:rsidRDefault="0052311C" w:rsidP="0052311C">
            <w:pPr>
              <w:rPr>
                <w:lang w:val="en-US"/>
              </w:rPr>
            </w:pPr>
            <w:r>
              <w:rPr>
                <w:lang w:val="en-US"/>
              </w:rPr>
              <w:t>A motto and a corporate idea of our friendly team: Let’s make a business, preserving the environment!</w:t>
            </w:r>
          </w:p>
        </w:tc>
      </w:tr>
      <w:tr w:rsidR="0052311C" w:rsidRPr="0052311C" w:rsidTr="0052311C">
        <w:tc>
          <w:tcPr>
            <w:tcW w:w="4785" w:type="dxa"/>
          </w:tcPr>
          <w:p w:rsidR="0052311C" w:rsidRPr="0052311C" w:rsidRDefault="0052311C" w:rsidP="0052311C"/>
        </w:tc>
        <w:tc>
          <w:tcPr>
            <w:tcW w:w="4786" w:type="dxa"/>
          </w:tcPr>
          <w:p w:rsidR="0052311C" w:rsidRPr="0052311C" w:rsidRDefault="0052311C" w:rsidP="0052311C">
            <w:pPr>
              <w:rPr>
                <w:lang w:val="en-US"/>
              </w:rPr>
            </w:pPr>
          </w:p>
        </w:tc>
      </w:tr>
      <w:tr w:rsidR="0052311C" w:rsidRPr="0052311C" w:rsidTr="0052311C">
        <w:tc>
          <w:tcPr>
            <w:tcW w:w="4785" w:type="dxa"/>
          </w:tcPr>
          <w:p w:rsidR="0052311C" w:rsidRPr="0052311C" w:rsidRDefault="0052311C" w:rsidP="0052311C">
            <w:pPr>
              <w:jc w:val="center"/>
            </w:pPr>
            <w:r w:rsidRPr="0052311C">
              <w:t>Бизнес информация</w:t>
            </w:r>
          </w:p>
        </w:tc>
        <w:tc>
          <w:tcPr>
            <w:tcW w:w="4786" w:type="dxa"/>
          </w:tcPr>
          <w:p w:rsidR="0052311C" w:rsidRPr="0052311C" w:rsidRDefault="0052311C" w:rsidP="0052311C">
            <w:pPr>
              <w:jc w:val="center"/>
              <w:rPr>
                <w:lang w:val="en-US"/>
              </w:rPr>
            </w:pPr>
            <w:r>
              <w:rPr>
                <w:lang w:val="en-US"/>
              </w:rPr>
              <w:t>Business information</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pPr>
              <w:jc w:val="center"/>
            </w:pPr>
            <w:r w:rsidRPr="0052311C">
              <w:t>НОВОСТИ</w:t>
            </w:r>
          </w:p>
        </w:tc>
        <w:tc>
          <w:tcPr>
            <w:tcW w:w="4786" w:type="dxa"/>
          </w:tcPr>
          <w:p w:rsidR="0052311C" w:rsidRDefault="0052311C" w:rsidP="0052311C">
            <w:pPr>
              <w:jc w:val="center"/>
              <w:rPr>
                <w:lang w:val="en-US"/>
              </w:rPr>
            </w:pPr>
            <w:r>
              <w:rPr>
                <w:lang w:val="en-US"/>
              </w:rPr>
              <w:t>News</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r w:rsidRPr="0052311C">
              <w:t xml:space="preserve">Мы поменяли дизайн и структуру нашего сайта. </w:t>
            </w:r>
            <w:r w:rsidRPr="0052311C">
              <w:lastRenderedPageBreak/>
              <w:t>Сейчас заканчиваются внутренние работы и возможны иногда небольшие сбои в работе сайта. Так же могут временно не работать социальные кнопки. </w:t>
            </w:r>
          </w:p>
        </w:tc>
        <w:tc>
          <w:tcPr>
            <w:tcW w:w="4786" w:type="dxa"/>
          </w:tcPr>
          <w:p w:rsidR="0052311C" w:rsidRDefault="0052311C" w:rsidP="0052311C">
            <w:pPr>
              <w:rPr>
                <w:lang w:val="en-US"/>
              </w:rPr>
            </w:pPr>
            <w:r>
              <w:rPr>
                <w:lang w:val="en-US"/>
              </w:rPr>
              <w:lastRenderedPageBreak/>
              <w:t xml:space="preserve">We had changed out site design and structure. </w:t>
            </w:r>
            <w:r>
              <w:rPr>
                <w:lang w:val="en-US"/>
              </w:rPr>
              <w:lastRenderedPageBreak/>
              <w:t>Now internal works are being finished and some fails in the site are possible.</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pPr>
              <w:jc w:val="right"/>
            </w:pPr>
            <w:proofErr w:type="gramStart"/>
            <w:r w:rsidRPr="0052311C">
              <w:t xml:space="preserve">Приносим свои </w:t>
            </w:r>
            <w:proofErr w:type="spellStart"/>
            <w:r w:rsidRPr="0052311C">
              <w:t>извенения</w:t>
            </w:r>
            <w:proofErr w:type="spellEnd"/>
            <w:r w:rsidRPr="0052311C">
              <w:t xml:space="preserve"> за доставленные неудобства.</w:t>
            </w:r>
            <w:proofErr w:type="gramEnd"/>
          </w:p>
        </w:tc>
        <w:tc>
          <w:tcPr>
            <w:tcW w:w="4786" w:type="dxa"/>
          </w:tcPr>
          <w:p w:rsidR="0052311C" w:rsidRDefault="0052311C" w:rsidP="0052311C">
            <w:pPr>
              <w:jc w:val="right"/>
              <w:rPr>
                <w:lang w:val="en-US"/>
              </w:rPr>
            </w:pPr>
            <w:r>
              <w:rPr>
                <w:lang w:val="en-US"/>
              </w:rPr>
              <w:t>We are presenting our apologies.</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pPr>
              <w:jc w:val="right"/>
            </w:pPr>
            <w:r w:rsidRPr="0052311C">
              <w:t>С уважением, Администрация.</w:t>
            </w:r>
          </w:p>
        </w:tc>
        <w:tc>
          <w:tcPr>
            <w:tcW w:w="4786" w:type="dxa"/>
          </w:tcPr>
          <w:p w:rsidR="0052311C" w:rsidRDefault="0052311C" w:rsidP="0052311C">
            <w:pPr>
              <w:jc w:val="right"/>
              <w:rPr>
                <w:lang w:val="en-US"/>
              </w:rPr>
            </w:pPr>
            <w:r>
              <w:rPr>
                <w:lang w:val="en-US"/>
              </w:rPr>
              <w:t>Best regards, the administration.</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pPr>
              <w:jc w:val="center"/>
            </w:pPr>
            <w:r w:rsidRPr="0052311C">
              <w:t>ЭЛЕКТРОНИКА</w:t>
            </w:r>
          </w:p>
        </w:tc>
        <w:tc>
          <w:tcPr>
            <w:tcW w:w="4786" w:type="dxa"/>
          </w:tcPr>
          <w:p w:rsidR="0052311C" w:rsidRDefault="0052311C" w:rsidP="0052311C">
            <w:pPr>
              <w:jc w:val="center"/>
              <w:rPr>
                <w:lang w:val="en-US"/>
              </w:rPr>
            </w:pPr>
            <w:r>
              <w:rPr>
                <w:lang w:val="en-US"/>
              </w:rPr>
              <w:t>Gadget</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r w:rsidRPr="0052311C">
              <w:t xml:space="preserve">В данный момент мы разрабатываем портативное зарядное устройство для </w:t>
            </w:r>
            <w:proofErr w:type="spellStart"/>
            <w:r w:rsidRPr="0052311C">
              <w:t>iPhone</w:t>
            </w:r>
            <w:proofErr w:type="spellEnd"/>
            <w:r w:rsidRPr="0052311C">
              <w:t xml:space="preserve"> 5/5s премиум класса под нашей торговой маркой</w:t>
            </w:r>
            <w:proofErr w:type="gramStart"/>
            <w:r w:rsidRPr="0052311C">
              <w:t xml:space="preserve"> ,</w:t>
            </w:r>
            <w:proofErr w:type="gramEnd"/>
            <w:r w:rsidRPr="0052311C">
              <w:t xml:space="preserve"> которая в процессе регистрации. </w:t>
            </w:r>
          </w:p>
        </w:tc>
        <w:tc>
          <w:tcPr>
            <w:tcW w:w="4786" w:type="dxa"/>
          </w:tcPr>
          <w:p w:rsidR="0052311C" w:rsidRDefault="0052311C" w:rsidP="0052311C">
            <w:pPr>
              <w:rPr>
                <w:lang w:val="en-US"/>
              </w:rPr>
            </w:pPr>
            <w:r>
              <w:rPr>
                <w:lang w:val="en-US"/>
              </w:rPr>
              <w:t>For now we are developing a premium portable battery charger for iPhone 5/5s under IIP Brothers cover that is in a process of registration.</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r w:rsidRPr="0052311C">
              <w:t>Мы используем такие технологии</w:t>
            </w:r>
            <w:proofErr w:type="gramStart"/>
            <w:r w:rsidRPr="0052311C">
              <w:t xml:space="preserve"> ,</w:t>
            </w:r>
            <w:proofErr w:type="gramEnd"/>
            <w:r w:rsidRPr="0052311C">
              <w:t xml:space="preserve"> как </w:t>
            </w:r>
            <w:proofErr w:type="spellStart"/>
            <w:r w:rsidRPr="0052311C">
              <w:t>Atmel</w:t>
            </w:r>
            <w:proofErr w:type="spellEnd"/>
            <w:r w:rsidRPr="0052311C">
              <w:t xml:space="preserve"> </w:t>
            </w:r>
            <w:proofErr w:type="spellStart"/>
            <w:r w:rsidRPr="0052311C">
              <w:t>Qtouch</w:t>
            </w:r>
            <w:proofErr w:type="spellEnd"/>
            <w:r w:rsidRPr="0052311C">
              <w:t xml:space="preserve">, </w:t>
            </w:r>
            <w:proofErr w:type="spellStart"/>
            <w:r w:rsidRPr="0052311C">
              <w:t>аннодированный</w:t>
            </w:r>
            <w:proofErr w:type="spellEnd"/>
            <w:r w:rsidRPr="0052311C">
              <w:t xml:space="preserve"> алюминий серия 6063, стекло со степенью прочности  H7 c сапфировым напылением , аккумулятор </w:t>
            </w:r>
            <w:proofErr w:type="spellStart"/>
            <w:r w:rsidRPr="0052311C">
              <w:t>li-pol</w:t>
            </w:r>
            <w:proofErr w:type="spellEnd"/>
            <w:r w:rsidRPr="0052311C">
              <w:t xml:space="preserve">, и </w:t>
            </w:r>
            <w:proofErr w:type="spellStart"/>
            <w:r w:rsidRPr="0052311C">
              <w:t>Lightning</w:t>
            </w:r>
            <w:proofErr w:type="spellEnd"/>
            <w:r w:rsidRPr="0052311C">
              <w:t xml:space="preserve"> </w:t>
            </w:r>
            <w:proofErr w:type="spellStart"/>
            <w:r w:rsidRPr="0052311C">
              <w:t>разьемом</w:t>
            </w:r>
            <w:proofErr w:type="spellEnd"/>
            <w:r w:rsidRPr="0052311C">
              <w:t>. Программа MFI в данный момент на стадии проверки.</w:t>
            </w:r>
            <w:r w:rsidRPr="0052311C">
              <w:br/>
              <w:t xml:space="preserve">Но мы </w:t>
            </w:r>
            <w:proofErr w:type="gramStart"/>
            <w:r w:rsidRPr="0052311C">
              <w:t>надеемся</w:t>
            </w:r>
            <w:proofErr w:type="gramEnd"/>
            <w:r w:rsidRPr="0052311C">
              <w:t xml:space="preserve"> что компания </w:t>
            </w:r>
            <w:proofErr w:type="spellStart"/>
            <w:r w:rsidRPr="0052311C">
              <w:t>Apple</w:t>
            </w:r>
            <w:proofErr w:type="spellEnd"/>
            <w:r w:rsidRPr="0052311C">
              <w:t xml:space="preserve"> одобрит наши труды.</w:t>
            </w:r>
          </w:p>
        </w:tc>
        <w:tc>
          <w:tcPr>
            <w:tcW w:w="4786" w:type="dxa"/>
          </w:tcPr>
          <w:p w:rsidR="0052311C" w:rsidRDefault="0052311C" w:rsidP="0052311C">
            <w:pPr>
              <w:rPr>
                <w:lang w:val="en-US"/>
              </w:rPr>
            </w:pPr>
            <w:r>
              <w:rPr>
                <w:lang w:val="en-US"/>
              </w:rPr>
              <w:t xml:space="preserve">We use such technologies as Atmel </w:t>
            </w:r>
            <w:proofErr w:type="spellStart"/>
            <w:r>
              <w:rPr>
                <w:lang w:val="en-US"/>
              </w:rPr>
              <w:t>Qtouch</w:t>
            </w:r>
            <w:proofErr w:type="spellEnd"/>
            <w:r>
              <w:rPr>
                <w:lang w:val="en-US"/>
              </w:rPr>
              <w:t>, an anodized aluminum series 6063, a glass with degree of firmness H7 with a sapphire sputtering, battery Li-Pol and Lightning plug. The MFI program at the moment is at testing stage. So, we hope Apple Inc. approves of out troubles.</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r w:rsidRPr="0052311C">
              <w:t xml:space="preserve">Еще одно устройство на стадии разработки это гаджет для нашей социальной сети. В гаджете мы используем </w:t>
            </w:r>
            <w:proofErr w:type="spellStart"/>
            <w:r w:rsidRPr="0052311C">
              <w:t>Bluetooth</w:t>
            </w:r>
            <w:proofErr w:type="spellEnd"/>
            <w:r w:rsidRPr="0052311C">
              <w:t xml:space="preserve"> 4.0 </w:t>
            </w:r>
            <w:proofErr w:type="spellStart"/>
            <w:r w:rsidRPr="0052311C">
              <w:t>Low</w:t>
            </w:r>
            <w:proofErr w:type="spellEnd"/>
            <w:r w:rsidRPr="0052311C">
              <w:t xml:space="preserve"> </w:t>
            </w:r>
            <w:proofErr w:type="spellStart"/>
            <w:r w:rsidRPr="0052311C">
              <w:t>Energy</w:t>
            </w:r>
            <w:proofErr w:type="spellEnd"/>
            <w:r w:rsidRPr="0052311C">
              <w:t xml:space="preserve"> на основе чипа TI CC2541 и профиля GATT.</w:t>
            </w:r>
          </w:p>
        </w:tc>
        <w:tc>
          <w:tcPr>
            <w:tcW w:w="4786" w:type="dxa"/>
          </w:tcPr>
          <w:p w:rsidR="0052311C" w:rsidRDefault="0052311C" w:rsidP="0052311C">
            <w:pPr>
              <w:rPr>
                <w:lang w:val="en-US"/>
              </w:rPr>
            </w:pPr>
            <w:r>
              <w:rPr>
                <w:lang w:val="en-US"/>
              </w:rPr>
              <w:t>Another one gadget is at testing stage — a gadget for our social network. We use Bluetooth 4.0 Low Energy on basis of a chip TI CC2541 and a profile GATT in it.</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r w:rsidRPr="0052311C">
              <w:t>Остальными новостями и сведениями мы поделимся с вами после регистрации торговых марок и патентов.</w:t>
            </w:r>
          </w:p>
        </w:tc>
        <w:tc>
          <w:tcPr>
            <w:tcW w:w="4786" w:type="dxa"/>
          </w:tcPr>
          <w:p w:rsidR="0052311C" w:rsidRDefault="0052311C" w:rsidP="0052311C">
            <w:pPr>
              <w:rPr>
                <w:lang w:val="en-US"/>
              </w:rPr>
            </w:pPr>
            <w:r>
              <w:rPr>
                <w:lang w:val="en-US"/>
              </w:rPr>
              <w:t>We will impart to you other news and references after the registration of trademarks and patents.</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pPr>
              <w:jc w:val="center"/>
            </w:pPr>
            <w:r w:rsidRPr="0052311C">
              <w:t>IT ТЕХНОЛОГИИ</w:t>
            </w:r>
          </w:p>
        </w:tc>
        <w:tc>
          <w:tcPr>
            <w:tcW w:w="4786" w:type="dxa"/>
          </w:tcPr>
          <w:p w:rsidR="0052311C" w:rsidRDefault="0052311C" w:rsidP="0052311C">
            <w:pPr>
              <w:jc w:val="center"/>
              <w:rPr>
                <w:lang w:val="en-US"/>
              </w:rPr>
            </w:pPr>
            <w:r>
              <w:rPr>
                <w:lang w:val="en-US"/>
              </w:rPr>
              <w:t>IT</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r w:rsidRPr="0052311C">
              <w:t>Наши проекты:</w:t>
            </w:r>
          </w:p>
        </w:tc>
        <w:tc>
          <w:tcPr>
            <w:tcW w:w="4786" w:type="dxa"/>
          </w:tcPr>
          <w:p w:rsidR="0052311C" w:rsidRDefault="0052311C" w:rsidP="0052311C">
            <w:pPr>
              <w:rPr>
                <w:lang w:val="en-US"/>
              </w:rPr>
            </w:pPr>
            <w:r>
              <w:rPr>
                <w:lang w:val="en-US"/>
              </w:rPr>
              <w:t>Our</w:t>
            </w:r>
            <w:r>
              <w:rPr>
                <w:lang w:val="en-US"/>
              </w:rPr>
              <w:t xml:space="preserve"> projects:</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Default="0052311C" w:rsidP="0052311C">
            <w:pPr>
              <w:pStyle w:val="a3"/>
              <w:numPr>
                <w:ilvl w:val="0"/>
                <w:numId w:val="2"/>
              </w:numPr>
            </w:pPr>
            <w:r w:rsidRPr="0052311C">
              <w:t xml:space="preserve">Мобильное приложение для </w:t>
            </w:r>
            <w:proofErr w:type="spellStart"/>
            <w:r w:rsidRPr="0052311C">
              <w:t>ios</w:t>
            </w:r>
            <w:proofErr w:type="spellEnd"/>
            <w:r w:rsidRPr="0052311C">
              <w:t xml:space="preserve"> "</w:t>
            </w:r>
            <w:proofErr w:type="spellStart"/>
            <w:r w:rsidRPr="0052311C">
              <w:fldChar w:fldCharType="begin"/>
            </w:r>
            <w:r w:rsidRPr="0052311C">
              <w:instrText xml:space="preserve"> HYPERLINK "http://appinservice.com/" </w:instrText>
            </w:r>
            <w:r w:rsidRPr="0052311C">
              <w:fldChar w:fldCharType="separate"/>
            </w:r>
            <w:r w:rsidRPr="0052311C">
              <w:rPr>
                <w:rStyle w:val="a4"/>
              </w:rPr>
              <w:t>inService</w:t>
            </w:r>
            <w:proofErr w:type="spellEnd"/>
            <w:r w:rsidRPr="0052311C">
              <w:fldChar w:fldCharType="end"/>
            </w:r>
            <w:r w:rsidRPr="0052311C">
              <w:t xml:space="preserve">" версия 1.0. </w:t>
            </w:r>
            <w:proofErr w:type="gramStart"/>
            <w:r w:rsidRPr="0052311C">
              <w:t>Приложение</w:t>
            </w:r>
            <w:proofErr w:type="gramEnd"/>
            <w:r w:rsidRPr="0052311C">
              <w:t xml:space="preserve"> не имеющее аналогов в мире, которое необходимо каждому обладателю девайсов от фирмы </w:t>
            </w:r>
            <w:proofErr w:type="spellStart"/>
            <w:r w:rsidRPr="0052311C">
              <w:t>Apple</w:t>
            </w:r>
            <w:proofErr w:type="spellEnd"/>
            <w:r w:rsidRPr="0052311C">
              <w:t>.</w:t>
            </w:r>
          </w:p>
          <w:p w:rsidR="0052311C" w:rsidRDefault="0052311C" w:rsidP="0052311C">
            <w:pPr>
              <w:pStyle w:val="a3"/>
              <w:numPr>
                <w:ilvl w:val="0"/>
                <w:numId w:val="2"/>
              </w:numPr>
            </w:pPr>
            <w:r w:rsidRPr="0052311C">
              <w:t xml:space="preserve"> 2. Мобильное приложение </w:t>
            </w:r>
            <w:proofErr w:type="spellStart"/>
            <w:r w:rsidRPr="0052311C">
              <w:t>inService</w:t>
            </w:r>
            <w:proofErr w:type="spellEnd"/>
            <w:r w:rsidRPr="0052311C">
              <w:t xml:space="preserve"> (версия 2.0) и сайт </w:t>
            </w:r>
            <w:hyperlink r:id="rId7" w:history="1">
              <w:r w:rsidRPr="0052311C">
                <w:rPr>
                  <w:rStyle w:val="a4"/>
                </w:rPr>
                <w:t>inService-online.com</w:t>
              </w:r>
            </w:hyperlink>
          </w:p>
          <w:p w:rsidR="0052311C" w:rsidRPr="0052311C" w:rsidRDefault="0052311C" w:rsidP="0052311C">
            <w:pPr>
              <w:pStyle w:val="a3"/>
              <w:numPr>
                <w:ilvl w:val="0"/>
                <w:numId w:val="2"/>
              </w:numPr>
            </w:pPr>
            <w:r w:rsidRPr="0052311C">
              <w:t>3. Социальная сеть нового формата, которая меняет реальность. Вся информация будет доступна здесь после получения патентов и регистрации торговой марки.</w:t>
            </w:r>
          </w:p>
        </w:tc>
        <w:tc>
          <w:tcPr>
            <w:tcW w:w="4786" w:type="dxa"/>
          </w:tcPr>
          <w:p w:rsidR="0052311C" w:rsidRDefault="0052311C" w:rsidP="0052311C">
            <w:pPr>
              <w:pStyle w:val="a3"/>
              <w:numPr>
                <w:ilvl w:val="0"/>
                <w:numId w:val="1"/>
              </w:numPr>
              <w:rPr>
                <w:lang w:val="en-US"/>
              </w:rPr>
            </w:pPr>
            <w:r>
              <w:rPr>
                <w:lang w:val="en-US"/>
              </w:rPr>
              <w:t xml:space="preserve">A mobile app for </w:t>
            </w:r>
            <w:proofErr w:type="spellStart"/>
            <w:r>
              <w:rPr>
                <w:lang w:val="en-US"/>
              </w:rPr>
              <w:t>iOS</w:t>
            </w:r>
            <w:proofErr w:type="spellEnd"/>
            <w:r>
              <w:rPr>
                <w:lang w:val="en-US"/>
              </w:rPr>
              <w:t xml:space="preserve"> „</w:t>
            </w:r>
            <w:proofErr w:type="spellStart"/>
            <w:r>
              <w:rPr>
                <w:lang w:val="en-US"/>
              </w:rPr>
              <w:t>inService</w:t>
            </w:r>
            <w:proofErr w:type="spellEnd"/>
            <w:proofErr w:type="gramStart"/>
            <w:r>
              <w:rPr>
                <w:lang w:val="en-US"/>
              </w:rPr>
              <w:t>“ ver</w:t>
            </w:r>
            <w:proofErr w:type="gramEnd"/>
            <w:r>
              <w:rPr>
                <w:lang w:val="en-US"/>
              </w:rPr>
              <w:t>. 1.0, an app doesn’t have any analogs in the whole world, it’s necessary for everyone who has an Apple device.</w:t>
            </w:r>
          </w:p>
          <w:p w:rsidR="0052311C" w:rsidRDefault="0052311C" w:rsidP="0052311C">
            <w:pPr>
              <w:pStyle w:val="a3"/>
              <w:numPr>
                <w:ilvl w:val="0"/>
                <w:numId w:val="1"/>
              </w:numPr>
              <w:rPr>
                <w:lang w:val="en-US"/>
              </w:rPr>
            </w:pPr>
            <w:r>
              <w:rPr>
                <w:lang w:val="en-US"/>
              </w:rPr>
              <w:t>A mobile app „</w:t>
            </w:r>
            <w:proofErr w:type="spellStart"/>
            <w:r>
              <w:rPr>
                <w:lang w:val="en-US"/>
              </w:rPr>
              <w:t>inService</w:t>
            </w:r>
            <w:proofErr w:type="spellEnd"/>
            <w:proofErr w:type="gramStart"/>
            <w:r>
              <w:rPr>
                <w:lang w:val="en-US"/>
              </w:rPr>
              <w:t>“ ver</w:t>
            </w:r>
            <w:proofErr w:type="gramEnd"/>
            <w:r>
              <w:rPr>
                <w:lang w:val="en-US"/>
              </w:rPr>
              <w:t xml:space="preserve">. 2.0 and a site </w:t>
            </w:r>
            <w:hyperlink r:id="rId8" w:history="1">
              <w:r w:rsidRPr="0052311C">
                <w:rPr>
                  <w:rStyle w:val="a4"/>
                </w:rPr>
                <w:t>http://inservice-online.com/</w:t>
              </w:r>
            </w:hyperlink>
            <w:r>
              <w:rPr>
                <w:lang w:val="en-US"/>
              </w:rPr>
              <w:t>.</w:t>
            </w:r>
          </w:p>
          <w:p w:rsidR="0052311C" w:rsidRDefault="0052311C" w:rsidP="0052311C">
            <w:pPr>
              <w:pStyle w:val="a3"/>
              <w:numPr>
                <w:ilvl w:val="0"/>
                <w:numId w:val="1"/>
              </w:numPr>
              <w:rPr>
                <w:lang w:val="en-US"/>
              </w:rPr>
            </w:pPr>
            <w:r>
              <w:rPr>
                <w:lang w:val="en-US"/>
              </w:rPr>
              <w:t>A new format social network changing the reality. All the information will be available here after the registration of trademarks and patents.</w:t>
            </w:r>
          </w:p>
          <w:p w:rsidR="0052311C" w:rsidRDefault="0052311C" w:rsidP="0052311C">
            <w:pPr>
              <w:rPr>
                <w:lang w:val="en-US"/>
              </w:rPr>
            </w:pP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pPr>
              <w:jc w:val="center"/>
            </w:pPr>
            <w:r w:rsidRPr="0052311C">
              <w:t>ИНВЕСТОРАМ!</w:t>
            </w:r>
          </w:p>
        </w:tc>
        <w:tc>
          <w:tcPr>
            <w:tcW w:w="4786" w:type="dxa"/>
          </w:tcPr>
          <w:p w:rsidR="0052311C" w:rsidRDefault="0052311C" w:rsidP="0052311C">
            <w:pPr>
              <w:jc w:val="center"/>
              <w:rPr>
                <w:lang w:val="en-US"/>
              </w:rPr>
            </w:pPr>
            <w:r>
              <w:rPr>
                <w:lang w:val="en-US"/>
              </w:rPr>
              <w:t>Investors</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r w:rsidRPr="0052311C">
              <w:t xml:space="preserve">В данный момент с нами работают только </w:t>
            </w:r>
            <w:r w:rsidRPr="0052311C">
              <w:lastRenderedPageBreak/>
              <w:t xml:space="preserve">Частные Инвесторы, но мы всегда рады Инвестиционным и венчурным </w:t>
            </w:r>
            <w:proofErr w:type="gramStart"/>
            <w:r w:rsidRPr="0052311C">
              <w:t>фондам</w:t>
            </w:r>
            <w:proofErr w:type="gramEnd"/>
            <w:r w:rsidRPr="0052311C">
              <w:t xml:space="preserve"> а также всем Инвесторам которых заинтересовали наши проекты.</w:t>
            </w:r>
          </w:p>
        </w:tc>
        <w:tc>
          <w:tcPr>
            <w:tcW w:w="4786" w:type="dxa"/>
          </w:tcPr>
          <w:p w:rsidR="0052311C" w:rsidRDefault="0052311C" w:rsidP="0052311C">
            <w:pPr>
              <w:rPr>
                <w:lang w:val="en-US"/>
              </w:rPr>
            </w:pPr>
            <w:r>
              <w:rPr>
                <w:lang w:val="en-US"/>
              </w:rPr>
              <w:lastRenderedPageBreak/>
              <w:t xml:space="preserve">Now only private investor work with us, and we </w:t>
            </w:r>
            <w:r>
              <w:rPr>
                <w:lang w:val="en-US"/>
              </w:rPr>
              <w:lastRenderedPageBreak/>
              <w:t>are always glad for investment and venture funds and all of the investors who are interested in our projects.</w:t>
            </w:r>
          </w:p>
        </w:tc>
      </w:tr>
      <w:tr w:rsidR="0052311C" w:rsidRPr="0052311C" w:rsidTr="0052311C">
        <w:tc>
          <w:tcPr>
            <w:tcW w:w="4785" w:type="dxa"/>
          </w:tcPr>
          <w:p w:rsidR="0052311C" w:rsidRPr="0052311C" w:rsidRDefault="0052311C" w:rsidP="0052311C"/>
        </w:tc>
        <w:tc>
          <w:tcPr>
            <w:tcW w:w="4786" w:type="dxa"/>
          </w:tcPr>
          <w:p w:rsidR="0052311C" w:rsidRDefault="0052311C" w:rsidP="0052311C">
            <w:pPr>
              <w:rPr>
                <w:lang w:val="en-US"/>
              </w:rPr>
            </w:pPr>
          </w:p>
        </w:tc>
      </w:tr>
      <w:tr w:rsidR="0052311C" w:rsidRPr="0052311C" w:rsidTr="0052311C">
        <w:tc>
          <w:tcPr>
            <w:tcW w:w="4785" w:type="dxa"/>
          </w:tcPr>
          <w:p w:rsidR="0052311C" w:rsidRPr="0052311C" w:rsidRDefault="0052311C" w:rsidP="0052311C">
            <w:r w:rsidRPr="0052311C">
              <w:t xml:space="preserve">По вопросам и предложениям связанным с </w:t>
            </w:r>
            <w:proofErr w:type="gramStart"/>
            <w:r w:rsidRPr="0052311C">
              <w:t>инвестициями</w:t>
            </w:r>
            <w:proofErr w:type="gramEnd"/>
            <w:r w:rsidRPr="0052311C">
              <w:t xml:space="preserve"> пожалуйста пишите на почту:</w:t>
            </w:r>
          </w:p>
        </w:tc>
        <w:tc>
          <w:tcPr>
            <w:tcW w:w="4786" w:type="dxa"/>
          </w:tcPr>
          <w:p w:rsidR="0052311C" w:rsidRDefault="0052311C" w:rsidP="0052311C">
            <w:pPr>
              <w:rPr>
                <w:lang w:val="en-US"/>
              </w:rPr>
            </w:pPr>
            <w:r>
              <w:rPr>
                <w:lang w:val="en-US"/>
              </w:rPr>
              <w:t>Please, send an offer of any investment to our email:</w:t>
            </w:r>
          </w:p>
        </w:tc>
      </w:tr>
    </w:tbl>
    <w:p w:rsidR="00A83D52" w:rsidRPr="00A83D52" w:rsidRDefault="00A83D52" w:rsidP="0052311C">
      <w:pPr>
        <w:rPr>
          <w:lang w:val="en-US"/>
        </w:rPr>
      </w:pPr>
    </w:p>
    <w:sectPr w:rsidR="00A83D52" w:rsidRPr="00A83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D48"/>
    <w:multiLevelType w:val="hybridMultilevel"/>
    <w:tmpl w:val="B50E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7A58FA"/>
    <w:multiLevelType w:val="hybridMultilevel"/>
    <w:tmpl w:val="5F326C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2D"/>
    <w:rsid w:val="00281DA7"/>
    <w:rsid w:val="005078B1"/>
    <w:rsid w:val="0052311C"/>
    <w:rsid w:val="00A10B26"/>
    <w:rsid w:val="00A83D52"/>
    <w:rsid w:val="00C51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31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26"/>
    <w:pPr>
      <w:ind w:left="720"/>
      <w:contextualSpacing/>
    </w:pPr>
  </w:style>
  <w:style w:type="character" w:styleId="a4">
    <w:name w:val="Hyperlink"/>
    <w:basedOn w:val="a0"/>
    <w:uiPriority w:val="99"/>
    <w:unhideWhenUsed/>
    <w:rsid w:val="00A83D52"/>
    <w:rPr>
      <w:color w:val="0000FF" w:themeColor="hyperlink"/>
      <w:u w:val="single"/>
    </w:rPr>
  </w:style>
  <w:style w:type="table" w:styleId="a5">
    <w:name w:val="Table Grid"/>
    <w:basedOn w:val="a1"/>
    <w:uiPriority w:val="59"/>
    <w:rsid w:val="0052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23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311C"/>
  </w:style>
  <w:style w:type="character" w:customStyle="1" w:styleId="20">
    <w:name w:val="Заголовок 2 Знак"/>
    <w:basedOn w:val="a0"/>
    <w:link w:val="2"/>
    <w:uiPriority w:val="9"/>
    <w:rsid w:val="0052311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31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26"/>
    <w:pPr>
      <w:ind w:left="720"/>
      <w:contextualSpacing/>
    </w:pPr>
  </w:style>
  <w:style w:type="character" w:styleId="a4">
    <w:name w:val="Hyperlink"/>
    <w:basedOn w:val="a0"/>
    <w:uiPriority w:val="99"/>
    <w:unhideWhenUsed/>
    <w:rsid w:val="00A83D52"/>
    <w:rPr>
      <w:color w:val="0000FF" w:themeColor="hyperlink"/>
      <w:u w:val="single"/>
    </w:rPr>
  </w:style>
  <w:style w:type="table" w:styleId="a5">
    <w:name w:val="Table Grid"/>
    <w:basedOn w:val="a1"/>
    <w:uiPriority w:val="59"/>
    <w:rsid w:val="0052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23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311C"/>
  </w:style>
  <w:style w:type="character" w:customStyle="1" w:styleId="20">
    <w:name w:val="Заголовок 2 Знак"/>
    <w:basedOn w:val="a0"/>
    <w:link w:val="2"/>
    <w:uiPriority w:val="9"/>
    <w:rsid w:val="0052311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7959">
      <w:bodyDiv w:val="1"/>
      <w:marLeft w:val="0"/>
      <w:marRight w:val="0"/>
      <w:marTop w:val="0"/>
      <w:marBottom w:val="0"/>
      <w:divBdr>
        <w:top w:val="none" w:sz="0" w:space="0" w:color="auto"/>
        <w:left w:val="none" w:sz="0" w:space="0" w:color="auto"/>
        <w:bottom w:val="none" w:sz="0" w:space="0" w:color="auto"/>
        <w:right w:val="none" w:sz="0" w:space="0" w:color="auto"/>
      </w:divBdr>
    </w:div>
    <w:div w:id="299267469">
      <w:bodyDiv w:val="1"/>
      <w:marLeft w:val="0"/>
      <w:marRight w:val="0"/>
      <w:marTop w:val="0"/>
      <w:marBottom w:val="0"/>
      <w:divBdr>
        <w:top w:val="none" w:sz="0" w:space="0" w:color="auto"/>
        <w:left w:val="none" w:sz="0" w:space="0" w:color="auto"/>
        <w:bottom w:val="none" w:sz="0" w:space="0" w:color="auto"/>
        <w:right w:val="none" w:sz="0" w:space="0" w:color="auto"/>
      </w:divBdr>
    </w:div>
    <w:div w:id="390153193">
      <w:bodyDiv w:val="1"/>
      <w:marLeft w:val="0"/>
      <w:marRight w:val="0"/>
      <w:marTop w:val="0"/>
      <w:marBottom w:val="0"/>
      <w:divBdr>
        <w:top w:val="none" w:sz="0" w:space="0" w:color="auto"/>
        <w:left w:val="none" w:sz="0" w:space="0" w:color="auto"/>
        <w:bottom w:val="none" w:sz="0" w:space="0" w:color="auto"/>
        <w:right w:val="none" w:sz="0" w:space="0" w:color="auto"/>
      </w:divBdr>
    </w:div>
    <w:div w:id="595747450">
      <w:bodyDiv w:val="1"/>
      <w:marLeft w:val="0"/>
      <w:marRight w:val="0"/>
      <w:marTop w:val="0"/>
      <w:marBottom w:val="0"/>
      <w:divBdr>
        <w:top w:val="none" w:sz="0" w:space="0" w:color="auto"/>
        <w:left w:val="none" w:sz="0" w:space="0" w:color="auto"/>
        <w:bottom w:val="none" w:sz="0" w:space="0" w:color="auto"/>
        <w:right w:val="none" w:sz="0" w:space="0" w:color="auto"/>
      </w:divBdr>
    </w:div>
    <w:div w:id="1692298103">
      <w:bodyDiv w:val="1"/>
      <w:marLeft w:val="0"/>
      <w:marRight w:val="0"/>
      <w:marTop w:val="0"/>
      <w:marBottom w:val="0"/>
      <w:divBdr>
        <w:top w:val="none" w:sz="0" w:space="0" w:color="auto"/>
        <w:left w:val="none" w:sz="0" w:space="0" w:color="auto"/>
        <w:bottom w:val="none" w:sz="0" w:space="0" w:color="auto"/>
        <w:right w:val="none" w:sz="0" w:space="0" w:color="auto"/>
      </w:divBdr>
    </w:div>
    <w:div w:id="1874539021">
      <w:bodyDiv w:val="1"/>
      <w:marLeft w:val="0"/>
      <w:marRight w:val="0"/>
      <w:marTop w:val="0"/>
      <w:marBottom w:val="0"/>
      <w:divBdr>
        <w:top w:val="none" w:sz="0" w:space="0" w:color="auto"/>
        <w:left w:val="none" w:sz="0" w:space="0" w:color="auto"/>
        <w:bottom w:val="none" w:sz="0" w:space="0" w:color="auto"/>
        <w:right w:val="none" w:sz="0" w:space="0" w:color="auto"/>
      </w:divBdr>
    </w:div>
    <w:div w:id="1879514798">
      <w:bodyDiv w:val="1"/>
      <w:marLeft w:val="0"/>
      <w:marRight w:val="0"/>
      <w:marTop w:val="0"/>
      <w:marBottom w:val="0"/>
      <w:divBdr>
        <w:top w:val="none" w:sz="0" w:space="0" w:color="auto"/>
        <w:left w:val="none" w:sz="0" w:space="0" w:color="auto"/>
        <w:bottom w:val="none" w:sz="0" w:space="0" w:color="auto"/>
        <w:right w:val="none" w:sz="0" w:space="0" w:color="auto"/>
      </w:divBdr>
    </w:div>
    <w:div w:id="1912424077">
      <w:bodyDiv w:val="1"/>
      <w:marLeft w:val="0"/>
      <w:marRight w:val="0"/>
      <w:marTop w:val="0"/>
      <w:marBottom w:val="0"/>
      <w:divBdr>
        <w:top w:val="none" w:sz="0" w:space="0" w:color="auto"/>
        <w:left w:val="none" w:sz="0" w:space="0" w:color="auto"/>
        <w:bottom w:val="none" w:sz="0" w:space="0" w:color="auto"/>
        <w:right w:val="none" w:sz="0" w:space="0" w:color="auto"/>
      </w:divBdr>
      <w:divsChild>
        <w:div w:id="161093101">
          <w:marLeft w:val="0"/>
          <w:marRight w:val="0"/>
          <w:marTop w:val="300"/>
          <w:marBottom w:val="150"/>
          <w:divBdr>
            <w:top w:val="none" w:sz="0" w:space="0" w:color="auto"/>
            <w:left w:val="none" w:sz="0" w:space="0" w:color="auto"/>
            <w:bottom w:val="none" w:sz="0" w:space="0" w:color="auto"/>
            <w:right w:val="none" w:sz="0" w:space="0" w:color="auto"/>
          </w:divBdr>
        </w:div>
        <w:div w:id="1326973735">
          <w:marLeft w:val="0"/>
          <w:marRight w:val="0"/>
          <w:marTop w:val="0"/>
          <w:marBottom w:val="0"/>
          <w:divBdr>
            <w:top w:val="single" w:sz="6" w:space="6" w:color="auto"/>
            <w:left w:val="single" w:sz="6" w:space="6" w:color="auto"/>
            <w:bottom w:val="single" w:sz="6" w:space="6" w:color="auto"/>
            <w:right w:val="single" w:sz="6" w:space="6" w:color="auto"/>
          </w:divBdr>
        </w:div>
      </w:divsChild>
    </w:div>
    <w:div w:id="20457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ervice-online.com/" TargetMode="External"/><Relationship Id="rId3" Type="http://schemas.openxmlformats.org/officeDocument/2006/relationships/styles" Target="styles.xml"/><Relationship Id="rId7" Type="http://schemas.openxmlformats.org/officeDocument/2006/relationships/hyperlink" Target="http://inservi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AC53-3BE5-4E36-8BF0-F94B4CCD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Nymphaeum</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3</cp:revision>
  <dcterms:created xsi:type="dcterms:W3CDTF">2014-06-29T18:15:00Z</dcterms:created>
  <dcterms:modified xsi:type="dcterms:W3CDTF">2014-07-01T19:09:00Z</dcterms:modified>
</cp:coreProperties>
</file>