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C3" w:rsidRDefault="002128A1" w:rsidP="002128A1">
      <w:pPr>
        <w:pStyle w:val="1"/>
      </w:pPr>
      <w:r>
        <w:t>Производители септиков</w:t>
      </w:r>
    </w:p>
    <w:p w:rsidR="002128A1" w:rsidRDefault="002128A1" w:rsidP="00273342"/>
    <w:p w:rsidR="002128A1" w:rsidRDefault="002128A1" w:rsidP="00273342">
      <w:r>
        <w:t xml:space="preserve">Практически каждый второй потребитель при покупке септиков сталкивался с проблемой выбора. Грамотный подход предполагает сравнение эксплуатационных характеристик, принципов работы и очистки, ознакомление с сертификатами соответствия. При этом мало людей досконально изучают историю возникновения на рынке каждого производителя. Однако такую информацию следует знать, так как в том случае, если возникнут какие-либо неполадки, неплохо бы знать хотя бы номера телефонов, по которым можно связаться с компанией и проконсультироваться. </w:t>
      </w:r>
    </w:p>
    <w:p w:rsidR="002128A1" w:rsidRDefault="002128A1" w:rsidP="00273342"/>
    <w:p w:rsidR="002128A1" w:rsidRDefault="002128A1" w:rsidP="00273342">
      <w:r>
        <w:t xml:space="preserve">В настоящее время на рынке представлен огромный ассортимент локальных очистных сооружений. Каждый человек может подобрать решение, устраивающее как по цене, так и по качеству очистки, по добавочным характеристикам. При этом продукция выпускается не только отечественными компаниями, но и зарубежными производителями. В целом продукция делится на три основных группы: </w:t>
      </w:r>
    </w:p>
    <w:p w:rsidR="002128A1" w:rsidRDefault="002128A1" w:rsidP="00273342"/>
    <w:p w:rsidR="002128A1" w:rsidRDefault="002128A1" w:rsidP="002128A1">
      <w:pPr>
        <w:pStyle w:val="a3"/>
        <w:numPr>
          <w:ilvl w:val="0"/>
          <w:numId w:val="1"/>
        </w:numPr>
      </w:pPr>
      <w:r>
        <w:t xml:space="preserve">Отечественные септики; </w:t>
      </w:r>
    </w:p>
    <w:p w:rsidR="002128A1" w:rsidRDefault="002128A1" w:rsidP="002128A1">
      <w:pPr>
        <w:pStyle w:val="a3"/>
        <w:numPr>
          <w:ilvl w:val="0"/>
          <w:numId w:val="1"/>
        </w:numPr>
      </w:pPr>
      <w:r>
        <w:t xml:space="preserve">Септики, выпускаемые производителями из стран СНГ; </w:t>
      </w:r>
    </w:p>
    <w:p w:rsidR="002128A1" w:rsidRDefault="002128A1" w:rsidP="002128A1">
      <w:pPr>
        <w:pStyle w:val="a3"/>
        <w:numPr>
          <w:ilvl w:val="0"/>
          <w:numId w:val="1"/>
        </w:numPr>
      </w:pPr>
      <w:r>
        <w:t xml:space="preserve">Зарубежные септики. </w:t>
      </w:r>
    </w:p>
    <w:p w:rsidR="002128A1" w:rsidRDefault="002128A1" w:rsidP="00273342"/>
    <w:p w:rsidR="002128A1" w:rsidRDefault="002128A1" w:rsidP="00273342">
      <w:r>
        <w:t xml:space="preserve">При этом больше всего пользуется спросом продукция отечественного производства. Она качественная и адаптирована к местному климату, что позволяет без проблем устанавливать её в коттеджах, дачных домиках и т.п. </w:t>
      </w:r>
    </w:p>
    <w:p w:rsidR="00273342" w:rsidRDefault="00273342" w:rsidP="00273342"/>
    <w:p w:rsidR="002128A1" w:rsidRDefault="002128A1" w:rsidP="00273342">
      <w:r>
        <w:t xml:space="preserve">Несмотря на то, что компании-производители септиков в нашей стране появились менее 15 лет назад, в настоящее время есть пара десятков лидеров, достигнувших успехов. Продукция некоторых из них предоставляет собой адаптированные копии известных мировых брендов, другие же выпускают полностью уникальную продукцию. </w:t>
      </w:r>
    </w:p>
    <w:p w:rsidR="002128A1" w:rsidRDefault="002128A1" w:rsidP="00273342"/>
    <w:p w:rsidR="002128A1" w:rsidRDefault="002128A1" w:rsidP="00273342">
      <w:r>
        <w:t xml:space="preserve">При этом очистные сооружения работают по нескольким принципам: анаэробное и аэробное очищение с участием бактерий, механическая очистка, накопительные септики. Самыми </w:t>
      </w:r>
      <w:proofErr w:type="spellStart"/>
      <w:r>
        <w:t>экологичными</w:t>
      </w:r>
      <w:proofErr w:type="spellEnd"/>
      <w:r>
        <w:t xml:space="preserve"> и безопасными для окружающей среды являются СГБО с </w:t>
      </w:r>
      <w:proofErr w:type="spellStart"/>
      <w:r>
        <w:t>аэротенками</w:t>
      </w:r>
      <w:proofErr w:type="spellEnd"/>
      <w:r>
        <w:t>.</w:t>
      </w:r>
    </w:p>
    <w:p w:rsidR="002128A1" w:rsidRDefault="002128A1" w:rsidP="00273342">
      <w:hyperlink r:id="rId7" w:history="1">
        <w:r w:rsidRPr="006958B8">
          <w:rPr>
            <w:rStyle w:val="a4"/>
          </w:rPr>
          <w:t>http://text.ru/text_check/result/53c43f04db959</w:t>
        </w:r>
      </w:hyperlink>
    </w:p>
    <w:p w:rsidR="002128A1" w:rsidRDefault="002128A1" w:rsidP="00273342">
      <w:bookmarkStart w:id="0" w:name="_GoBack"/>
      <w:bookmarkEnd w:id="0"/>
    </w:p>
    <w:sectPr w:rsidR="0021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0C36"/>
    <w:multiLevelType w:val="hybridMultilevel"/>
    <w:tmpl w:val="B5201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1A"/>
    <w:rsid w:val="002128A1"/>
    <w:rsid w:val="00273342"/>
    <w:rsid w:val="0037664C"/>
    <w:rsid w:val="003B5AA2"/>
    <w:rsid w:val="003D7CF2"/>
    <w:rsid w:val="005539FB"/>
    <w:rsid w:val="00673D75"/>
    <w:rsid w:val="007713B1"/>
    <w:rsid w:val="0078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B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539FB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39FB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39FB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37664C"/>
    <w:pPr>
      <w:keepNext/>
      <w:keepLines/>
      <w:spacing w:before="200" w:after="0"/>
      <w:outlineLvl w:val="3"/>
    </w:pPr>
    <w:rPr>
      <w:rFonts w:eastAsiaTheme="majorEastAsia" w:cstheme="majorBidi"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39FB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10">
    <w:name w:val="Заголовок 1 Знак"/>
    <w:basedOn w:val="a0"/>
    <w:link w:val="1"/>
    <w:uiPriority w:val="9"/>
    <w:rsid w:val="005539FB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30">
    <w:name w:val="Заголовок 3 Знак"/>
    <w:basedOn w:val="a0"/>
    <w:link w:val="3"/>
    <w:uiPriority w:val="9"/>
    <w:rsid w:val="005539FB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37664C"/>
    <w:rPr>
      <w:rFonts w:ascii="Times New Roman" w:eastAsiaTheme="majorEastAsia" w:hAnsi="Times New Roman" w:cstheme="majorBidi"/>
      <w:bCs/>
      <w:iCs/>
    </w:rPr>
  </w:style>
  <w:style w:type="paragraph" w:styleId="a3">
    <w:name w:val="List Paragraph"/>
    <w:basedOn w:val="a"/>
    <w:uiPriority w:val="34"/>
    <w:qFormat/>
    <w:rsid w:val="002128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28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B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539FB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39FB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39FB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37664C"/>
    <w:pPr>
      <w:keepNext/>
      <w:keepLines/>
      <w:spacing w:before="200" w:after="0"/>
      <w:outlineLvl w:val="3"/>
    </w:pPr>
    <w:rPr>
      <w:rFonts w:eastAsiaTheme="majorEastAsia" w:cstheme="majorBidi"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39FB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10">
    <w:name w:val="Заголовок 1 Знак"/>
    <w:basedOn w:val="a0"/>
    <w:link w:val="1"/>
    <w:uiPriority w:val="9"/>
    <w:rsid w:val="005539FB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30">
    <w:name w:val="Заголовок 3 Знак"/>
    <w:basedOn w:val="a0"/>
    <w:link w:val="3"/>
    <w:uiPriority w:val="9"/>
    <w:rsid w:val="005539FB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37664C"/>
    <w:rPr>
      <w:rFonts w:ascii="Times New Roman" w:eastAsiaTheme="majorEastAsia" w:hAnsi="Times New Roman" w:cstheme="majorBidi"/>
      <w:bCs/>
      <w:iCs/>
    </w:rPr>
  </w:style>
  <w:style w:type="paragraph" w:styleId="a3">
    <w:name w:val="List Paragraph"/>
    <w:basedOn w:val="a"/>
    <w:uiPriority w:val="34"/>
    <w:qFormat/>
    <w:rsid w:val="002128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28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xt.ru/text_check/result/53c43f04db9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DB731-4528-4F77-ABAE-101E0AD7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241</Words>
  <Characters>1665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2014-07-14T19:05:00Z</dcterms:created>
  <dcterms:modified xsi:type="dcterms:W3CDTF">2014-07-14T20:37:00Z</dcterms:modified>
</cp:coreProperties>
</file>