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5" w:rsidRDefault="00E31302" w:rsidP="0061299B">
      <w:pPr>
        <w:spacing w:after="0" w:line="320" w:lineRule="exact"/>
        <w:jc w:val="both"/>
      </w:pPr>
      <w:r>
        <w:tab/>
      </w:r>
      <w:r w:rsidR="00DB4B2A">
        <w:t xml:space="preserve">Торговые роботы – это программные оболочки, которые занимаются анализом и сбором данных о ситуации на фондовом рынке, а также осуществляют операции по купле-продаже ценных бумаг </w:t>
      </w:r>
      <w:r w:rsidR="00E32F3C">
        <w:t>лишь с частичным участием человека</w:t>
      </w:r>
      <w:r w:rsidR="00DB4B2A">
        <w:t>. Регламентируется работ</w:t>
      </w:r>
      <w:r w:rsidR="004A1286">
        <w:t>а</w:t>
      </w:r>
      <w:r w:rsidR="00DB4B2A">
        <w:t xml:space="preserve"> подобных систем условиями</w:t>
      </w:r>
      <w:r w:rsidR="004A1286">
        <w:t xml:space="preserve"> и переменными</w:t>
      </w:r>
      <w:r w:rsidR="00DB4B2A">
        <w:t>, которы</w:t>
      </w:r>
      <w:r w:rsidR="00E32F3C">
        <w:t>е задает сам трейдер непосредственно перед началом торгов</w:t>
      </w:r>
      <w:r w:rsidR="00DB4B2A">
        <w:t xml:space="preserve">. </w:t>
      </w:r>
    </w:p>
    <w:p w:rsidR="00DB4B2A" w:rsidRDefault="00DB4B2A" w:rsidP="0061299B">
      <w:pPr>
        <w:spacing w:after="0" w:line="320" w:lineRule="exact"/>
        <w:jc w:val="both"/>
      </w:pPr>
      <w:r>
        <w:tab/>
        <w:t>На сегодняшний день самыми популярными видами торговых роботов являются следующие:</w:t>
      </w:r>
    </w:p>
    <w:p w:rsidR="00DB4B2A" w:rsidRDefault="00DB4B2A" w:rsidP="0061299B">
      <w:pPr>
        <w:spacing w:after="0" w:line="320" w:lineRule="exact"/>
        <w:jc w:val="both"/>
      </w:pPr>
      <w:r>
        <w:tab/>
        <w:t xml:space="preserve">- </w:t>
      </w:r>
      <w:r w:rsidRPr="00166D69">
        <w:rPr>
          <w:u w:val="single"/>
        </w:rPr>
        <w:t>роботы-советники</w:t>
      </w:r>
      <w:r>
        <w:t xml:space="preserve">, основная задача которых формировать рекомендации для трейдера на основе собранных данных. Специфика их работы состоит в том, что сделку совершает по-прежнему человек – система лишь анализирует информацию </w:t>
      </w:r>
      <w:r w:rsidR="00166D69">
        <w:t>и в определенный момент формирует совет</w:t>
      </w:r>
      <w:r w:rsidR="00E32F3C">
        <w:t>ы</w:t>
      </w:r>
      <w:r w:rsidR="00166D69">
        <w:t xml:space="preserve">. </w:t>
      </w:r>
    </w:p>
    <w:p w:rsidR="00166D69" w:rsidRDefault="00166D69" w:rsidP="0061299B">
      <w:pPr>
        <w:spacing w:after="0" w:line="320" w:lineRule="exact"/>
        <w:jc w:val="both"/>
      </w:pPr>
      <w:r>
        <w:tab/>
        <w:t xml:space="preserve">Преимущества использования подобных программ очевидны: машина намного быстрее справляется с обработкой большого объема данных и в кратчайшие сроки выдает рекомендацию </w:t>
      </w:r>
      <w:r w:rsidR="001769D8">
        <w:t>по</w:t>
      </w:r>
      <w:r>
        <w:t xml:space="preserve"> той или иной </w:t>
      </w:r>
      <w:r w:rsidR="004A1286">
        <w:t>конкретной ситуации</w:t>
      </w:r>
      <w:r>
        <w:t>.</w:t>
      </w:r>
    </w:p>
    <w:p w:rsidR="00166D69" w:rsidRDefault="00166D69" w:rsidP="0061299B">
      <w:pPr>
        <w:spacing w:after="0" w:line="320" w:lineRule="exact"/>
        <w:jc w:val="both"/>
      </w:pPr>
      <w:r>
        <w:tab/>
        <w:t xml:space="preserve">- </w:t>
      </w:r>
      <w:r w:rsidRPr="00166D69">
        <w:rPr>
          <w:u w:val="single"/>
        </w:rPr>
        <w:t>полноценные торговые роботы</w:t>
      </w:r>
      <w:r>
        <w:t xml:space="preserve"> - разработаны специально для того, чтобы брать на себя еще и функцию риск-менеджмента. Они прогнозируют возможные риски и убытки</w:t>
      </w:r>
      <w:r w:rsidR="00E32F3C">
        <w:t xml:space="preserve">, связанные со </w:t>
      </w:r>
      <w:r>
        <w:t>сделк</w:t>
      </w:r>
      <w:r w:rsidR="00E32F3C">
        <w:t>ой</w:t>
      </w:r>
      <w:r>
        <w:t xml:space="preserve"> на фондовом рынке, на основании чего и осуществляют самостоятельное управление ценными бумагами. </w:t>
      </w:r>
    </w:p>
    <w:p w:rsidR="00166D69" w:rsidRDefault="00166D69" w:rsidP="0061299B">
      <w:pPr>
        <w:spacing w:after="0" w:line="320" w:lineRule="exact"/>
        <w:jc w:val="both"/>
      </w:pPr>
      <w:r>
        <w:tab/>
        <w:t xml:space="preserve">Такие программы-роботы используют разнообразнейшие торговые стратегии и обладают возможностями гибкой настройки. </w:t>
      </w:r>
    </w:p>
    <w:p w:rsidR="00343FA9" w:rsidRDefault="00343FA9" w:rsidP="0061299B">
      <w:pPr>
        <w:spacing w:after="0" w:line="320" w:lineRule="exact"/>
        <w:jc w:val="both"/>
      </w:pPr>
    </w:p>
    <w:p w:rsidR="00343FA9" w:rsidRDefault="00343FA9" w:rsidP="0061299B">
      <w:pPr>
        <w:spacing w:after="0" w:line="320" w:lineRule="exact"/>
        <w:jc w:val="both"/>
      </w:pPr>
      <w:r>
        <w:tab/>
        <w:t xml:space="preserve">Главный плюс торговых роботов – это практически полное отсутствие человеческого фактора, которые может очень существенно влиять на принимаемые решения. Таким образом, </w:t>
      </w:r>
      <w:r w:rsidRPr="00343FA9">
        <w:rPr>
          <w:u w:val="single"/>
        </w:rPr>
        <w:t>торговые роботы следуют тенденциям рынка</w:t>
      </w:r>
      <w:r>
        <w:t xml:space="preserve"> и работают по четко заданному алгоритму. В данном случае преимуществом является и то, что открытие/закрытие позиции трейдера будет осуществляться независимо от экономического фактора и давления на трейдера.</w:t>
      </w:r>
    </w:p>
    <w:p w:rsidR="00343FA9" w:rsidRDefault="00343FA9" w:rsidP="0061299B">
      <w:pPr>
        <w:spacing w:after="0" w:line="320" w:lineRule="exact"/>
        <w:jc w:val="both"/>
      </w:pPr>
      <w:r>
        <w:tab/>
        <w:t xml:space="preserve">Важным моментом является и скорость реакции на изменения конъюнктуры. </w:t>
      </w:r>
      <w:r w:rsidRPr="00343FA9">
        <w:rPr>
          <w:u w:val="single"/>
        </w:rPr>
        <w:t>Программа намного быстрее сделает вывод о ситуации и примет правильное решение</w:t>
      </w:r>
      <w:r w:rsidR="00E32F3C">
        <w:t xml:space="preserve"> даже в </w:t>
      </w:r>
      <w:r w:rsidR="001769D8">
        <w:t>критических условиях</w:t>
      </w:r>
      <w:r w:rsidR="00E32F3C">
        <w:t>.</w:t>
      </w:r>
    </w:p>
    <w:p w:rsidR="004A1286" w:rsidRDefault="004A1286" w:rsidP="0061299B">
      <w:pPr>
        <w:spacing w:after="0" w:line="320" w:lineRule="exact"/>
        <w:jc w:val="both"/>
      </w:pPr>
      <w:r>
        <w:tab/>
        <w:t xml:space="preserve">С психологической стороны </w:t>
      </w:r>
      <w:r w:rsidR="004D0E0A">
        <w:t>торговые роботы становятся практически незаменимыми финансовыми инструментами. Умственные и эмоциональные перегрузки, возникающие во время анализа рынка и</w:t>
      </w:r>
      <w:r w:rsidR="00E32F3C">
        <w:t xml:space="preserve"> проведения</w:t>
      </w:r>
      <w:r w:rsidR="004D0E0A">
        <w:t xml:space="preserve"> текущих расчетов, периодически возникающая неопределенность на </w:t>
      </w:r>
      <w:bookmarkStart w:id="0" w:name="_GoBack"/>
      <w:bookmarkEnd w:id="0"/>
      <w:r w:rsidR="004D0E0A">
        <w:t xml:space="preserve">рынке ценных бумаг – все это значительно повышает шанс принятия </w:t>
      </w:r>
      <w:r w:rsidR="00E32F3C">
        <w:t xml:space="preserve">трейдером </w:t>
      </w:r>
      <w:r w:rsidR="004D0E0A">
        <w:t xml:space="preserve">ошибочных решений. В такой ситуации торговые роботы становятся прекрасным помощником, значительно </w:t>
      </w:r>
      <w:r w:rsidR="001769D8">
        <w:t>повышая эффективность торговли и помогая трейдеру добиться желаемых показателей прибыльности.</w:t>
      </w:r>
    </w:p>
    <w:p w:rsidR="001769D8" w:rsidRDefault="001769D8" w:rsidP="0061299B">
      <w:pPr>
        <w:spacing w:after="0" w:line="320" w:lineRule="exact"/>
        <w:jc w:val="both"/>
      </w:pPr>
    </w:p>
    <w:p w:rsidR="001769D8" w:rsidRDefault="001769D8" w:rsidP="0061299B">
      <w:pPr>
        <w:spacing w:after="0" w:line="320" w:lineRule="exact"/>
        <w:jc w:val="both"/>
      </w:pPr>
    </w:p>
    <w:p w:rsidR="001769D8" w:rsidRPr="00202891" w:rsidRDefault="001769D8" w:rsidP="001769D8">
      <w:pPr>
        <w:spacing w:after="0" w:line="320" w:lineRule="exact"/>
        <w:ind w:firstLine="708"/>
        <w:jc w:val="both"/>
        <w:rPr>
          <w:szCs w:val="24"/>
        </w:rPr>
      </w:pPr>
      <w:r>
        <w:rPr>
          <w:szCs w:val="24"/>
        </w:rPr>
        <w:t xml:space="preserve">2 </w:t>
      </w:r>
      <w:r>
        <w:rPr>
          <w:szCs w:val="24"/>
        </w:rPr>
        <w:t>101</w:t>
      </w:r>
      <w:r w:rsidRPr="00202891">
        <w:rPr>
          <w:szCs w:val="24"/>
        </w:rPr>
        <w:t xml:space="preserve"> знак б/п.</w:t>
      </w:r>
    </w:p>
    <w:p w:rsidR="001769D8" w:rsidRPr="00202891" w:rsidRDefault="001769D8" w:rsidP="001769D8">
      <w:pPr>
        <w:spacing w:after="0" w:line="320" w:lineRule="exact"/>
        <w:ind w:firstLine="708"/>
        <w:jc w:val="both"/>
        <w:rPr>
          <w:b/>
          <w:szCs w:val="24"/>
        </w:rPr>
      </w:pPr>
      <w:r w:rsidRPr="00202891">
        <w:rPr>
          <w:szCs w:val="24"/>
        </w:rPr>
        <w:t xml:space="preserve">Уникальность по </w:t>
      </w:r>
      <w:r w:rsidRPr="00202891">
        <w:rPr>
          <w:b/>
          <w:szCs w:val="24"/>
          <w:lang w:val="en-US"/>
        </w:rPr>
        <w:t>content</w:t>
      </w:r>
      <w:r w:rsidRPr="00202891">
        <w:rPr>
          <w:b/>
          <w:szCs w:val="24"/>
        </w:rPr>
        <w:t>-</w:t>
      </w:r>
      <w:r w:rsidRPr="00202891">
        <w:rPr>
          <w:b/>
          <w:szCs w:val="24"/>
          <w:lang w:val="en-US"/>
        </w:rPr>
        <w:t>watch</w:t>
      </w:r>
      <w:r w:rsidRPr="00202891">
        <w:rPr>
          <w:b/>
          <w:szCs w:val="24"/>
        </w:rPr>
        <w:t>.</w:t>
      </w:r>
      <w:proofErr w:type="spellStart"/>
      <w:r w:rsidRPr="00202891">
        <w:rPr>
          <w:b/>
          <w:szCs w:val="24"/>
          <w:lang w:val="en-US"/>
        </w:rPr>
        <w:t>ru</w:t>
      </w:r>
      <w:proofErr w:type="spellEnd"/>
      <w:r w:rsidRPr="00202891">
        <w:rPr>
          <w:b/>
          <w:szCs w:val="24"/>
        </w:rPr>
        <w:t xml:space="preserve"> – 100 %</w:t>
      </w:r>
    </w:p>
    <w:p w:rsidR="001769D8" w:rsidRPr="00202891" w:rsidRDefault="001769D8" w:rsidP="001769D8">
      <w:pPr>
        <w:spacing w:after="0" w:line="320" w:lineRule="exact"/>
        <w:ind w:firstLine="708"/>
        <w:jc w:val="both"/>
        <w:rPr>
          <w:szCs w:val="24"/>
        </w:rPr>
      </w:pPr>
      <w:r w:rsidRPr="00202891">
        <w:rPr>
          <w:b/>
          <w:szCs w:val="24"/>
        </w:rPr>
        <w:t xml:space="preserve">                           </w:t>
      </w:r>
      <w:r w:rsidRPr="00202891">
        <w:rPr>
          <w:szCs w:val="24"/>
        </w:rPr>
        <w:t>по</w:t>
      </w:r>
      <w:r w:rsidRPr="00202891">
        <w:rPr>
          <w:b/>
          <w:szCs w:val="24"/>
        </w:rPr>
        <w:t xml:space="preserve"> ETXT </w:t>
      </w:r>
      <w:proofErr w:type="spellStart"/>
      <w:r w:rsidRPr="00202891">
        <w:rPr>
          <w:b/>
          <w:szCs w:val="24"/>
        </w:rPr>
        <w:t>Антиплагиат</w:t>
      </w:r>
      <w:proofErr w:type="spellEnd"/>
      <w:r w:rsidRPr="00202891">
        <w:rPr>
          <w:b/>
          <w:szCs w:val="24"/>
        </w:rPr>
        <w:t xml:space="preserve"> – 9</w:t>
      </w:r>
      <w:r>
        <w:rPr>
          <w:b/>
          <w:szCs w:val="24"/>
        </w:rPr>
        <w:t>9</w:t>
      </w:r>
      <w:r w:rsidRPr="00202891">
        <w:rPr>
          <w:b/>
          <w:szCs w:val="24"/>
        </w:rPr>
        <w:t xml:space="preserve"> % </w:t>
      </w:r>
    </w:p>
    <w:p w:rsidR="001769D8" w:rsidRDefault="001769D8" w:rsidP="0061299B">
      <w:pPr>
        <w:spacing w:after="0" w:line="320" w:lineRule="exact"/>
        <w:jc w:val="both"/>
      </w:pPr>
    </w:p>
    <w:sectPr w:rsidR="001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A"/>
    <w:rsid w:val="00166D69"/>
    <w:rsid w:val="00173D61"/>
    <w:rsid w:val="001769D8"/>
    <w:rsid w:val="00343FA9"/>
    <w:rsid w:val="004A1286"/>
    <w:rsid w:val="004D0E0A"/>
    <w:rsid w:val="005D4FFE"/>
    <w:rsid w:val="0061299B"/>
    <w:rsid w:val="008D47EF"/>
    <w:rsid w:val="00C806FA"/>
    <w:rsid w:val="00D90463"/>
    <w:rsid w:val="00DB4B2A"/>
    <w:rsid w:val="00E16326"/>
    <w:rsid w:val="00E31302"/>
    <w:rsid w:val="00E32F3C"/>
    <w:rsid w:val="00F232A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5A6C-18FB-4F2E-979C-D150EE1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Сергей Михайлович</cp:lastModifiedBy>
  <cp:revision>5</cp:revision>
  <dcterms:created xsi:type="dcterms:W3CDTF">2014-05-07T14:41:00Z</dcterms:created>
  <dcterms:modified xsi:type="dcterms:W3CDTF">2014-05-08T07:12:00Z</dcterms:modified>
</cp:coreProperties>
</file>