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56A4" w14:textId="77777777" w:rsidR="001D3A65" w:rsidRPr="009E4312" w:rsidRDefault="001D3A65" w:rsidP="007E6A77">
      <w:pPr>
        <w:spacing w:after="0" w:line="276" w:lineRule="auto"/>
        <w:rPr>
          <w:color w:val="FF0000"/>
        </w:rPr>
      </w:pPr>
      <w:bookmarkStart w:id="0" w:name="_GoBack"/>
      <w:r w:rsidRPr="009E4312">
        <w:rPr>
          <w:color w:val="FF0000"/>
        </w:rPr>
        <w:t xml:space="preserve">Как бросить </w:t>
      </w:r>
      <w:proofErr w:type="spellStart"/>
      <w:r w:rsidRPr="009E4312">
        <w:rPr>
          <w:color w:val="FF0000"/>
        </w:rPr>
        <w:t>метадон</w:t>
      </w:r>
      <w:proofErr w:type="spellEnd"/>
    </w:p>
    <w:p w14:paraId="2F2E92B1" w14:textId="77777777" w:rsidR="001D3A65" w:rsidRPr="009E4312" w:rsidRDefault="001D3A65" w:rsidP="007E6A77">
      <w:pPr>
        <w:spacing w:after="0" w:line="276" w:lineRule="auto"/>
      </w:pPr>
      <w:r w:rsidRPr="009E4312">
        <w:rPr>
          <w:color w:val="FF0000"/>
        </w:rPr>
        <w:t xml:space="preserve">Как бросить </w:t>
      </w:r>
      <w:proofErr w:type="spellStart"/>
      <w:r w:rsidRPr="009E4312">
        <w:rPr>
          <w:color w:val="FF0000"/>
        </w:rPr>
        <w:t>метадон</w:t>
      </w:r>
      <w:proofErr w:type="spellEnd"/>
      <w:r w:rsidRPr="009E4312">
        <w:rPr>
          <w:color w:val="FF0000"/>
        </w:rPr>
        <w:t>?</w:t>
      </w:r>
      <w:r w:rsidRPr="009E4312">
        <w:t xml:space="preserve"> Ответ на этот вопрос дадут специалисты</w:t>
      </w:r>
    </w:p>
    <w:p w14:paraId="28BE6439" w14:textId="77777777" w:rsidR="008F70A4" w:rsidRDefault="008F70A4" w:rsidP="007E6A77">
      <w:pPr>
        <w:spacing w:after="0" w:line="276" w:lineRule="auto"/>
        <w:rPr>
          <w:color w:val="FF0000"/>
        </w:rPr>
      </w:pPr>
    </w:p>
    <w:p w14:paraId="2B17A2F8" w14:textId="77777777" w:rsidR="008F70A4" w:rsidRDefault="008F70A4" w:rsidP="007E6A77">
      <w:pPr>
        <w:spacing w:after="0" w:line="276" w:lineRule="auto"/>
      </w:pPr>
      <w:r>
        <w:t xml:space="preserve">Специалисты нашего центра помогут Вам бросить наркотики. Обращайтесь, мы принимаем на лечение и реабилитацию наркоманов с любой зависимостью. </w:t>
      </w:r>
    </w:p>
    <w:p w14:paraId="44D3C9C7" w14:textId="77777777" w:rsidR="008F70A4" w:rsidRDefault="008F70A4" w:rsidP="007E6A77">
      <w:pPr>
        <w:spacing w:after="0" w:line="276" w:lineRule="auto"/>
      </w:pPr>
    </w:p>
    <w:p w14:paraId="0BF0AE4A" w14:textId="77777777" w:rsidR="001D3A65" w:rsidRPr="009E4312" w:rsidRDefault="001D3A65" w:rsidP="007E6A77">
      <w:pPr>
        <w:spacing w:after="0" w:line="276" w:lineRule="auto"/>
        <w:rPr>
          <w:color w:val="FF0000"/>
        </w:rPr>
      </w:pPr>
      <w:r w:rsidRPr="009E4312">
        <w:rPr>
          <w:color w:val="FF0000"/>
        </w:rPr>
        <w:t>Миф или реальность</w:t>
      </w:r>
    </w:p>
    <w:p w14:paraId="2B5AFBF0" w14:textId="5D6003AC" w:rsidR="001D3A65" w:rsidRPr="009E4312" w:rsidRDefault="007E6A77" w:rsidP="007E6A77">
      <w:pPr>
        <w:spacing w:after="0" w:line="276" w:lineRule="auto"/>
      </w:pPr>
      <w:r>
        <w:t xml:space="preserve">Раньше </w:t>
      </w:r>
      <w:proofErr w:type="spellStart"/>
      <w:r>
        <w:t>метадон</w:t>
      </w:r>
      <w:proofErr w:type="spellEnd"/>
      <w:r>
        <w:t xml:space="preserve"> применяли для лечения героиновой зависимости. В России, наркозависимые люди, узнав об этом, решили, что </w:t>
      </w:r>
      <w:proofErr w:type="spellStart"/>
      <w:r>
        <w:t>метадон</w:t>
      </w:r>
      <w:proofErr w:type="spellEnd"/>
      <w:r>
        <w:t xml:space="preserve"> поможет им бросить наркотики и пытались самостоятельно проводить лечение. Все это заканчивалось сильнейшей зависимостью от </w:t>
      </w:r>
      <w:proofErr w:type="spellStart"/>
      <w:r>
        <w:t>метадона</w:t>
      </w:r>
      <w:proofErr w:type="spellEnd"/>
      <w:r>
        <w:t xml:space="preserve">. Этот наркотик очень сильно привязывал к себе и самостоятельно справиться с </w:t>
      </w:r>
      <w:proofErr w:type="spellStart"/>
      <w:r>
        <w:t>метадоновой</w:t>
      </w:r>
      <w:proofErr w:type="spellEnd"/>
      <w:r>
        <w:t xml:space="preserve"> зависимостью невозможно. </w:t>
      </w:r>
    </w:p>
    <w:p w14:paraId="5C8002B9" w14:textId="77777777" w:rsidR="001D3A65" w:rsidRPr="009E4312" w:rsidRDefault="001D3A65" w:rsidP="007E6A77">
      <w:pPr>
        <w:spacing w:after="0" w:line="276" w:lineRule="auto"/>
      </w:pPr>
    </w:p>
    <w:p w14:paraId="35F5598F" w14:textId="12E9DDC9" w:rsidR="001D3A65" w:rsidRPr="009E4312" w:rsidRDefault="007E6A77" w:rsidP="007E6A77">
      <w:pPr>
        <w:spacing w:after="0" w:line="276" w:lineRule="auto"/>
      </w:pPr>
      <w:r>
        <w:rPr>
          <w:color w:val="FF0000"/>
        </w:rPr>
        <w:t xml:space="preserve">Длительная </w:t>
      </w:r>
      <w:proofErr w:type="spellStart"/>
      <w:r>
        <w:rPr>
          <w:color w:val="FF0000"/>
        </w:rPr>
        <w:t>метадоновая</w:t>
      </w:r>
      <w:proofErr w:type="spellEnd"/>
      <w:r>
        <w:rPr>
          <w:color w:val="FF0000"/>
        </w:rPr>
        <w:t xml:space="preserve"> ломка</w:t>
      </w:r>
    </w:p>
    <w:p w14:paraId="1F3E27B9" w14:textId="6E5B1FF0" w:rsidR="00ED3B28" w:rsidRDefault="00ED3B28" w:rsidP="007E6A77">
      <w:pPr>
        <w:spacing w:after="0" w:line="276" w:lineRule="auto"/>
      </w:pPr>
      <w:r>
        <w:t>Любые попытки отказаться от приема</w:t>
      </w:r>
      <w:r w:rsidR="0040568C">
        <w:t xml:space="preserve"> </w:t>
      </w:r>
      <w:proofErr w:type="spellStart"/>
      <w:r w:rsidR="0040568C">
        <w:t>метадона</w:t>
      </w:r>
      <w:proofErr w:type="spellEnd"/>
      <w:r w:rsidR="0040568C">
        <w:t xml:space="preserve"> приводили к сильнейшей</w:t>
      </w:r>
      <w:r>
        <w:t xml:space="preserve"> ломке:</w:t>
      </w:r>
    </w:p>
    <w:p w14:paraId="7C9B4490" w14:textId="77777777" w:rsidR="00ED3B28" w:rsidRDefault="00ED3B28" w:rsidP="007E6A77">
      <w:pPr>
        <w:spacing w:after="0" w:line="276" w:lineRule="auto"/>
      </w:pPr>
      <w:r>
        <w:t>- боль в мышцах и костях;</w:t>
      </w:r>
    </w:p>
    <w:p w14:paraId="496BFCCE" w14:textId="77777777" w:rsidR="00ED3B28" w:rsidRDefault="00ED3B28" w:rsidP="007E6A77">
      <w:pPr>
        <w:spacing w:after="0" w:line="276" w:lineRule="auto"/>
      </w:pPr>
      <w:r>
        <w:t>- нарушение психики;</w:t>
      </w:r>
    </w:p>
    <w:p w14:paraId="590DFF73" w14:textId="77777777" w:rsidR="00ED3B28" w:rsidRDefault="00ED3B28" w:rsidP="007E6A77">
      <w:pPr>
        <w:spacing w:after="0" w:line="276" w:lineRule="auto"/>
      </w:pPr>
      <w:r>
        <w:t>- болезненность во всем теле;</w:t>
      </w:r>
    </w:p>
    <w:p w14:paraId="01A7DA0A" w14:textId="77777777" w:rsidR="00ED3B28" w:rsidRDefault="00ED3B28" w:rsidP="007E6A77">
      <w:pPr>
        <w:spacing w:after="0" w:line="276" w:lineRule="auto"/>
      </w:pPr>
      <w:r>
        <w:t>- плохое самочувствие;</w:t>
      </w:r>
    </w:p>
    <w:p w14:paraId="6B8D1D90" w14:textId="77777777" w:rsidR="00ED3B28" w:rsidRDefault="00ED3B28" w:rsidP="007E6A77">
      <w:pPr>
        <w:spacing w:after="0" w:line="276" w:lineRule="auto"/>
      </w:pPr>
      <w:r>
        <w:t>- тошнота, рвота.</w:t>
      </w:r>
    </w:p>
    <w:p w14:paraId="1AE99E5D" w14:textId="33DC74B4" w:rsidR="001D3A65" w:rsidRPr="009E4312" w:rsidRDefault="00ED3B28" w:rsidP="007E6A77">
      <w:pPr>
        <w:spacing w:after="0" w:line="276" w:lineRule="auto"/>
      </w:pPr>
      <w:r>
        <w:t xml:space="preserve">Такие мучения длятся целый месяц и доводят человека до полного изнеможения. Выдержать это невозможно без профессиональной помощи. Задумавшись над вопросом, </w:t>
      </w:r>
      <w:r w:rsidRPr="00ED3B28">
        <w:rPr>
          <w:color w:val="FF0000"/>
        </w:rPr>
        <w:t xml:space="preserve">как бросить </w:t>
      </w:r>
      <w:proofErr w:type="spellStart"/>
      <w:r w:rsidRPr="00ED3B28">
        <w:rPr>
          <w:color w:val="FF0000"/>
        </w:rPr>
        <w:t>метадон</w:t>
      </w:r>
      <w:proofErr w:type="spellEnd"/>
      <w:r>
        <w:t xml:space="preserve">, обращайтесь к специалистам. Только они смогут облегчить Ваше состояние и помогут пережить </w:t>
      </w:r>
      <w:proofErr w:type="spellStart"/>
      <w:r>
        <w:t>метадоновую</w:t>
      </w:r>
      <w:proofErr w:type="spellEnd"/>
      <w:r>
        <w:t xml:space="preserve"> ломку. </w:t>
      </w:r>
      <w:r w:rsidR="00C3271D">
        <w:t xml:space="preserve">Зависимость от наркотиков лечится только в условиях стационара. Обращайте на это внимание, выбирая наркологическое учреждение. </w:t>
      </w:r>
      <w:r w:rsidR="00320C50">
        <w:t>Очень часто сейчас можно встретить объявления, обещающие моментальное избавление от зависимости, снятие ломки на дому. Помните, что это невозможно. Наркомания – сложная болезнь, требующая времени для полного излечения.</w:t>
      </w:r>
    </w:p>
    <w:p w14:paraId="73E83768" w14:textId="77777777" w:rsidR="00155F90" w:rsidRDefault="00155F90" w:rsidP="007E6A77">
      <w:pPr>
        <w:spacing w:after="0" w:line="276" w:lineRule="auto"/>
      </w:pPr>
    </w:p>
    <w:p w14:paraId="4457C7AD" w14:textId="541F55EB" w:rsidR="001D3A65" w:rsidRPr="009E7549" w:rsidRDefault="009E7549" w:rsidP="007E6A77">
      <w:pPr>
        <w:spacing w:after="0" w:line="276" w:lineRule="auto"/>
        <w:rPr>
          <w:color w:val="FF0000"/>
        </w:rPr>
      </w:pPr>
      <w:r w:rsidRPr="009E7549">
        <w:rPr>
          <w:color w:val="FF0000"/>
        </w:rPr>
        <w:t xml:space="preserve">Как бросить </w:t>
      </w:r>
      <w:proofErr w:type="spellStart"/>
      <w:r w:rsidRPr="009E7549">
        <w:rPr>
          <w:color w:val="FF0000"/>
        </w:rPr>
        <w:t>метадон</w:t>
      </w:r>
      <w:proofErr w:type="spellEnd"/>
      <w:r w:rsidRPr="009E7549">
        <w:rPr>
          <w:color w:val="FF0000"/>
        </w:rPr>
        <w:t>?</w:t>
      </w:r>
    </w:p>
    <w:p w14:paraId="395A3D0C" w14:textId="77777777" w:rsidR="009E7549" w:rsidRDefault="009E7549" w:rsidP="007E6A77">
      <w:pPr>
        <w:spacing w:after="0" w:line="276" w:lineRule="auto"/>
      </w:pPr>
      <w:r>
        <w:t xml:space="preserve">Отказ от употребления наркотиков должен начинаться с твердого решения начать лечение. Нельзя останавливаться в трудных ситуациях. Только совместная работа врача и зависимого даст положительные результаты лечения. Комплексный подход к проблеме поможет избавиться и от физической, и от психологической зависимости. Не обойтись здесь без медикаментозного лечения в стационаре и реабилитационного курса в специализированном центре. </w:t>
      </w:r>
    </w:p>
    <w:p w14:paraId="431F0988" w14:textId="2C33274E" w:rsidR="009E7549" w:rsidRDefault="009E7549" w:rsidP="007E6A77">
      <w:pPr>
        <w:spacing w:after="0" w:line="276" w:lineRule="auto"/>
      </w:pPr>
      <w:r>
        <w:t xml:space="preserve">Пройти все эти этапы Вы можете в нашем </w:t>
      </w:r>
      <w:r w:rsidR="00320C50">
        <w:t>наркологическом центре, где Вам на помощь придут квалифицированные врачи-наркологи, психологи, психотерапевты и социальные работники.</w:t>
      </w:r>
      <w:r>
        <w:t xml:space="preserve"> Мы предлагаем:</w:t>
      </w:r>
    </w:p>
    <w:p w14:paraId="3807CCE8" w14:textId="77777777" w:rsidR="009E7549" w:rsidRDefault="009E7549" w:rsidP="007E6A77">
      <w:pPr>
        <w:spacing w:after="0" w:line="276" w:lineRule="auto"/>
      </w:pPr>
      <w:r>
        <w:t>- помощь родным и близким зависимого;</w:t>
      </w:r>
    </w:p>
    <w:p w14:paraId="7E25E49B" w14:textId="77777777" w:rsidR="009E7549" w:rsidRDefault="009E7549" w:rsidP="007E6A77">
      <w:pPr>
        <w:spacing w:after="0" w:line="276" w:lineRule="auto"/>
      </w:pPr>
      <w:r>
        <w:t>- услуги интервенции;</w:t>
      </w:r>
    </w:p>
    <w:p w14:paraId="78D70AE3" w14:textId="77777777" w:rsidR="009E7549" w:rsidRDefault="009E7549" w:rsidP="007E6A77">
      <w:pPr>
        <w:spacing w:after="0" w:line="276" w:lineRule="auto"/>
      </w:pPr>
      <w:r>
        <w:t>- консультации по телефону;</w:t>
      </w:r>
    </w:p>
    <w:p w14:paraId="0BEF83C5" w14:textId="77777777" w:rsidR="009E7549" w:rsidRDefault="009E7549" w:rsidP="007E6A77">
      <w:pPr>
        <w:spacing w:after="0" w:line="276" w:lineRule="auto"/>
      </w:pPr>
      <w:r>
        <w:t xml:space="preserve">- </w:t>
      </w:r>
      <w:proofErr w:type="spellStart"/>
      <w:r>
        <w:t>детоксикацию</w:t>
      </w:r>
      <w:proofErr w:type="spellEnd"/>
      <w:r>
        <w:t>;</w:t>
      </w:r>
    </w:p>
    <w:p w14:paraId="2E41006D" w14:textId="77777777" w:rsidR="009E7549" w:rsidRDefault="009E7549" w:rsidP="007E6A77">
      <w:pPr>
        <w:spacing w:after="0" w:line="276" w:lineRule="auto"/>
      </w:pPr>
      <w:r>
        <w:t>- восстановительную терапию;</w:t>
      </w:r>
    </w:p>
    <w:p w14:paraId="444C8520" w14:textId="77777777" w:rsidR="009E7549" w:rsidRDefault="009E7549" w:rsidP="007E6A77">
      <w:pPr>
        <w:spacing w:after="0" w:line="276" w:lineRule="auto"/>
      </w:pPr>
      <w:r>
        <w:t>- курс реабилитации;</w:t>
      </w:r>
    </w:p>
    <w:p w14:paraId="65E100B5" w14:textId="4EE02B2A" w:rsidR="009E7549" w:rsidRDefault="00C3271D" w:rsidP="007E6A77">
      <w:pPr>
        <w:spacing w:after="0" w:line="276" w:lineRule="auto"/>
      </w:pPr>
      <w:r>
        <w:lastRenderedPageBreak/>
        <w:t>- курс социальной адаптации;</w:t>
      </w:r>
    </w:p>
    <w:p w14:paraId="09925C00" w14:textId="4BF8DC9B" w:rsidR="00C3271D" w:rsidRDefault="00C3271D" w:rsidP="007E6A77">
      <w:pPr>
        <w:spacing w:after="0" w:line="276" w:lineRule="auto"/>
      </w:pPr>
      <w:r>
        <w:t>- помощь в последующем трудоустройстве.</w:t>
      </w:r>
    </w:p>
    <w:p w14:paraId="3BAC40F5" w14:textId="77777777" w:rsidR="007E6A77" w:rsidRDefault="007E6A77">
      <w:pPr>
        <w:rPr>
          <w:rFonts w:eastAsiaTheme="minorEastAsia"/>
          <w:sz w:val="24"/>
          <w:szCs w:val="24"/>
          <w:lang w:eastAsia="ru-RU"/>
        </w:rPr>
      </w:pPr>
    </w:p>
    <w:bookmarkEnd w:id="0"/>
    <w:sectPr w:rsidR="007E6A77" w:rsidSect="00DD49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5"/>
    <w:rsid w:val="00155F90"/>
    <w:rsid w:val="001D3A65"/>
    <w:rsid w:val="00320C50"/>
    <w:rsid w:val="0040568C"/>
    <w:rsid w:val="007E6A77"/>
    <w:rsid w:val="008F70A4"/>
    <w:rsid w:val="009E4312"/>
    <w:rsid w:val="009E7549"/>
    <w:rsid w:val="00C3271D"/>
    <w:rsid w:val="00D42597"/>
    <w:rsid w:val="00DD49B5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355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2039</Characters>
  <Application>Microsoft Macintosh Word</Application>
  <DocSecurity>0</DocSecurity>
  <Lines>47</Lines>
  <Paragraphs>25</Paragraphs>
  <ScaleCrop>false</ScaleCrop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Aksenova</dc:creator>
  <cp:keywords/>
  <dc:description/>
  <cp:lastModifiedBy>Oxana Aksenova</cp:lastModifiedBy>
  <cp:revision>6</cp:revision>
  <dcterms:created xsi:type="dcterms:W3CDTF">2014-04-08T23:09:00Z</dcterms:created>
  <dcterms:modified xsi:type="dcterms:W3CDTF">2014-04-09T03:37:00Z</dcterms:modified>
</cp:coreProperties>
</file>