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65" w:rsidRPr="00695D8A" w:rsidRDefault="00C04527" w:rsidP="00695D8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.05pt;margin-top:-1.05pt;width:509.25pt;height:753.75pt;z-index:-251658752"/>
        </w:pict>
      </w:r>
    </w:p>
    <w:p w:rsidR="00981FF7" w:rsidRPr="00695D8A" w:rsidRDefault="00981FF7" w:rsidP="00695D8A">
      <w:pPr>
        <w:spacing w:line="360" w:lineRule="auto"/>
        <w:jc w:val="both"/>
        <w:rPr>
          <w:b/>
          <w:sz w:val="28"/>
          <w:szCs w:val="28"/>
        </w:rPr>
      </w:pPr>
    </w:p>
    <w:p w:rsidR="00981FF7" w:rsidRPr="00695D8A" w:rsidRDefault="00981FF7" w:rsidP="00695D8A">
      <w:pPr>
        <w:spacing w:line="360" w:lineRule="auto"/>
        <w:jc w:val="both"/>
        <w:rPr>
          <w:b/>
          <w:sz w:val="28"/>
          <w:szCs w:val="28"/>
        </w:rPr>
      </w:pPr>
    </w:p>
    <w:p w:rsidR="00981FF7" w:rsidRPr="00695D8A" w:rsidRDefault="00981FF7" w:rsidP="00695D8A">
      <w:pPr>
        <w:spacing w:line="360" w:lineRule="auto"/>
        <w:jc w:val="both"/>
        <w:rPr>
          <w:b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28"/>
          <w:szCs w:val="28"/>
        </w:rPr>
      </w:pPr>
    </w:p>
    <w:p w:rsidR="002C5210" w:rsidRPr="00534A70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rStyle w:val="Strong"/>
          <w:color w:val="000000"/>
          <w:sz w:val="72"/>
          <w:szCs w:val="72"/>
        </w:rPr>
      </w:pPr>
    </w:p>
    <w:p w:rsidR="002C5210" w:rsidRPr="00534A70" w:rsidRDefault="002C5210" w:rsidP="006E0441">
      <w:pPr>
        <w:pStyle w:val="NormalWeb"/>
        <w:spacing w:before="0" w:beforeAutospacing="0" w:after="0" w:afterAutospacing="0" w:line="360" w:lineRule="auto"/>
        <w:ind w:left="45" w:right="30"/>
        <w:jc w:val="center"/>
        <w:rPr>
          <w:rStyle w:val="Strong"/>
          <w:color w:val="000000"/>
          <w:sz w:val="72"/>
          <w:szCs w:val="72"/>
        </w:rPr>
      </w:pPr>
      <w:r w:rsidRPr="00534A70">
        <w:rPr>
          <w:rStyle w:val="Strong"/>
          <w:color w:val="000000"/>
          <w:sz w:val="72"/>
          <w:szCs w:val="72"/>
        </w:rPr>
        <w:t>БИЗНЕС-ПЛАН</w:t>
      </w:r>
    </w:p>
    <w:p w:rsidR="0009608E" w:rsidRPr="00695D8A" w:rsidRDefault="0009608E" w:rsidP="006E0441">
      <w:pPr>
        <w:pStyle w:val="NormalWeb"/>
        <w:spacing w:before="0" w:beforeAutospacing="0" w:after="0" w:afterAutospacing="0" w:line="360" w:lineRule="auto"/>
        <w:ind w:left="45" w:right="30"/>
        <w:jc w:val="center"/>
        <w:rPr>
          <w:rStyle w:val="Strong"/>
          <w:b w:val="0"/>
          <w:color w:val="000000"/>
          <w:sz w:val="28"/>
          <w:szCs w:val="28"/>
        </w:rPr>
      </w:pPr>
      <w:r w:rsidRPr="00695D8A">
        <w:rPr>
          <w:rStyle w:val="Strong"/>
          <w:b w:val="0"/>
          <w:color w:val="000000"/>
          <w:sz w:val="28"/>
          <w:szCs w:val="28"/>
        </w:rPr>
        <w:t>По о</w:t>
      </w:r>
      <w:r w:rsidR="002C5210" w:rsidRPr="00695D8A">
        <w:rPr>
          <w:rStyle w:val="Strong"/>
          <w:b w:val="0"/>
          <w:color w:val="000000"/>
          <w:sz w:val="28"/>
          <w:szCs w:val="28"/>
        </w:rPr>
        <w:t>рганизаци</w:t>
      </w:r>
      <w:r w:rsidRPr="00695D8A">
        <w:rPr>
          <w:rStyle w:val="Strong"/>
          <w:b w:val="0"/>
          <w:color w:val="000000"/>
          <w:sz w:val="28"/>
          <w:szCs w:val="28"/>
        </w:rPr>
        <w:t>и</w:t>
      </w:r>
      <w:r w:rsidR="002C5210" w:rsidRPr="00695D8A">
        <w:rPr>
          <w:rStyle w:val="Strong"/>
          <w:b w:val="0"/>
          <w:color w:val="000000"/>
          <w:sz w:val="28"/>
          <w:szCs w:val="28"/>
        </w:rPr>
        <w:t xml:space="preserve"> работы</w:t>
      </w:r>
    </w:p>
    <w:p w:rsidR="002C5210" w:rsidRPr="00695D8A" w:rsidRDefault="002C5210" w:rsidP="006E0441">
      <w:pPr>
        <w:pStyle w:val="NormalWeb"/>
        <w:spacing w:before="0" w:beforeAutospacing="0" w:after="0" w:afterAutospacing="0" w:line="360" w:lineRule="auto"/>
        <w:ind w:left="45" w:right="30"/>
        <w:jc w:val="center"/>
        <w:rPr>
          <w:b/>
          <w:color w:val="000000"/>
          <w:sz w:val="28"/>
          <w:szCs w:val="28"/>
          <w:u w:val="single"/>
        </w:rPr>
      </w:pPr>
      <w:r w:rsidRPr="00695D8A">
        <w:rPr>
          <w:rStyle w:val="Strong"/>
          <w:b w:val="0"/>
          <w:color w:val="000000"/>
          <w:sz w:val="28"/>
          <w:szCs w:val="28"/>
          <w:u w:val="single"/>
        </w:rPr>
        <w:t>медицинск</w:t>
      </w:r>
      <w:r w:rsidR="0009608E" w:rsidRPr="00695D8A">
        <w:rPr>
          <w:rStyle w:val="Strong"/>
          <w:b w:val="0"/>
          <w:color w:val="000000"/>
          <w:sz w:val="28"/>
          <w:szCs w:val="28"/>
          <w:u w:val="single"/>
        </w:rPr>
        <w:t xml:space="preserve">ого </w:t>
      </w:r>
      <w:r w:rsidRPr="00695D8A">
        <w:rPr>
          <w:rStyle w:val="Strong"/>
          <w:b w:val="0"/>
          <w:color w:val="000000"/>
          <w:sz w:val="28"/>
          <w:szCs w:val="28"/>
          <w:u w:val="single"/>
        </w:rPr>
        <w:t>центр</w:t>
      </w:r>
      <w:r w:rsidR="0009608E" w:rsidRPr="00695D8A">
        <w:rPr>
          <w:rStyle w:val="Strong"/>
          <w:b w:val="0"/>
          <w:color w:val="000000"/>
          <w:sz w:val="28"/>
          <w:szCs w:val="28"/>
          <w:u w:val="single"/>
        </w:rPr>
        <w:t>а</w:t>
      </w:r>
      <w:r w:rsidR="00BE6F46">
        <w:rPr>
          <w:rStyle w:val="Strong"/>
          <w:b w:val="0"/>
          <w:color w:val="000000"/>
          <w:sz w:val="28"/>
          <w:szCs w:val="28"/>
          <w:u w:val="single"/>
        </w:rPr>
        <w:t xml:space="preserve"> «Био-мед</w:t>
      </w:r>
      <w:r w:rsidRPr="00695D8A">
        <w:rPr>
          <w:rStyle w:val="Strong"/>
          <w:b w:val="0"/>
          <w:color w:val="000000"/>
          <w:sz w:val="28"/>
          <w:szCs w:val="28"/>
          <w:u w:val="single"/>
        </w:rPr>
        <w:t>»</w:t>
      </w: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  <w:r w:rsidRPr="00695D8A">
        <w:rPr>
          <w:rStyle w:val="Strong"/>
          <w:color w:val="000000"/>
          <w:sz w:val="28"/>
          <w:szCs w:val="28"/>
        </w:rPr>
        <w:t> </w:t>
      </w: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  <w:r w:rsidRPr="00695D8A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534A70">
        <w:rPr>
          <w:color w:val="000000"/>
          <w:sz w:val="28"/>
          <w:szCs w:val="28"/>
        </w:rPr>
        <w:t xml:space="preserve">      </w:t>
      </w:r>
      <w:r w:rsidRPr="00695D8A">
        <w:rPr>
          <w:color w:val="000000"/>
          <w:sz w:val="28"/>
          <w:szCs w:val="28"/>
        </w:rPr>
        <w:t xml:space="preserve">  Выполнила:</w:t>
      </w: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  <w:r w:rsidRPr="00695D8A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534A70">
        <w:rPr>
          <w:color w:val="000000"/>
          <w:sz w:val="28"/>
          <w:szCs w:val="28"/>
        </w:rPr>
        <w:t xml:space="preserve">       </w:t>
      </w:r>
      <w:r w:rsidR="00BE6F46">
        <w:rPr>
          <w:color w:val="000000"/>
          <w:sz w:val="28"/>
          <w:szCs w:val="28"/>
        </w:rPr>
        <w:t xml:space="preserve"> Батуева Е</w:t>
      </w:r>
      <w:r w:rsidRPr="00695D8A">
        <w:rPr>
          <w:color w:val="000000"/>
          <w:sz w:val="28"/>
          <w:szCs w:val="28"/>
        </w:rPr>
        <w:t>.</w:t>
      </w:r>
      <w:r w:rsidR="00BE6F46">
        <w:rPr>
          <w:color w:val="000000"/>
          <w:sz w:val="28"/>
          <w:szCs w:val="28"/>
        </w:rPr>
        <w:t xml:space="preserve"> О.</w:t>
      </w: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</w:p>
    <w:p w:rsidR="002C5210" w:rsidRPr="00695D8A" w:rsidRDefault="002C5210" w:rsidP="00695D8A">
      <w:pPr>
        <w:pStyle w:val="NormalWeb"/>
        <w:spacing w:before="0" w:beforeAutospacing="0" w:after="0" w:afterAutospacing="0" w:line="360" w:lineRule="auto"/>
        <w:ind w:left="45" w:right="30"/>
        <w:jc w:val="both"/>
        <w:rPr>
          <w:color w:val="000000"/>
          <w:sz w:val="28"/>
          <w:szCs w:val="28"/>
        </w:rPr>
      </w:pPr>
    </w:p>
    <w:p w:rsidR="006773B6" w:rsidRPr="00695D8A" w:rsidRDefault="00534A70" w:rsidP="00534A70">
      <w:pPr>
        <w:pStyle w:val="NormalWeb"/>
        <w:spacing w:before="0" w:beforeAutospacing="0" w:after="0" w:afterAutospacing="0" w:line="360" w:lineRule="auto"/>
        <w:ind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2C5210" w:rsidRPr="00695D8A">
        <w:rPr>
          <w:color w:val="000000"/>
          <w:sz w:val="28"/>
          <w:szCs w:val="28"/>
        </w:rPr>
        <w:t>Таганрог</w:t>
      </w:r>
    </w:p>
    <w:p w:rsidR="002C5210" w:rsidRPr="00695D8A" w:rsidRDefault="00BE6F46" w:rsidP="009E3222">
      <w:pPr>
        <w:pStyle w:val="NormalWeb"/>
        <w:spacing w:before="0" w:beforeAutospacing="0" w:after="0" w:afterAutospacing="0" w:line="360" w:lineRule="auto"/>
        <w:ind w:left="45" w:right="3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A00CEF" w:rsidRDefault="00A00CEF" w:rsidP="00695D8A">
      <w:pPr>
        <w:tabs>
          <w:tab w:val="left" w:pos="1620"/>
        </w:tabs>
        <w:spacing w:line="360" w:lineRule="auto"/>
        <w:ind w:left="900"/>
        <w:jc w:val="both"/>
        <w:rPr>
          <w:b/>
          <w:sz w:val="28"/>
          <w:szCs w:val="28"/>
        </w:rPr>
      </w:pPr>
    </w:p>
    <w:p w:rsidR="00534A70" w:rsidRDefault="00534A70" w:rsidP="00A00CEF">
      <w:pPr>
        <w:tabs>
          <w:tab w:val="left" w:pos="1620"/>
        </w:tabs>
        <w:spacing w:line="360" w:lineRule="auto"/>
        <w:ind w:left="900"/>
        <w:jc w:val="center"/>
        <w:rPr>
          <w:b/>
          <w:sz w:val="28"/>
          <w:szCs w:val="28"/>
        </w:rPr>
      </w:pPr>
    </w:p>
    <w:p w:rsidR="001D6D51" w:rsidRPr="00B26957" w:rsidRDefault="001D6D51" w:rsidP="00A00CEF">
      <w:pPr>
        <w:tabs>
          <w:tab w:val="left" w:pos="1620"/>
        </w:tabs>
        <w:spacing w:line="360" w:lineRule="auto"/>
        <w:ind w:left="900"/>
        <w:jc w:val="center"/>
        <w:rPr>
          <w:b/>
          <w:sz w:val="32"/>
          <w:szCs w:val="28"/>
        </w:rPr>
      </w:pPr>
      <w:r w:rsidRPr="00B26957">
        <w:rPr>
          <w:b/>
          <w:sz w:val="32"/>
          <w:szCs w:val="28"/>
        </w:rPr>
        <w:t>Содержание</w:t>
      </w:r>
    </w:p>
    <w:sdt>
      <w:sdtPr>
        <w:id w:val="31808401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ar-SA"/>
        </w:rPr>
      </w:sdtEndPr>
      <w:sdtContent>
        <w:p w:rsidR="00B26957" w:rsidRDefault="00B26957">
          <w:pPr>
            <w:pStyle w:val="TOCHeading"/>
          </w:pPr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713487" w:history="1">
            <w:r w:rsidRPr="00B26957">
              <w:rPr>
                <w:rStyle w:val="Hyperlink"/>
                <w:noProof/>
                <w:sz w:val="28"/>
              </w:rPr>
              <w:t>1.Общие положения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_Toc403713487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2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88" w:history="1">
            <w:r w:rsidRPr="00B26957">
              <w:rPr>
                <w:rStyle w:val="Hyperlink"/>
                <w:noProof/>
                <w:sz w:val="28"/>
              </w:rPr>
              <w:t>2.Описание продукции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_Toc403713488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3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89" w:history="1">
            <w:r w:rsidRPr="00B26957">
              <w:rPr>
                <w:rStyle w:val="Hyperlink"/>
                <w:noProof/>
                <w:sz w:val="28"/>
              </w:rPr>
              <w:t>3. Расчет стоимости проекта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_Toc403713489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5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0" w:history="1">
            <w:r w:rsidRPr="00B26957">
              <w:rPr>
                <w:rStyle w:val="Hyperlink"/>
                <w:noProof/>
                <w:sz w:val="28"/>
              </w:rPr>
              <w:t>4. Производственный план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_Toc403713490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7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1" w:history="1">
            <w:r w:rsidRPr="00B26957">
              <w:rPr>
                <w:rStyle w:val="Hyperlink"/>
                <w:noProof/>
                <w:sz w:val="28"/>
              </w:rPr>
              <w:t>5. План по маркетингу и объему продаж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_Toc403713491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9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2" w:history="1">
            <w:r w:rsidRPr="00B26957">
              <w:rPr>
                <w:rStyle w:val="Hyperlink"/>
                <w:noProof/>
                <w:sz w:val="28"/>
              </w:rPr>
              <w:t>6. Ценовая политика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_Toc403713492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12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3" w:history="1">
            <w:r w:rsidRPr="00B26957">
              <w:rPr>
                <w:rStyle w:val="Hyperlink"/>
                <w:noProof/>
                <w:sz w:val="28"/>
              </w:rPr>
              <w:t>7. Анализ рисков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_Toc403713493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12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4" w:history="1">
            <w:r w:rsidRPr="00B26957">
              <w:rPr>
                <w:rStyle w:val="Hyperlink"/>
                <w:noProof/>
                <w:sz w:val="28"/>
              </w:rPr>
              <w:t>8. Расчет потребности в персонале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_Toc403713494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13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5" w:history="1">
            <w:r w:rsidRPr="00B26957">
              <w:rPr>
                <w:rStyle w:val="Hyperlink"/>
                <w:noProof/>
                <w:sz w:val="28"/>
              </w:rPr>
              <w:t>9. Финансовый план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_Toc403713495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14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Pr="00B26957" w:rsidRDefault="00B26957">
          <w:pPr>
            <w:pStyle w:val="TOC1"/>
            <w:tabs>
              <w:tab w:val="right" w:leader="dot" w:pos="10477"/>
            </w:tabs>
            <w:rPr>
              <w:noProof/>
              <w:sz w:val="28"/>
            </w:rPr>
          </w:pPr>
          <w:hyperlink w:anchor="_Toc403713496" w:history="1">
            <w:r w:rsidRPr="00B26957">
              <w:rPr>
                <w:rStyle w:val="Hyperlink"/>
                <w:noProof/>
                <w:sz w:val="28"/>
              </w:rPr>
              <w:t>11. График финансового профиля проекта</w:t>
            </w:r>
            <w:r w:rsidRPr="00B26957">
              <w:rPr>
                <w:noProof/>
                <w:webHidden/>
                <w:sz w:val="28"/>
              </w:rPr>
              <w:tab/>
            </w:r>
            <w:r w:rsidRPr="00B26957">
              <w:rPr>
                <w:noProof/>
                <w:webHidden/>
                <w:sz w:val="28"/>
              </w:rPr>
              <w:fldChar w:fldCharType="begin"/>
            </w:r>
            <w:r w:rsidRPr="00B26957">
              <w:rPr>
                <w:noProof/>
                <w:webHidden/>
                <w:sz w:val="28"/>
              </w:rPr>
              <w:instrText xml:space="preserve"> PAGEREF _Toc403713496 \h </w:instrText>
            </w:r>
            <w:r w:rsidRPr="00B26957">
              <w:rPr>
                <w:noProof/>
                <w:webHidden/>
                <w:sz w:val="28"/>
              </w:rPr>
            </w:r>
            <w:r w:rsidRPr="00B26957">
              <w:rPr>
                <w:noProof/>
                <w:webHidden/>
                <w:sz w:val="28"/>
              </w:rPr>
              <w:fldChar w:fldCharType="separate"/>
            </w:r>
            <w:r w:rsidRPr="00B26957">
              <w:rPr>
                <w:noProof/>
                <w:webHidden/>
                <w:sz w:val="28"/>
              </w:rPr>
              <w:t>15</w:t>
            </w:r>
            <w:r w:rsidRPr="00B26957">
              <w:rPr>
                <w:noProof/>
                <w:webHidden/>
                <w:sz w:val="28"/>
              </w:rPr>
              <w:fldChar w:fldCharType="end"/>
            </w:r>
          </w:hyperlink>
        </w:p>
        <w:p w:rsidR="00B26957" w:rsidRDefault="00B26957">
          <w:r>
            <w:fldChar w:fldCharType="end"/>
          </w:r>
        </w:p>
      </w:sdtContent>
    </w:sdt>
    <w:p w:rsidR="001D6D51" w:rsidRDefault="001D6D51" w:rsidP="001D6D51">
      <w:pPr>
        <w:tabs>
          <w:tab w:val="left" w:pos="1620"/>
        </w:tabs>
        <w:spacing w:line="360" w:lineRule="auto"/>
        <w:ind w:left="900"/>
        <w:rPr>
          <w:b/>
          <w:sz w:val="28"/>
          <w:szCs w:val="28"/>
        </w:rPr>
      </w:pPr>
    </w:p>
    <w:p w:rsidR="001D6D51" w:rsidRDefault="001D6D51" w:rsidP="00A00CEF">
      <w:pPr>
        <w:tabs>
          <w:tab w:val="left" w:pos="1620"/>
        </w:tabs>
        <w:spacing w:line="360" w:lineRule="auto"/>
        <w:ind w:left="900"/>
        <w:jc w:val="center"/>
        <w:rPr>
          <w:b/>
          <w:sz w:val="28"/>
          <w:szCs w:val="28"/>
        </w:rPr>
      </w:pPr>
    </w:p>
    <w:p w:rsidR="00B26957" w:rsidRDefault="00B26957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965" w:rsidRPr="00695D8A" w:rsidRDefault="00F82334" w:rsidP="00B26957">
      <w:pPr>
        <w:pStyle w:val="Heading1"/>
      </w:pPr>
      <w:bookmarkStart w:id="0" w:name="_Toc403713487"/>
      <w:r>
        <w:lastRenderedPageBreak/>
        <w:t>1.Общие положения</w:t>
      </w:r>
      <w:bookmarkEnd w:id="0"/>
    </w:p>
    <w:p w:rsidR="00275965" w:rsidRPr="00695D8A" w:rsidRDefault="00275965" w:rsidP="00A00CEF">
      <w:pPr>
        <w:spacing w:line="360" w:lineRule="auto"/>
        <w:jc w:val="both"/>
        <w:rPr>
          <w:sz w:val="28"/>
          <w:szCs w:val="28"/>
          <w:u w:val="single"/>
        </w:rPr>
      </w:pPr>
      <w:r w:rsidRPr="00695D8A">
        <w:rPr>
          <w:i/>
          <w:sz w:val="28"/>
          <w:szCs w:val="28"/>
        </w:rPr>
        <w:t xml:space="preserve">Название проекта </w:t>
      </w:r>
      <w:r w:rsidR="0093075A" w:rsidRPr="00695D8A">
        <w:rPr>
          <w:i/>
          <w:sz w:val="28"/>
          <w:szCs w:val="28"/>
        </w:rPr>
        <w:t>–</w:t>
      </w:r>
      <w:r w:rsidRPr="00695D8A">
        <w:rPr>
          <w:i/>
          <w:sz w:val="28"/>
          <w:szCs w:val="28"/>
        </w:rPr>
        <w:t xml:space="preserve"> </w:t>
      </w:r>
      <w:r w:rsidR="00AD2BC5" w:rsidRPr="00695D8A">
        <w:rPr>
          <w:rStyle w:val="Strong"/>
          <w:b w:val="0"/>
          <w:color w:val="000000"/>
          <w:sz w:val="28"/>
          <w:szCs w:val="28"/>
        </w:rPr>
        <w:t xml:space="preserve">Организация работы </w:t>
      </w:r>
      <w:r w:rsidR="0093075A" w:rsidRPr="00695D8A">
        <w:rPr>
          <w:sz w:val="28"/>
          <w:szCs w:val="28"/>
          <w:u w:val="single"/>
        </w:rPr>
        <w:t>Медицинск</w:t>
      </w:r>
      <w:r w:rsidR="00BE6F46">
        <w:rPr>
          <w:sz w:val="28"/>
          <w:szCs w:val="28"/>
          <w:u w:val="single"/>
        </w:rPr>
        <w:t>ого</w:t>
      </w:r>
      <w:r w:rsidR="0093075A" w:rsidRPr="00695D8A">
        <w:rPr>
          <w:sz w:val="28"/>
          <w:szCs w:val="28"/>
          <w:u w:val="single"/>
        </w:rPr>
        <w:t xml:space="preserve"> центр</w:t>
      </w:r>
      <w:r w:rsidR="00AD2BC5" w:rsidRPr="00695D8A">
        <w:rPr>
          <w:sz w:val="28"/>
          <w:szCs w:val="28"/>
          <w:u w:val="single"/>
        </w:rPr>
        <w:t>а</w:t>
      </w:r>
      <w:r w:rsidR="0093075A" w:rsidRPr="00695D8A">
        <w:rPr>
          <w:sz w:val="28"/>
          <w:szCs w:val="28"/>
          <w:u w:val="single"/>
        </w:rPr>
        <w:t xml:space="preserve"> по лечению алкогольной зависимости</w:t>
      </w:r>
      <w:r w:rsidR="001D6D51">
        <w:rPr>
          <w:sz w:val="28"/>
          <w:szCs w:val="28"/>
          <w:u w:val="single"/>
        </w:rPr>
        <w:t xml:space="preserve">  «Био – мед»</w:t>
      </w:r>
      <w:r w:rsidR="00BD4AD5" w:rsidRPr="00695D8A">
        <w:rPr>
          <w:sz w:val="28"/>
          <w:szCs w:val="28"/>
          <w:u w:val="single"/>
        </w:rPr>
        <w:t xml:space="preserve">               </w:t>
      </w:r>
      <w:r w:rsidR="00AD2BC5" w:rsidRPr="00695D8A">
        <w:rPr>
          <w:sz w:val="28"/>
          <w:szCs w:val="28"/>
          <w:u w:val="single"/>
        </w:rPr>
        <w:t xml:space="preserve">         </w:t>
      </w:r>
      <w:r w:rsidR="00BD4AD5" w:rsidRPr="00695D8A">
        <w:rPr>
          <w:sz w:val="28"/>
          <w:szCs w:val="28"/>
          <w:u w:val="single"/>
        </w:rPr>
        <w:t xml:space="preserve">      </w:t>
      </w:r>
      <w:r w:rsidR="00BD4AD5" w:rsidRPr="00695D8A">
        <w:rPr>
          <w:color w:val="FFFFFF"/>
          <w:sz w:val="28"/>
          <w:szCs w:val="28"/>
          <w:u w:val="single"/>
        </w:rPr>
        <w:t xml:space="preserve"> 0</w:t>
      </w:r>
    </w:p>
    <w:p w:rsidR="00BD4AD5" w:rsidRPr="00695D8A" w:rsidRDefault="0027596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i/>
          <w:sz w:val="28"/>
          <w:szCs w:val="28"/>
        </w:rPr>
        <w:t>Дата регистрации и организационно-правовая форм</w:t>
      </w:r>
      <w:r w:rsidR="008400C4" w:rsidRPr="00695D8A">
        <w:rPr>
          <w:i/>
          <w:sz w:val="28"/>
          <w:szCs w:val="28"/>
        </w:rPr>
        <w:t>а</w:t>
      </w:r>
      <w:r w:rsidR="008400C4" w:rsidRPr="00695D8A">
        <w:rPr>
          <w:sz w:val="28"/>
          <w:szCs w:val="28"/>
        </w:rPr>
        <w:t xml:space="preserve"> - </w:t>
      </w:r>
      <w:r w:rsidRPr="00695D8A">
        <w:rPr>
          <w:sz w:val="28"/>
          <w:szCs w:val="28"/>
        </w:rPr>
        <w:t xml:space="preserve">регистрация предполагается  в </w:t>
      </w:r>
      <w:r w:rsidR="00BD4AD5" w:rsidRPr="00695D8A">
        <w:rPr>
          <w:sz w:val="28"/>
          <w:szCs w:val="28"/>
          <w:u w:val="single"/>
        </w:rPr>
        <w:t xml:space="preserve">  3  </w:t>
      </w:r>
      <w:r w:rsidRPr="00695D8A">
        <w:rPr>
          <w:sz w:val="28"/>
          <w:szCs w:val="28"/>
        </w:rPr>
        <w:t>квартале</w:t>
      </w:r>
      <w:r w:rsidR="0093075A" w:rsidRPr="00695D8A">
        <w:rPr>
          <w:sz w:val="28"/>
          <w:szCs w:val="28"/>
        </w:rPr>
        <w:t xml:space="preserve"> </w:t>
      </w:r>
      <w:r w:rsidR="0093075A" w:rsidRPr="00695D8A">
        <w:rPr>
          <w:sz w:val="28"/>
          <w:szCs w:val="28"/>
          <w:u w:val="single"/>
        </w:rPr>
        <w:t xml:space="preserve"> 2011</w:t>
      </w:r>
      <w:r w:rsidRPr="00695D8A">
        <w:rPr>
          <w:sz w:val="28"/>
          <w:szCs w:val="28"/>
        </w:rPr>
        <w:t xml:space="preserve"> </w:t>
      </w:r>
      <w:r w:rsidR="004D7F47" w:rsidRPr="00695D8A">
        <w:rPr>
          <w:sz w:val="28"/>
          <w:szCs w:val="28"/>
        </w:rPr>
        <w:t>год</w:t>
      </w:r>
      <w:r w:rsidR="006E0441">
        <w:rPr>
          <w:sz w:val="28"/>
          <w:szCs w:val="28"/>
        </w:rPr>
        <w:t>а</w:t>
      </w:r>
      <w:r w:rsidR="009E3222">
        <w:rPr>
          <w:sz w:val="28"/>
          <w:szCs w:val="28"/>
        </w:rPr>
        <w:t xml:space="preserve">, </w:t>
      </w:r>
      <w:r w:rsidR="009E3222" w:rsidRPr="009E3222">
        <w:rPr>
          <w:sz w:val="28"/>
          <w:szCs w:val="28"/>
          <w:u w:val="single"/>
        </w:rPr>
        <w:t>Общество с ограниченной ответственностью</w:t>
      </w:r>
      <w:r w:rsidR="004D7F47" w:rsidRPr="00695D8A">
        <w:rPr>
          <w:sz w:val="28"/>
          <w:szCs w:val="28"/>
        </w:rPr>
        <w:t xml:space="preserve">     </w:t>
      </w:r>
    </w:p>
    <w:p w:rsidR="00275965" w:rsidRPr="00695D8A" w:rsidRDefault="0027596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Адрес</w:t>
      </w:r>
      <w:r w:rsidR="001D6D51"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- </w:t>
      </w:r>
      <w:r w:rsidR="001D6D51">
        <w:rPr>
          <w:sz w:val="28"/>
          <w:szCs w:val="28"/>
          <w:u w:val="single"/>
        </w:rPr>
        <w:t xml:space="preserve">РФ, РО, г. Таганрог ул. Чехова 115                                          </w:t>
      </w:r>
      <w:r w:rsidR="00216C14">
        <w:rPr>
          <w:sz w:val="28"/>
          <w:szCs w:val="28"/>
          <w:u w:val="single"/>
        </w:rPr>
        <w:t xml:space="preserve">                     </w:t>
      </w:r>
      <w:r w:rsidR="00216C14" w:rsidRPr="005E2370">
        <w:rPr>
          <w:color w:val="FFFFFF"/>
          <w:sz w:val="28"/>
          <w:szCs w:val="28"/>
          <w:u w:val="single"/>
        </w:rPr>
        <w:t>0</w:t>
      </w:r>
    </w:p>
    <w:p w:rsidR="00BD4AD5" w:rsidRPr="00695D8A" w:rsidRDefault="00BD4AD5" w:rsidP="00A00CEF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 w:rsidRPr="00695D8A">
        <w:rPr>
          <w:sz w:val="28"/>
          <w:szCs w:val="28"/>
        </w:rPr>
        <w:t>Учредитель</w:t>
      </w:r>
      <w:r w:rsidR="001D6D51">
        <w:rPr>
          <w:sz w:val="28"/>
          <w:szCs w:val="28"/>
        </w:rPr>
        <w:t xml:space="preserve"> </w:t>
      </w:r>
      <w:r w:rsidRPr="00695D8A">
        <w:rPr>
          <w:sz w:val="28"/>
          <w:szCs w:val="28"/>
          <w:u w:val="single"/>
        </w:rPr>
        <w:t xml:space="preserve">–                        </w:t>
      </w:r>
      <w:r w:rsidR="001D6D51">
        <w:rPr>
          <w:sz w:val="28"/>
          <w:szCs w:val="28"/>
          <w:u w:val="single"/>
        </w:rPr>
        <w:t xml:space="preserve">              Иванова Наталья Михайловна</w:t>
      </w:r>
      <w:r w:rsidR="00216C14">
        <w:rPr>
          <w:sz w:val="28"/>
          <w:szCs w:val="28"/>
          <w:u w:val="single"/>
        </w:rPr>
        <w:t xml:space="preserve">                           </w:t>
      </w:r>
      <w:r w:rsidR="00216C14" w:rsidRPr="005E2370">
        <w:rPr>
          <w:color w:val="FFFFFF"/>
          <w:sz w:val="28"/>
          <w:szCs w:val="28"/>
          <w:u w:val="single"/>
        </w:rPr>
        <w:t>0</w:t>
      </w:r>
      <w:r w:rsidRPr="00695D8A">
        <w:rPr>
          <w:color w:val="FFFFFF"/>
          <w:sz w:val="28"/>
          <w:szCs w:val="28"/>
          <w:u w:val="single"/>
        </w:rPr>
        <w:t>0</w:t>
      </w:r>
    </w:p>
    <w:p w:rsidR="006773B6" w:rsidRPr="00695D8A" w:rsidRDefault="00275965" w:rsidP="00A00CEF">
      <w:pPr>
        <w:spacing w:line="360" w:lineRule="auto"/>
        <w:jc w:val="both"/>
        <w:rPr>
          <w:color w:val="FF0000"/>
          <w:sz w:val="28"/>
          <w:szCs w:val="28"/>
        </w:rPr>
      </w:pPr>
      <w:r w:rsidRPr="009E3222">
        <w:rPr>
          <w:i/>
          <w:sz w:val="28"/>
          <w:szCs w:val="28"/>
        </w:rPr>
        <w:t xml:space="preserve">Основные виды деятельности </w:t>
      </w:r>
      <w:r w:rsidR="004D7F47" w:rsidRPr="009E3222">
        <w:rPr>
          <w:i/>
          <w:sz w:val="28"/>
          <w:szCs w:val="28"/>
        </w:rPr>
        <w:t>–</w:t>
      </w:r>
      <w:r w:rsidR="004D7F47" w:rsidRPr="00695D8A">
        <w:rPr>
          <w:color w:val="FF0000"/>
          <w:sz w:val="28"/>
          <w:szCs w:val="28"/>
        </w:rPr>
        <w:t xml:space="preserve"> </w:t>
      </w:r>
      <w:r w:rsidR="006773B6" w:rsidRPr="00695D8A">
        <w:rPr>
          <w:sz w:val="28"/>
          <w:szCs w:val="28"/>
          <w:u w:val="single"/>
        </w:rPr>
        <w:t>85.1      Деятельность в области здравоохранения</w:t>
      </w:r>
    </w:p>
    <w:p w:rsidR="00275965" w:rsidRPr="00695D8A" w:rsidRDefault="0027596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i/>
          <w:sz w:val="28"/>
          <w:szCs w:val="28"/>
        </w:rPr>
        <w:t>Стоимость проекта</w:t>
      </w:r>
      <w:r w:rsidR="003E6B75" w:rsidRPr="00695D8A">
        <w:rPr>
          <w:sz w:val="28"/>
          <w:szCs w:val="28"/>
        </w:rPr>
        <w:t xml:space="preserve"> </w:t>
      </w:r>
      <w:r w:rsidR="003B79EF">
        <w:rPr>
          <w:sz w:val="28"/>
          <w:szCs w:val="28"/>
          <w:u w:val="single"/>
        </w:rPr>
        <w:t>441</w:t>
      </w:r>
      <w:r w:rsidR="00860FFE" w:rsidRPr="00695D8A">
        <w:rPr>
          <w:sz w:val="28"/>
          <w:szCs w:val="28"/>
          <w:u w:val="single"/>
        </w:rPr>
        <w:t xml:space="preserve"> 720 </w:t>
      </w:r>
      <w:r w:rsidR="00096942" w:rsidRPr="00695D8A">
        <w:rPr>
          <w:color w:val="FF0000"/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руб. </w:t>
      </w:r>
    </w:p>
    <w:p w:rsidR="00275965" w:rsidRPr="00883907" w:rsidRDefault="0027596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В том числе:</w:t>
      </w:r>
    </w:p>
    <w:p w:rsidR="00275965" w:rsidRPr="00695D8A" w:rsidRDefault="003E6B7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sz w:val="28"/>
          <w:szCs w:val="28"/>
        </w:rPr>
        <w:t xml:space="preserve">Собственные средства -  </w:t>
      </w:r>
      <w:r w:rsidR="003B79EF">
        <w:rPr>
          <w:sz w:val="28"/>
          <w:szCs w:val="28"/>
          <w:u w:val="single"/>
        </w:rPr>
        <w:t>324 120</w:t>
      </w:r>
      <w:r w:rsidR="00860FFE" w:rsidRPr="00695D8A">
        <w:rPr>
          <w:sz w:val="28"/>
          <w:szCs w:val="28"/>
          <w:u w:val="single"/>
        </w:rPr>
        <w:t xml:space="preserve"> руб.</w:t>
      </w:r>
    </w:p>
    <w:p w:rsidR="00275965" w:rsidRDefault="00275965" w:rsidP="00A00CEF">
      <w:pPr>
        <w:spacing w:line="360" w:lineRule="auto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Сумма 12-кратной максимальной величины пособия по безработице — 58 800 рублей.</w:t>
      </w:r>
    </w:p>
    <w:p w:rsidR="003B79EF" w:rsidRPr="00DC69CE" w:rsidRDefault="003B79EF" w:rsidP="003B79EF">
      <w:pPr>
        <w:spacing w:line="360" w:lineRule="auto"/>
        <w:rPr>
          <w:sz w:val="28"/>
          <w:szCs w:val="28"/>
        </w:rPr>
      </w:pPr>
      <w:r w:rsidRPr="00DC69CE">
        <w:rPr>
          <w:sz w:val="28"/>
          <w:szCs w:val="28"/>
        </w:rPr>
        <w:t>Сумма 12-кратной максимальной величины пособия по безработице на создание одного  рабочего места – 58 800 рублей.</w:t>
      </w:r>
    </w:p>
    <w:p w:rsidR="004F1A04" w:rsidRPr="00695D8A" w:rsidRDefault="004F1A04" w:rsidP="00695D8A">
      <w:pPr>
        <w:spacing w:line="360" w:lineRule="auto"/>
        <w:jc w:val="both"/>
        <w:rPr>
          <w:sz w:val="28"/>
          <w:szCs w:val="28"/>
        </w:rPr>
      </w:pPr>
    </w:p>
    <w:p w:rsidR="00B26957" w:rsidRDefault="00B26957">
      <w:pPr>
        <w:suppressAutoHyphens w:val="0"/>
        <w:rPr>
          <w:b/>
          <w:sz w:val="32"/>
          <w:szCs w:val="28"/>
        </w:rPr>
      </w:pPr>
      <w:bookmarkStart w:id="1" w:name="_Toc403713488"/>
      <w:r>
        <w:br w:type="page"/>
      </w:r>
    </w:p>
    <w:p w:rsidR="00275965" w:rsidRPr="00695D8A" w:rsidRDefault="00F82334" w:rsidP="00B26957">
      <w:pPr>
        <w:pStyle w:val="Heading1"/>
      </w:pPr>
      <w:r>
        <w:lastRenderedPageBreak/>
        <w:t>2.Описание продукции</w:t>
      </w:r>
      <w:bookmarkEnd w:id="1"/>
    </w:p>
    <w:p w:rsidR="006773B6" w:rsidRPr="00695D8A" w:rsidRDefault="001D6D51" w:rsidP="00F82334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1D6D51">
        <w:rPr>
          <w:sz w:val="28"/>
          <w:szCs w:val="28"/>
        </w:rPr>
        <w:t>Иванова Н. М.</w:t>
      </w:r>
      <w:r w:rsidR="006773B6" w:rsidRPr="00695D8A">
        <w:rPr>
          <w:color w:val="FF0000"/>
          <w:sz w:val="28"/>
          <w:szCs w:val="28"/>
        </w:rPr>
        <w:t xml:space="preserve"> </w:t>
      </w:r>
      <w:r w:rsidR="006773B6" w:rsidRPr="00695D8A">
        <w:rPr>
          <w:sz w:val="28"/>
          <w:szCs w:val="28"/>
        </w:rPr>
        <w:t xml:space="preserve">планирует </w:t>
      </w:r>
      <w:r w:rsidR="00AD2BC5" w:rsidRPr="00695D8A">
        <w:rPr>
          <w:rStyle w:val="Strong"/>
          <w:b w:val="0"/>
          <w:color w:val="000000"/>
          <w:sz w:val="28"/>
          <w:szCs w:val="28"/>
        </w:rPr>
        <w:t xml:space="preserve">организовать работу </w:t>
      </w:r>
      <w:r w:rsidR="00AD2BC5" w:rsidRPr="00695D8A">
        <w:rPr>
          <w:sz w:val="28"/>
          <w:szCs w:val="28"/>
        </w:rPr>
        <w:t>медицинского  психологического реабилитационного центра по лечению алкогольной зависимости</w:t>
      </w:r>
      <w:r w:rsidR="00490538">
        <w:rPr>
          <w:sz w:val="28"/>
          <w:szCs w:val="28"/>
          <w:u w:val="single"/>
        </w:rPr>
        <w:t xml:space="preserve"> </w:t>
      </w:r>
      <w:r w:rsidR="006773B6" w:rsidRPr="00695D8A">
        <w:rPr>
          <w:sz w:val="28"/>
          <w:szCs w:val="28"/>
        </w:rPr>
        <w:t>на современном уровне.</w:t>
      </w:r>
      <w:r w:rsidR="00AD2BC5" w:rsidRPr="00695D8A">
        <w:rPr>
          <w:sz w:val="28"/>
          <w:szCs w:val="28"/>
        </w:rPr>
        <w:t xml:space="preserve"> </w:t>
      </w:r>
    </w:p>
    <w:p w:rsidR="00275965" w:rsidRPr="00695D8A" w:rsidRDefault="004F3A57" w:rsidP="00F82334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695D8A">
        <w:rPr>
          <w:sz w:val="28"/>
          <w:szCs w:val="28"/>
        </w:rPr>
        <w:t xml:space="preserve">Виды </w:t>
      </w:r>
      <w:proofErr w:type="gramStart"/>
      <w:r w:rsidRPr="00695D8A">
        <w:rPr>
          <w:sz w:val="28"/>
          <w:szCs w:val="28"/>
        </w:rPr>
        <w:t>услуг</w:t>
      </w:r>
      <w:proofErr w:type="gramEnd"/>
      <w:r w:rsidRPr="00695D8A">
        <w:rPr>
          <w:sz w:val="28"/>
          <w:szCs w:val="28"/>
        </w:rPr>
        <w:t xml:space="preserve"> </w:t>
      </w:r>
      <w:r w:rsidR="00275965" w:rsidRPr="00695D8A">
        <w:rPr>
          <w:sz w:val="28"/>
          <w:szCs w:val="28"/>
        </w:rPr>
        <w:t>предлагаемые потребителям, приведены в таблице 1</w:t>
      </w:r>
      <w:r w:rsidR="00275965" w:rsidRPr="00695D8A">
        <w:rPr>
          <w:b/>
          <w:sz w:val="28"/>
          <w:szCs w:val="28"/>
        </w:rPr>
        <w:t>.</w:t>
      </w:r>
    </w:p>
    <w:p w:rsidR="00275965" w:rsidRPr="00107B4D" w:rsidRDefault="00275965" w:rsidP="00F82334">
      <w:pPr>
        <w:spacing w:line="360" w:lineRule="auto"/>
        <w:ind w:left="360" w:firstLine="348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1.</w:t>
      </w:r>
      <w:r w:rsidR="00107B4D" w:rsidRPr="00107B4D">
        <w:rPr>
          <w:sz w:val="28"/>
          <w:szCs w:val="28"/>
        </w:rPr>
        <w:t xml:space="preserve"> </w:t>
      </w:r>
      <w:r w:rsidR="00107B4D">
        <w:rPr>
          <w:sz w:val="28"/>
          <w:szCs w:val="28"/>
        </w:rPr>
        <w:t>Виды предлагаемых услуг</w:t>
      </w:r>
    </w:p>
    <w:tbl>
      <w:tblPr>
        <w:tblW w:w="0" w:type="auto"/>
        <w:tblInd w:w="-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7655"/>
        <w:gridCol w:w="1842"/>
      </w:tblGrid>
      <w:tr w:rsidR="00714FE5" w:rsidRPr="00695D8A" w:rsidTr="00777B76">
        <w:trPr>
          <w:trHeight w:val="82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E5" w:rsidRPr="00777B76" w:rsidRDefault="00714FE5" w:rsidP="00777B76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7B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E5" w:rsidRPr="00777B76" w:rsidRDefault="00714FE5" w:rsidP="00777B76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7B76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E5" w:rsidRPr="00777B76" w:rsidRDefault="00714FE5" w:rsidP="00777B76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7B76">
              <w:rPr>
                <w:b/>
                <w:sz w:val="28"/>
                <w:szCs w:val="28"/>
              </w:rPr>
              <w:t>Отпускная цена, руб.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A74E3B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Вывод из запоя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A74E3B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5D8A">
              <w:rPr>
                <w:color w:val="000000"/>
                <w:sz w:val="28"/>
                <w:szCs w:val="28"/>
              </w:rPr>
              <w:t>3</w:t>
            </w:r>
            <w:r w:rsidR="00777B76">
              <w:rPr>
                <w:color w:val="000000"/>
                <w:sz w:val="28"/>
                <w:szCs w:val="28"/>
                <w:lang w:val="en-US"/>
              </w:rPr>
              <w:t> </w:t>
            </w:r>
            <w:r w:rsidR="006773B6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A74E3B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Остановка запоя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777B76" w:rsidRDefault="00A74E3B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95D8A">
              <w:rPr>
                <w:color w:val="000000"/>
                <w:sz w:val="28"/>
                <w:szCs w:val="28"/>
              </w:rPr>
              <w:t>4</w:t>
            </w:r>
            <w:r w:rsidR="00777B76">
              <w:rPr>
                <w:color w:val="000000"/>
                <w:sz w:val="28"/>
                <w:szCs w:val="28"/>
                <w:lang w:val="en-US"/>
              </w:rPr>
              <w:t> </w:t>
            </w:r>
            <w:r w:rsidR="006773B6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E5" w:rsidRPr="00695D8A" w:rsidRDefault="00A74E3B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 xml:space="preserve">Активный антиалкогольный курс </w:t>
            </w:r>
            <w:proofErr w:type="spellStart"/>
            <w:r w:rsidRPr="00695D8A">
              <w:rPr>
                <w:bCs/>
                <w:color w:val="000000"/>
                <w:sz w:val="28"/>
                <w:szCs w:val="28"/>
              </w:rPr>
              <w:t>психокоррекции</w:t>
            </w:r>
            <w:proofErr w:type="spellEnd"/>
            <w:r w:rsidRPr="00695D8A">
              <w:rPr>
                <w:bCs/>
                <w:color w:val="000000"/>
                <w:sz w:val="28"/>
                <w:szCs w:val="28"/>
              </w:rPr>
              <w:t xml:space="preserve"> сроком на 1год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A74E3B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5D8A">
              <w:rPr>
                <w:color w:val="000000"/>
                <w:sz w:val="28"/>
                <w:szCs w:val="28"/>
              </w:rPr>
              <w:t>6</w:t>
            </w:r>
            <w:r w:rsidR="00777B76">
              <w:rPr>
                <w:color w:val="000000"/>
                <w:sz w:val="28"/>
                <w:szCs w:val="28"/>
              </w:rPr>
              <w:t> </w:t>
            </w:r>
            <w:r w:rsidR="006773B6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A74E3B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 xml:space="preserve">Активный антиалкогольный курс </w:t>
            </w:r>
            <w:proofErr w:type="spellStart"/>
            <w:r w:rsidRPr="00695D8A">
              <w:rPr>
                <w:bCs/>
                <w:color w:val="000000"/>
                <w:sz w:val="28"/>
                <w:szCs w:val="28"/>
              </w:rPr>
              <w:t>психокоррекции</w:t>
            </w:r>
            <w:proofErr w:type="spellEnd"/>
            <w:r w:rsidRPr="00695D8A">
              <w:rPr>
                <w:bCs/>
                <w:color w:val="000000"/>
                <w:sz w:val="28"/>
                <w:szCs w:val="28"/>
              </w:rPr>
              <w:t xml:space="preserve"> сроком на 3 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777B76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6773B6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A74E3B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Индивидуальное консультирование</w:t>
            </w:r>
            <w:r w:rsidR="004F3A57" w:rsidRPr="00695D8A">
              <w:rPr>
                <w:bCs/>
                <w:color w:val="000000"/>
                <w:sz w:val="28"/>
                <w:szCs w:val="28"/>
              </w:rPr>
              <w:t xml:space="preserve"> по проблемам алкоголизма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4F3A57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5D8A">
              <w:rPr>
                <w:color w:val="000000"/>
                <w:sz w:val="28"/>
                <w:szCs w:val="28"/>
              </w:rPr>
              <w:t>1</w:t>
            </w:r>
            <w:r w:rsidR="00777B76">
              <w:rPr>
                <w:color w:val="000000"/>
                <w:sz w:val="28"/>
                <w:szCs w:val="28"/>
                <w:lang w:val="en-US"/>
              </w:rPr>
              <w:t> </w:t>
            </w:r>
            <w:r w:rsidR="00AB206F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9504F4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Вывод из запоя на дому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777B76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 w:rsidR="00AB206F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9504F4" w:rsidP="00695D8A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Остановка</w:t>
            </w:r>
            <w:r w:rsidR="0093293B" w:rsidRPr="00695D8A">
              <w:rPr>
                <w:bCs/>
                <w:color w:val="000000"/>
                <w:sz w:val="28"/>
                <w:szCs w:val="28"/>
              </w:rPr>
              <w:t xml:space="preserve"> запоя на дому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93293B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5D8A">
              <w:rPr>
                <w:color w:val="000000"/>
                <w:sz w:val="28"/>
                <w:szCs w:val="28"/>
              </w:rPr>
              <w:t>5</w:t>
            </w:r>
            <w:r w:rsidR="00777B76">
              <w:rPr>
                <w:color w:val="000000"/>
                <w:sz w:val="28"/>
                <w:szCs w:val="28"/>
              </w:rPr>
              <w:t> </w:t>
            </w:r>
            <w:r w:rsidR="00AB206F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14FE5" w:rsidRPr="00695D8A" w:rsidTr="006E0441">
        <w:trPr>
          <w:trHeight w:val="334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714FE5" w:rsidP="00525CB4">
            <w:pPr>
              <w:autoSpaceDE w:val="0"/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95D8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</w:tcBorders>
          </w:tcPr>
          <w:p w:rsidR="00714FE5" w:rsidRPr="00695D8A" w:rsidRDefault="0093293B" w:rsidP="006E0441">
            <w:pPr>
              <w:autoSpaceDE w:val="0"/>
              <w:snapToGri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95D8A">
              <w:rPr>
                <w:bCs/>
                <w:color w:val="000000"/>
                <w:sz w:val="28"/>
                <w:szCs w:val="28"/>
              </w:rPr>
              <w:t>Психокоррекция</w:t>
            </w:r>
            <w:proofErr w:type="spellEnd"/>
            <w:r w:rsidRPr="00695D8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5D8A">
              <w:rPr>
                <w:bCs/>
                <w:color w:val="000000"/>
                <w:sz w:val="28"/>
                <w:szCs w:val="28"/>
              </w:rPr>
              <w:t>табак</w:t>
            </w:r>
            <w:r w:rsidR="006E0441">
              <w:rPr>
                <w:bCs/>
                <w:color w:val="000000"/>
                <w:sz w:val="28"/>
                <w:szCs w:val="28"/>
              </w:rPr>
              <w:t>о</w:t>
            </w:r>
            <w:r w:rsidRPr="00695D8A">
              <w:rPr>
                <w:bCs/>
                <w:color w:val="000000"/>
                <w:sz w:val="28"/>
                <w:szCs w:val="28"/>
              </w:rPr>
              <w:t>курения</w:t>
            </w:r>
            <w:proofErr w:type="spellEnd"/>
            <w:r w:rsidRPr="00695D8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E5" w:rsidRPr="00695D8A" w:rsidRDefault="0093293B" w:rsidP="00777B76">
            <w:pPr>
              <w:autoSpaceDE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5D8A">
              <w:rPr>
                <w:color w:val="000000"/>
                <w:sz w:val="28"/>
                <w:szCs w:val="28"/>
              </w:rPr>
              <w:t>3</w:t>
            </w:r>
            <w:r w:rsidR="00777B76">
              <w:rPr>
                <w:color w:val="000000"/>
                <w:sz w:val="28"/>
                <w:szCs w:val="28"/>
              </w:rPr>
              <w:t> </w:t>
            </w:r>
            <w:r w:rsidR="00AB206F" w:rsidRPr="00695D8A">
              <w:rPr>
                <w:color w:val="000000"/>
                <w:sz w:val="28"/>
                <w:szCs w:val="28"/>
              </w:rPr>
              <w:t>000</w:t>
            </w:r>
          </w:p>
        </w:tc>
      </w:tr>
    </w:tbl>
    <w:p w:rsidR="00AB206F" w:rsidRPr="00695D8A" w:rsidRDefault="00AB206F" w:rsidP="00695D8A">
      <w:pPr>
        <w:spacing w:line="360" w:lineRule="auto"/>
        <w:ind w:left="357"/>
        <w:jc w:val="both"/>
        <w:rPr>
          <w:b/>
          <w:sz w:val="28"/>
          <w:szCs w:val="28"/>
        </w:rPr>
      </w:pPr>
    </w:p>
    <w:p w:rsidR="00275965" w:rsidRPr="00695D8A" w:rsidRDefault="00275965" w:rsidP="00F82334">
      <w:pPr>
        <w:spacing w:line="360" w:lineRule="auto"/>
        <w:ind w:firstLine="708"/>
        <w:rPr>
          <w:b/>
          <w:sz w:val="28"/>
          <w:szCs w:val="28"/>
        </w:rPr>
      </w:pPr>
      <w:r w:rsidRPr="00695D8A">
        <w:rPr>
          <w:b/>
          <w:sz w:val="28"/>
          <w:szCs w:val="28"/>
        </w:rPr>
        <w:t>Качественная харак</w:t>
      </w:r>
      <w:r w:rsidR="00F82334">
        <w:rPr>
          <w:b/>
          <w:sz w:val="28"/>
          <w:szCs w:val="28"/>
        </w:rPr>
        <w:t>теристика товаров, работ, услуг</w:t>
      </w:r>
    </w:p>
    <w:p w:rsidR="00860FFE" w:rsidRPr="00860FFE" w:rsidRDefault="00860FFE" w:rsidP="00F82334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Чрезмерное употребление спиртного вызывает острую или хроническую алкогольную интоксикацию. При хронической интоксикации человек испытывает общую слабость, появляются нарушения сна, снижается либидо, желтеют склеры и кожа. Успешное лечение болезни позволяет улучшить состояние печени, общее состояние организма и вернуться к здоровой жизни без алкоголя.</w:t>
      </w:r>
    </w:p>
    <w:p w:rsidR="00860FFE" w:rsidRPr="00860FFE" w:rsidRDefault="00860FFE" w:rsidP="00F82334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Избавление от алкогольной зависимости в </w:t>
      </w:r>
      <w:r w:rsidR="00B846D7">
        <w:rPr>
          <w:color w:val="000000"/>
          <w:sz w:val="28"/>
          <w:szCs w:val="28"/>
          <w:shd w:val="clear" w:color="auto" w:fill="FFFFFF"/>
          <w:lang w:eastAsia="ru-RU"/>
        </w:rPr>
        <w:t>М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Ц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6D51">
        <w:rPr>
          <w:color w:val="000000"/>
          <w:sz w:val="28"/>
          <w:szCs w:val="28"/>
          <w:shd w:val="clear" w:color="auto" w:fill="FFFFFF"/>
          <w:lang w:eastAsia="ru-RU"/>
        </w:rPr>
        <w:t>«Био-мед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 xml:space="preserve">» будет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основано на комплексе мер по восстановлению здоровья человека, его психики, духовных ценностей и роли в социуме. В </w:t>
      </w:r>
      <w:r w:rsidR="00B846D7">
        <w:rPr>
          <w:color w:val="000000"/>
          <w:sz w:val="28"/>
          <w:szCs w:val="28"/>
          <w:shd w:val="clear" w:color="auto" w:fill="FFFFFF"/>
          <w:lang w:eastAsia="ru-RU"/>
        </w:rPr>
        <w:t>М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Ц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1D6D51">
        <w:rPr>
          <w:color w:val="000000"/>
          <w:sz w:val="28"/>
          <w:szCs w:val="28"/>
          <w:shd w:val="clear" w:color="auto" w:fill="FFFFFF"/>
          <w:lang w:eastAsia="ru-RU"/>
        </w:rPr>
        <w:t>Био-мед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»</w:t>
      </w:r>
      <w:r w:rsidR="0049053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0538" w:rsidRPr="001D6D51">
        <w:rPr>
          <w:sz w:val="28"/>
          <w:szCs w:val="28"/>
          <w:shd w:val="clear" w:color="auto" w:fill="FFFFFF"/>
          <w:lang w:eastAsia="ru-RU"/>
        </w:rPr>
        <w:t>пациенты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 xml:space="preserve">будут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уч</w:t>
      </w:r>
      <w:r w:rsidR="006E0441">
        <w:rPr>
          <w:color w:val="000000"/>
          <w:sz w:val="28"/>
          <w:szCs w:val="28"/>
          <w:shd w:val="clear" w:color="auto" w:fill="FFFFFF"/>
          <w:lang w:eastAsia="ru-RU"/>
        </w:rPr>
        <w:t>и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т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ь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ся обходиться без спиртного и получа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т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практические навыки жизни без алкоголя. 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Специалисты Ц</w:t>
      </w:r>
      <w:r w:rsidR="006E0441">
        <w:rPr>
          <w:color w:val="000000"/>
          <w:sz w:val="28"/>
          <w:szCs w:val="28"/>
          <w:shd w:val="clear" w:color="auto" w:fill="FFFFFF"/>
          <w:lang w:eastAsia="ru-RU"/>
        </w:rPr>
        <w:t>ен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 xml:space="preserve">тра 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на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уч</w:t>
      </w:r>
      <w:r w:rsidRPr="00695D8A">
        <w:rPr>
          <w:color w:val="000000"/>
          <w:sz w:val="28"/>
          <w:szCs w:val="28"/>
          <w:shd w:val="clear" w:color="auto" w:fill="FFFFFF"/>
          <w:lang w:eastAsia="ru-RU"/>
        </w:rPr>
        <w:t>ат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пациентов контролировать свои мысли и поступки, по-другому реагировать на прежние раздражители и осознанно вести здоровую, полноценную жизнь.</w:t>
      </w:r>
    </w:p>
    <w:p w:rsidR="00860FFE" w:rsidRPr="00860FFE" w:rsidRDefault="00860FFE" w:rsidP="00F82334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Наши преимущества:</w:t>
      </w:r>
    </w:p>
    <w:p w:rsidR="00860FFE" w:rsidRPr="00860FFE" w:rsidRDefault="00860FFE" w:rsidP="00695D8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b/>
          <w:color w:val="000000"/>
          <w:sz w:val="28"/>
          <w:szCs w:val="28"/>
          <w:shd w:val="clear" w:color="auto" w:fill="FFFFFF"/>
          <w:lang w:eastAsia="ru-RU"/>
        </w:rPr>
        <w:t>Комплексное лечение.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До начала реабилитационного курса все пациенты проходят полное обследование и, в случае необходимости, вывод из запоя. Эти процедуры абсолютно безопасны, т.к. проводятся под наблюдением врач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а.</w:t>
      </w:r>
      <w:r w:rsidR="006E0441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После этого пациент проходит курс реабилитации и социальной адаптации, позволяющий вернуться к нормальной жизни без алкоголя.</w:t>
      </w:r>
    </w:p>
    <w:p w:rsidR="00860FFE" w:rsidRPr="00860FFE" w:rsidRDefault="00860FFE" w:rsidP="00695D8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b/>
          <w:color w:val="000000"/>
          <w:sz w:val="28"/>
          <w:szCs w:val="28"/>
          <w:shd w:val="clear" w:color="auto" w:fill="FFFFFF"/>
          <w:lang w:eastAsia="ru-RU"/>
        </w:rPr>
        <w:t>Индивидуальный подход.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предл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ожен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своим клиентам индивидуальный курс реабилитации, проходящий под наблюдением высококвалифицированн</w:t>
      </w:r>
      <w:r w:rsidR="006E0441">
        <w:rPr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врач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="006E0441">
        <w:rPr>
          <w:color w:val="000000"/>
          <w:sz w:val="28"/>
          <w:szCs w:val="28"/>
          <w:shd w:val="clear" w:color="auto" w:fill="FFFFFF"/>
          <w:lang w:eastAsia="ru-RU"/>
        </w:rPr>
        <w:t>-нарколога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0FFE" w:rsidRPr="00860FFE" w:rsidRDefault="00860FFE" w:rsidP="00695D8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b/>
          <w:color w:val="000000"/>
          <w:sz w:val="28"/>
          <w:szCs w:val="28"/>
          <w:shd w:val="clear" w:color="auto" w:fill="FFFFFF"/>
          <w:lang w:eastAsia="ru-RU"/>
        </w:rPr>
        <w:t>Эффективные методики.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Избавление от алкогольной зависимости в </w:t>
      </w:r>
      <w:r w:rsidR="00B846D7">
        <w:rPr>
          <w:color w:val="000000"/>
          <w:sz w:val="28"/>
          <w:szCs w:val="28"/>
          <w:shd w:val="clear" w:color="auto" w:fill="FFFFFF"/>
          <w:lang w:eastAsia="ru-RU"/>
        </w:rPr>
        <w:t>МЦ «Био-мед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 xml:space="preserve">» будет проводиться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по уникальной методике. Она представляет собой объединение моделей Миннесота и </w:t>
      </w:r>
      <w:r w:rsidRPr="00B846D7">
        <w:rPr>
          <w:sz w:val="28"/>
          <w:szCs w:val="28"/>
          <w:shd w:val="clear" w:color="auto" w:fill="FFFFFF"/>
          <w:lang w:eastAsia="ru-RU"/>
        </w:rPr>
        <w:t>Терапевтических Сообществ, дополненное собственными разработками и</w:t>
      </w:r>
      <w:r w:rsidRPr="00490538">
        <w:rPr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адаптированное к особенностям российского менталитета. Для успешной реабилитации, формирования положительной самооценки и реальных взглядов на жизнь, а также создания новой модели поведения пациента применяются современные психотерапевтические методики (СМИЛ или MMPI, </w:t>
      </w:r>
      <w:proofErr w:type="spellStart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восьмицветовой</w:t>
      </w:r>
      <w:proofErr w:type="spellEnd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тест </w:t>
      </w:r>
      <w:proofErr w:type="spellStart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Люшера</w:t>
      </w:r>
      <w:proofErr w:type="spellEnd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, методика </w:t>
      </w:r>
      <w:proofErr w:type="spellStart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Э.Хейма</w:t>
      </w:r>
      <w:proofErr w:type="spellEnd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гештальттерапия</w:t>
      </w:r>
      <w:proofErr w:type="spellEnd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, экзистенциальная психотерапия и психодрама, НЛП, элементы </w:t>
      </w:r>
      <w:proofErr w:type="spellStart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>арттерапии</w:t>
      </w:r>
      <w:proofErr w:type="spellEnd"/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и психоанализа, элементы 12-шаговой программы и «терапия средой»).</w:t>
      </w:r>
    </w:p>
    <w:p w:rsidR="00860FFE" w:rsidRPr="00860FFE" w:rsidRDefault="00860FFE" w:rsidP="00695D8A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60FFE">
        <w:rPr>
          <w:b/>
          <w:color w:val="000000"/>
          <w:sz w:val="28"/>
          <w:szCs w:val="28"/>
          <w:shd w:val="clear" w:color="auto" w:fill="FFFFFF"/>
          <w:lang w:eastAsia="ru-RU"/>
        </w:rPr>
        <w:t>Гарантия.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В случае рецидива 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предл</w:t>
      </w:r>
      <w:r w:rsidR="00695D8A" w:rsidRPr="00695D8A">
        <w:rPr>
          <w:color w:val="000000"/>
          <w:sz w:val="28"/>
          <w:szCs w:val="28"/>
          <w:shd w:val="clear" w:color="auto" w:fill="FFFFFF"/>
          <w:lang w:eastAsia="ru-RU"/>
        </w:rPr>
        <w:t>ожен</w:t>
      </w:r>
      <w:r w:rsidRPr="00860FFE">
        <w:rPr>
          <w:color w:val="000000"/>
          <w:sz w:val="28"/>
          <w:szCs w:val="28"/>
          <w:shd w:val="clear" w:color="auto" w:fill="FFFFFF"/>
          <w:lang w:eastAsia="ru-RU"/>
        </w:rPr>
        <w:t xml:space="preserve"> повторный бесплатный курс с корректировкой ошибок, вызвавших срыв.</w:t>
      </w:r>
    </w:p>
    <w:p w:rsidR="00A220FA" w:rsidRDefault="00A220FA" w:rsidP="00695D8A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B26957" w:rsidRDefault="00B26957">
      <w:pPr>
        <w:suppressAutoHyphens w:val="0"/>
        <w:rPr>
          <w:b/>
          <w:sz w:val="32"/>
          <w:szCs w:val="28"/>
        </w:rPr>
      </w:pPr>
      <w:bookmarkStart w:id="2" w:name="_Toc403713489"/>
      <w:r>
        <w:br w:type="page"/>
      </w:r>
    </w:p>
    <w:p w:rsidR="00275965" w:rsidRPr="00695D8A" w:rsidRDefault="00F82334" w:rsidP="00B26957">
      <w:pPr>
        <w:pStyle w:val="Heading1"/>
      </w:pPr>
      <w:r>
        <w:lastRenderedPageBreak/>
        <w:t>3. Расчет стоимости проекта</w:t>
      </w:r>
      <w:bookmarkEnd w:id="2"/>
    </w:p>
    <w:p w:rsidR="00275965" w:rsidRPr="00695D8A" w:rsidRDefault="00275965" w:rsidP="00695D8A">
      <w:pPr>
        <w:spacing w:line="360" w:lineRule="auto"/>
        <w:ind w:left="357" w:firstLine="351"/>
        <w:jc w:val="both"/>
        <w:rPr>
          <w:sz w:val="28"/>
          <w:szCs w:val="28"/>
        </w:rPr>
      </w:pPr>
      <w:r w:rsidRPr="00695D8A">
        <w:rPr>
          <w:sz w:val="28"/>
          <w:szCs w:val="28"/>
        </w:rPr>
        <w:t xml:space="preserve">Расходы, </w:t>
      </w:r>
      <w:r w:rsidR="00493C18">
        <w:rPr>
          <w:sz w:val="28"/>
          <w:szCs w:val="28"/>
        </w:rPr>
        <w:t xml:space="preserve">которые планируется возместить </w:t>
      </w:r>
      <w:r w:rsidRPr="00695D8A">
        <w:rPr>
          <w:sz w:val="28"/>
          <w:szCs w:val="28"/>
        </w:rPr>
        <w:t>за счет собственных средств и  суммы 12-кратной максимальной величины пособия по безр</w:t>
      </w:r>
      <w:r w:rsidR="00493C18">
        <w:rPr>
          <w:sz w:val="28"/>
          <w:szCs w:val="28"/>
        </w:rPr>
        <w:t xml:space="preserve">аботице, </w:t>
      </w:r>
      <w:r w:rsidR="00107B4D">
        <w:rPr>
          <w:sz w:val="28"/>
          <w:szCs w:val="28"/>
        </w:rPr>
        <w:t>приведены в таблице 2</w:t>
      </w:r>
      <w:r w:rsidR="007F239F">
        <w:rPr>
          <w:sz w:val="28"/>
          <w:szCs w:val="28"/>
        </w:rPr>
        <w:t>.</w:t>
      </w:r>
      <w:r w:rsidR="00107B4D">
        <w:rPr>
          <w:sz w:val="28"/>
          <w:szCs w:val="28"/>
        </w:rPr>
        <w:t>1.</w:t>
      </w:r>
    </w:p>
    <w:p w:rsidR="000D7019" w:rsidRPr="00107B4D" w:rsidRDefault="009B5B69" w:rsidP="00F82334">
      <w:pPr>
        <w:spacing w:line="360" w:lineRule="auto"/>
        <w:ind w:left="360" w:firstLine="348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2</w:t>
      </w:r>
      <w:r w:rsidR="00107B4D" w:rsidRPr="00107B4D">
        <w:rPr>
          <w:sz w:val="28"/>
          <w:szCs w:val="28"/>
        </w:rPr>
        <w:t>.</w:t>
      </w:r>
      <w:r w:rsidR="00107B4D">
        <w:rPr>
          <w:sz w:val="28"/>
          <w:szCs w:val="28"/>
        </w:rPr>
        <w:t>1.</w:t>
      </w:r>
      <w:r w:rsidR="00107B4D" w:rsidRPr="00107B4D">
        <w:rPr>
          <w:sz w:val="28"/>
          <w:szCs w:val="28"/>
        </w:rPr>
        <w:t xml:space="preserve"> </w:t>
      </w:r>
      <w:r w:rsidR="00107B4D">
        <w:rPr>
          <w:sz w:val="28"/>
          <w:szCs w:val="28"/>
        </w:rPr>
        <w:t>Единовременные и ежемесячные расходы</w:t>
      </w:r>
    </w:p>
    <w:tbl>
      <w:tblPr>
        <w:tblW w:w="10505" w:type="dxa"/>
        <w:tblInd w:w="93" w:type="dxa"/>
        <w:tblLook w:val="04A0"/>
      </w:tblPr>
      <w:tblGrid>
        <w:gridCol w:w="724"/>
        <w:gridCol w:w="4820"/>
        <w:gridCol w:w="1547"/>
        <w:gridCol w:w="1713"/>
        <w:gridCol w:w="1701"/>
      </w:tblGrid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толик стеклянный для процедурного кабинета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197">
              <w:rPr>
                <w:color w:val="000000"/>
                <w:sz w:val="28"/>
                <w:szCs w:val="28"/>
                <w:lang w:eastAsia="ru-RU"/>
              </w:rPr>
              <w:t>Диз</w:t>
            </w:r>
            <w:proofErr w:type="gramStart"/>
            <w:r w:rsidR="00695D8A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81197">
              <w:rPr>
                <w:color w:val="000000"/>
                <w:sz w:val="28"/>
                <w:szCs w:val="28"/>
                <w:lang w:eastAsia="ru-RU"/>
              </w:rPr>
              <w:t>редства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Печь микроволновая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525CB4">
              <w:rPr>
                <w:color w:val="000000"/>
                <w:sz w:val="28"/>
                <w:szCs w:val="28"/>
                <w:lang w:val="en-US"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айник электрический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омпьютер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23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23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ринтер-копир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Х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олодильник 1 шт.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пец</w:t>
            </w:r>
            <w:proofErr w:type="gramEnd"/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07B4D" w:rsidRPr="00D81197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дежда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81197">
              <w:rPr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ампа кварцевая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695D8A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онометр 2 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81197">
              <w:rPr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gramStart"/>
            <w:r w:rsidRPr="00695D8A">
              <w:rPr>
                <w:color w:val="000000"/>
                <w:sz w:val="28"/>
                <w:szCs w:val="28"/>
                <w:lang w:eastAsia="ru-RU"/>
              </w:rPr>
              <w:t>процедурной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0 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525CB4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30 </w:t>
            </w:r>
            <w:r w:rsidR="00D81197"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695D8A" w:rsidRPr="00695D8A" w:rsidTr="00525CB4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695D8A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B0E87">
              <w:rPr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81197" w:rsidRPr="00D81197" w:rsidTr="003B79EF">
        <w:trPr>
          <w:trHeight w:val="966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695D8A" w:rsidP="00695D8A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Ежемесячные затраты</w:t>
            </w:r>
          </w:p>
        </w:tc>
      </w:tr>
      <w:tr w:rsidR="00D81197" w:rsidRPr="00695D8A" w:rsidTr="009B0E87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695D8A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4 мес.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D81197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200</w:t>
            </w:r>
            <w:r w:rsidR="00493C18">
              <w:rPr>
                <w:color w:val="000000"/>
                <w:sz w:val="28"/>
                <w:szCs w:val="28"/>
                <w:lang w:val="en-US" w:eastAsia="ru-RU"/>
              </w:rPr>
              <w:t> </w:t>
            </w:r>
            <w:r w:rsidRPr="00695D8A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81197" w:rsidRPr="00695D8A" w:rsidTr="009B0E87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695D8A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695D8A" w:rsidRDefault="00D81197" w:rsidP="00695D8A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695D8A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695D8A">
              <w:rPr>
                <w:color w:val="000000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81197" w:rsidRPr="00695D8A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4 мес</w:t>
            </w:r>
            <w:r w:rsidR="009B0E8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695D8A" w:rsidRDefault="00D81197" w:rsidP="00525CB4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5D8A">
              <w:rPr>
                <w:color w:val="000000"/>
                <w:sz w:val="28"/>
                <w:szCs w:val="28"/>
                <w:lang w:eastAsia="ru-RU"/>
              </w:rPr>
              <w:t>40</w:t>
            </w:r>
            <w:r w:rsidR="00525CB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695D8A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D81197" w:rsidRPr="00D81197" w:rsidTr="009B0E87">
        <w:trPr>
          <w:trHeight w:val="966"/>
        </w:trPr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493C18" w:rsidRDefault="00D81197" w:rsidP="00695D8A">
            <w:pPr>
              <w:suppressAutoHyphens w:val="0"/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93C18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107B4D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197" w:rsidRPr="00493C18" w:rsidRDefault="003B79EF" w:rsidP="00525CB4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93C18">
              <w:rPr>
                <w:b/>
                <w:color w:val="000000"/>
                <w:sz w:val="28"/>
                <w:szCs w:val="28"/>
                <w:lang w:eastAsia="ru-RU"/>
              </w:rPr>
              <w:t>382</w:t>
            </w:r>
            <w:r w:rsidR="00525CB4" w:rsidRPr="00493C18"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493C18">
              <w:rPr>
                <w:b/>
                <w:color w:val="000000"/>
                <w:sz w:val="28"/>
                <w:szCs w:val="28"/>
                <w:lang w:eastAsia="ru-RU"/>
              </w:rPr>
              <w:t>620</w:t>
            </w:r>
          </w:p>
        </w:tc>
      </w:tr>
    </w:tbl>
    <w:p w:rsidR="007F239F" w:rsidRDefault="007F239F" w:rsidP="007F239F">
      <w:pPr>
        <w:spacing w:line="360" w:lineRule="auto"/>
        <w:rPr>
          <w:sz w:val="28"/>
          <w:szCs w:val="28"/>
        </w:rPr>
      </w:pPr>
    </w:p>
    <w:p w:rsidR="007F239F" w:rsidRDefault="007F239F" w:rsidP="00107B4D">
      <w:pPr>
        <w:spacing w:line="360" w:lineRule="auto"/>
        <w:ind w:firstLine="708"/>
        <w:jc w:val="both"/>
        <w:rPr>
          <w:sz w:val="28"/>
          <w:szCs w:val="28"/>
        </w:rPr>
      </w:pPr>
      <w:r w:rsidRPr="00DC69CE">
        <w:rPr>
          <w:sz w:val="28"/>
          <w:szCs w:val="28"/>
        </w:rPr>
        <w:t xml:space="preserve">Расходы, </w:t>
      </w:r>
      <w:r w:rsidR="00493C18">
        <w:rPr>
          <w:sz w:val="28"/>
          <w:szCs w:val="28"/>
        </w:rPr>
        <w:t xml:space="preserve">которые планируется </w:t>
      </w:r>
      <w:proofErr w:type="gramStart"/>
      <w:r w:rsidR="00493C18">
        <w:rPr>
          <w:sz w:val="28"/>
          <w:szCs w:val="28"/>
        </w:rPr>
        <w:t xml:space="preserve">возместить </w:t>
      </w:r>
      <w:r w:rsidRPr="00DC69CE">
        <w:rPr>
          <w:sz w:val="28"/>
          <w:szCs w:val="28"/>
        </w:rPr>
        <w:t xml:space="preserve">за счет сумма 12-кратной максимальной величины пособия по безработице на создание </w:t>
      </w:r>
      <w:r>
        <w:rPr>
          <w:sz w:val="28"/>
          <w:szCs w:val="28"/>
        </w:rPr>
        <w:t xml:space="preserve">одного </w:t>
      </w:r>
      <w:r w:rsidRPr="00DC69C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DC69CE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 </w:t>
      </w:r>
      <w:r w:rsidRPr="00DC69CE">
        <w:rPr>
          <w:sz w:val="28"/>
          <w:szCs w:val="28"/>
        </w:rPr>
        <w:t>приведены</w:t>
      </w:r>
      <w:proofErr w:type="gramEnd"/>
      <w:r w:rsidRPr="00DC69CE">
        <w:rPr>
          <w:sz w:val="28"/>
          <w:szCs w:val="28"/>
        </w:rPr>
        <w:t xml:space="preserve"> в таблице 2</w:t>
      </w:r>
      <w:r>
        <w:rPr>
          <w:sz w:val="28"/>
          <w:szCs w:val="28"/>
        </w:rPr>
        <w:t>.2.</w:t>
      </w:r>
    </w:p>
    <w:p w:rsidR="003B79EF" w:rsidRPr="00107B4D" w:rsidRDefault="003B79EF" w:rsidP="00F82334">
      <w:pPr>
        <w:spacing w:line="360" w:lineRule="auto"/>
        <w:ind w:firstLine="708"/>
        <w:rPr>
          <w:sz w:val="28"/>
          <w:szCs w:val="28"/>
        </w:rPr>
      </w:pPr>
      <w:r w:rsidRPr="00107B4D">
        <w:rPr>
          <w:sz w:val="28"/>
          <w:szCs w:val="28"/>
        </w:rPr>
        <w:t>Таблица 2.2.</w:t>
      </w:r>
      <w:r w:rsidR="00107B4D">
        <w:rPr>
          <w:sz w:val="28"/>
          <w:szCs w:val="28"/>
        </w:rPr>
        <w:t xml:space="preserve"> Единовременные расходы</w:t>
      </w:r>
    </w:p>
    <w:tbl>
      <w:tblPr>
        <w:tblW w:w="10505" w:type="dxa"/>
        <w:tblInd w:w="93" w:type="dxa"/>
        <w:tblLook w:val="04A0"/>
      </w:tblPr>
      <w:tblGrid>
        <w:gridCol w:w="724"/>
        <w:gridCol w:w="4820"/>
        <w:gridCol w:w="1547"/>
        <w:gridCol w:w="1713"/>
        <w:gridCol w:w="1701"/>
      </w:tblGrid>
      <w:tr w:rsidR="007F239F" w:rsidRPr="00695D8A" w:rsidTr="00E330B2">
        <w:trPr>
          <w:trHeight w:val="96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/>
                <w:bCs/>
                <w:color w:val="000000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7F239F" w:rsidRPr="00695D8A" w:rsidTr="00E330B2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тол письменный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695D8A" w:rsidTr="00E330B2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тулья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15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695D8A" w:rsidTr="00E330B2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B0E87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695D8A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ушетка</w:t>
            </w:r>
          </w:p>
        </w:tc>
        <w:tc>
          <w:tcPr>
            <w:tcW w:w="1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7F239F" w:rsidRPr="00695D8A" w:rsidTr="00E330B2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толик металлический для процедурного кабинета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7F239F" w:rsidRPr="00695D8A" w:rsidTr="00A220FA">
        <w:trPr>
          <w:trHeight w:val="96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ешалка-стойка для пациентов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7F239F" w:rsidRPr="00695D8A" w:rsidTr="00A220FA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каф металлический (медицинский)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695D8A" w:rsidTr="00A220FA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екарственные препараты для аптечек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695D8A" w:rsidTr="003B79EF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Брошюры и бланки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400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695D8A" w:rsidTr="003B79EF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493C18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E330B2">
            <w:pPr>
              <w:suppressAutoHyphens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елевизор + DVD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13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D81197" w:rsidRDefault="007F239F" w:rsidP="00493C18">
            <w:pPr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1197">
              <w:rPr>
                <w:color w:val="000000"/>
                <w:sz w:val="28"/>
                <w:szCs w:val="28"/>
                <w:lang w:eastAsia="ru-RU"/>
              </w:rPr>
              <w:t>13</w:t>
            </w:r>
            <w:r w:rsidR="00493C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81197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F239F" w:rsidRPr="00493C18" w:rsidTr="00E330B2">
        <w:trPr>
          <w:trHeight w:val="966"/>
        </w:trPr>
        <w:tc>
          <w:tcPr>
            <w:tcW w:w="8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493C18" w:rsidRDefault="007F239F" w:rsidP="00493C18">
            <w:pPr>
              <w:suppressAutoHyphens w:val="0"/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93C18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107B4D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39F" w:rsidRPr="00493C18" w:rsidRDefault="00493C18" w:rsidP="00493C18">
            <w:pPr>
              <w:suppressAutoHyphens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59</w:t>
            </w:r>
            <w:r>
              <w:rPr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="003B79EF" w:rsidRPr="00493C18">
              <w:rPr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275965" w:rsidRPr="00B26957" w:rsidRDefault="00F82334" w:rsidP="00B26957">
      <w:pPr>
        <w:pStyle w:val="Heading1"/>
      </w:pPr>
      <w:bookmarkStart w:id="3" w:name="_Toc403713490"/>
      <w:r w:rsidRPr="00B26957">
        <w:t>4. Производственный план</w:t>
      </w:r>
      <w:bookmarkEnd w:id="3"/>
    </w:p>
    <w:p w:rsidR="00F16074" w:rsidRDefault="00F82334" w:rsidP="00F82334">
      <w:pPr>
        <w:tabs>
          <w:tab w:val="left" w:pos="709"/>
          <w:tab w:val="left" w:pos="5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A04" w:rsidRPr="00695D8A">
        <w:rPr>
          <w:sz w:val="28"/>
          <w:szCs w:val="28"/>
        </w:rPr>
        <w:t xml:space="preserve">Предпринимательскую деятельность планирую начать в </w:t>
      </w:r>
      <w:r w:rsidR="00A00CEF">
        <w:rPr>
          <w:sz w:val="28"/>
          <w:szCs w:val="28"/>
        </w:rPr>
        <w:t>3</w:t>
      </w:r>
      <w:r w:rsidR="004F1A04" w:rsidRPr="00695D8A">
        <w:rPr>
          <w:sz w:val="28"/>
          <w:szCs w:val="28"/>
        </w:rPr>
        <w:t xml:space="preserve"> квартале 2011 года после гос</w:t>
      </w:r>
      <w:r w:rsidR="006E0441">
        <w:rPr>
          <w:sz w:val="28"/>
          <w:szCs w:val="28"/>
        </w:rPr>
        <w:t xml:space="preserve">ударственной </w:t>
      </w:r>
      <w:r w:rsidR="004F1A04" w:rsidRPr="00695D8A">
        <w:rPr>
          <w:sz w:val="28"/>
          <w:szCs w:val="28"/>
        </w:rPr>
        <w:t>регистрации</w:t>
      </w:r>
      <w:r w:rsidR="009B0E87">
        <w:rPr>
          <w:sz w:val="28"/>
          <w:szCs w:val="28"/>
        </w:rPr>
        <w:t>. Избранной мною вид экономической деятельности предусматривает лицензировани</w:t>
      </w:r>
      <w:r w:rsidR="006E0441">
        <w:rPr>
          <w:sz w:val="28"/>
          <w:szCs w:val="28"/>
        </w:rPr>
        <w:t>е</w:t>
      </w:r>
      <w:r w:rsidR="009B0E87">
        <w:rPr>
          <w:sz w:val="28"/>
          <w:szCs w:val="28"/>
        </w:rPr>
        <w:t xml:space="preserve">. Для получения </w:t>
      </w:r>
      <w:r w:rsidR="006E0441">
        <w:rPr>
          <w:sz w:val="28"/>
          <w:szCs w:val="28"/>
        </w:rPr>
        <w:t xml:space="preserve">лицензии </w:t>
      </w:r>
      <w:r w:rsidR="009B0E87">
        <w:rPr>
          <w:sz w:val="28"/>
          <w:szCs w:val="28"/>
        </w:rPr>
        <w:t xml:space="preserve">мною будет подготовлен и сдан в соответствующую  организацию пакет необходимых документов. </w:t>
      </w:r>
      <w:r w:rsidR="004F1A04" w:rsidRPr="00695D8A">
        <w:rPr>
          <w:sz w:val="28"/>
          <w:szCs w:val="28"/>
        </w:rPr>
        <w:t xml:space="preserve">Срок рассмотрения пакета документов на получение лицензии и принятия решения </w:t>
      </w:r>
      <w:r w:rsidR="009B0E87">
        <w:rPr>
          <w:sz w:val="28"/>
          <w:szCs w:val="28"/>
        </w:rPr>
        <w:t xml:space="preserve">составляет </w:t>
      </w:r>
      <w:r w:rsidR="004F1A04" w:rsidRPr="00695D8A">
        <w:rPr>
          <w:sz w:val="28"/>
          <w:szCs w:val="28"/>
        </w:rPr>
        <w:t>60дней</w:t>
      </w:r>
      <w:r w:rsidR="009B0E87">
        <w:rPr>
          <w:sz w:val="28"/>
          <w:szCs w:val="28"/>
        </w:rPr>
        <w:t xml:space="preserve">. </w:t>
      </w:r>
      <w:r w:rsidR="006E0441">
        <w:rPr>
          <w:sz w:val="28"/>
          <w:szCs w:val="28"/>
        </w:rPr>
        <w:t xml:space="preserve">Период ожидания получения лицензии мною будет произведён ремонт в арендованном помещении (процедурный кабинет будет отделан </w:t>
      </w:r>
      <w:r w:rsidR="00B846D7">
        <w:rPr>
          <w:sz w:val="28"/>
          <w:szCs w:val="28"/>
        </w:rPr>
        <w:t>керамической</w:t>
      </w:r>
      <w:r w:rsidR="006E0441">
        <w:rPr>
          <w:sz w:val="28"/>
          <w:szCs w:val="28"/>
        </w:rPr>
        <w:t xml:space="preserve"> плиткой, установлены в нём кварцевые лампы), закуплено и установлено оборудование. Также этот период планирую использовать для проведения разъяснительной </w:t>
      </w:r>
      <w:r w:rsidR="00F16074">
        <w:rPr>
          <w:sz w:val="28"/>
          <w:szCs w:val="28"/>
        </w:rPr>
        <w:t>и информационной деятельности в среде потенциальных клиентов. К ним я отношу не только лиц, страдающих алкогольной или никотиновой зависимостью, но и членов их семей и работодателей. Это даст возможность сформировать круг клиентов и позволит сразу же по получении лицензии в полном объёме приступить к деятельности по проекту.</w:t>
      </w:r>
    </w:p>
    <w:p w:rsidR="009B0E87" w:rsidRDefault="00F82334" w:rsidP="00F82334">
      <w:pPr>
        <w:tabs>
          <w:tab w:val="left" w:pos="709"/>
          <w:tab w:val="left" w:pos="5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E87">
        <w:rPr>
          <w:sz w:val="28"/>
          <w:szCs w:val="28"/>
        </w:rPr>
        <w:t>Д</w:t>
      </w:r>
      <w:r w:rsidR="009B0E87" w:rsidRPr="00695D8A">
        <w:rPr>
          <w:sz w:val="28"/>
          <w:szCs w:val="28"/>
        </w:rPr>
        <w:t xml:space="preserve">еятельность </w:t>
      </w:r>
      <w:r w:rsidR="004F1A04" w:rsidRPr="00695D8A">
        <w:rPr>
          <w:sz w:val="28"/>
          <w:szCs w:val="28"/>
        </w:rPr>
        <w:t>буду осуществлять самостоятельно, поскольку обладаю профессиональными знаниями в этой области и стажем работы в аналогичном медицинском центре 7</w:t>
      </w:r>
      <w:r w:rsidR="009B0E87">
        <w:rPr>
          <w:sz w:val="28"/>
          <w:szCs w:val="28"/>
        </w:rPr>
        <w:t xml:space="preserve"> </w:t>
      </w:r>
      <w:r w:rsidR="004F1A04" w:rsidRPr="00695D8A">
        <w:rPr>
          <w:sz w:val="28"/>
          <w:szCs w:val="28"/>
        </w:rPr>
        <w:t>лет</w:t>
      </w:r>
      <w:r w:rsidR="00F83577">
        <w:rPr>
          <w:sz w:val="28"/>
          <w:szCs w:val="28"/>
        </w:rPr>
        <w:t xml:space="preserve">, а также привлеку к работе врача-нарколога. </w:t>
      </w:r>
    </w:p>
    <w:p w:rsidR="00A220FA" w:rsidRDefault="00A220FA" w:rsidP="00695D8A">
      <w:pPr>
        <w:tabs>
          <w:tab w:val="left" w:pos="5640"/>
        </w:tabs>
        <w:spacing w:line="360" w:lineRule="auto"/>
        <w:jc w:val="both"/>
        <w:rPr>
          <w:b/>
          <w:sz w:val="28"/>
          <w:szCs w:val="28"/>
        </w:rPr>
      </w:pPr>
    </w:p>
    <w:p w:rsidR="00F82334" w:rsidRDefault="00F82334" w:rsidP="00F82334">
      <w:pPr>
        <w:tabs>
          <w:tab w:val="left" w:pos="709"/>
          <w:tab w:val="left" w:pos="5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F1A04" w:rsidRPr="00695D8A">
        <w:rPr>
          <w:sz w:val="28"/>
          <w:szCs w:val="28"/>
        </w:rPr>
        <w:t>Предпринимательскую деятельность буду осуществлять в помещении, которое возьму в долгосрочную аренду</w:t>
      </w:r>
      <w:r w:rsidR="00F83577">
        <w:rPr>
          <w:sz w:val="28"/>
          <w:szCs w:val="28"/>
        </w:rPr>
        <w:t>. П</w:t>
      </w:r>
      <w:r w:rsidR="004F1A04" w:rsidRPr="00695D8A">
        <w:rPr>
          <w:sz w:val="28"/>
          <w:szCs w:val="28"/>
        </w:rPr>
        <w:t>омещение соответствует всем санитарным норм</w:t>
      </w:r>
      <w:r w:rsidR="00F83577">
        <w:rPr>
          <w:sz w:val="28"/>
          <w:szCs w:val="28"/>
        </w:rPr>
        <w:t xml:space="preserve">ам согласно </w:t>
      </w:r>
      <w:proofErr w:type="spellStart"/>
      <w:r w:rsidR="00F83577">
        <w:rPr>
          <w:sz w:val="28"/>
          <w:szCs w:val="28"/>
        </w:rPr>
        <w:t>Сан-Пин</w:t>
      </w:r>
      <w:proofErr w:type="spellEnd"/>
      <w:r w:rsidR="00F83577">
        <w:rPr>
          <w:sz w:val="28"/>
          <w:szCs w:val="28"/>
        </w:rPr>
        <w:t xml:space="preserve"> 2132630-10 «</w:t>
      </w:r>
      <w:r w:rsidR="00A00CEF">
        <w:rPr>
          <w:sz w:val="28"/>
          <w:szCs w:val="28"/>
        </w:rPr>
        <w:t>П</w:t>
      </w:r>
      <w:r w:rsidR="004F1A04" w:rsidRPr="00695D8A">
        <w:rPr>
          <w:sz w:val="28"/>
          <w:szCs w:val="28"/>
        </w:rPr>
        <w:t>оложение о помещениях для размещения лечебных учреждений</w:t>
      </w:r>
      <w:r w:rsidR="00F83577">
        <w:rPr>
          <w:sz w:val="28"/>
          <w:szCs w:val="28"/>
        </w:rPr>
        <w:t xml:space="preserve">». Помещение будет оборудовано и оснащено </w:t>
      </w:r>
      <w:proofErr w:type="gramStart"/>
      <w:r w:rsidR="00F83577">
        <w:rPr>
          <w:sz w:val="28"/>
          <w:szCs w:val="28"/>
        </w:rPr>
        <w:t>согласно требовани</w:t>
      </w:r>
      <w:r w:rsidR="00A00CEF">
        <w:rPr>
          <w:sz w:val="28"/>
          <w:szCs w:val="28"/>
        </w:rPr>
        <w:t>й</w:t>
      </w:r>
      <w:proofErr w:type="gramEnd"/>
      <w:r w:rsidR="00F83577">
        <w:rPr>
          <w:sz w:val="28"/>
          <w:szCs w:val="28"/>
        </w:rPr>
        <w:t xml:space="preserve"> законодательства РФ в избранном виде экономической деятельности.</w:t>
      </w:r>
    </w:p>
    <w:p w:rsidR="004F1A04" w:rsidRPr="00695D8A" w:rsidRDefault="00F82334" w:rsidP="00F82334">
      <w:pPr>
        <w:tabs>
          <w:tab w:val="left" w:pos="709"/>
          <w:tab w:val="left" w:pos="5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577">
        <w:rPr>
          <w:sz w:val="28"/>
          <w:szCs w:val="28"/>
        </w:rPr>
        <w:t>У</w:t>
      </w:r>
      <w:r w:rsidR="004F1A04" w:rsidRPr="00695D8A">
        <w:rPr>
          <w:sz w:val="28"/>
          <w:szCs w:val="28"/>
        </w:rPr>
        <w:t xml:space="preserve">слуга </w:t>
      </w:r>
      <w:r w:rsidR="00F83577">
        <w:rPr>
          <w:sz w:val="28"/>
          <w:szCs w:val="28"/>
        </w:rPr>
        <w:t xml:space="preserve">будет </w:t>
      </w:r>
      <w:r w:rsidR="004F1A04" w:rsidRPr="00695D8A">
        <w:rPr>
          <w:sz w:val="28"/>
          <w:szCs w:val="28"/>
        </w:rPr>
        <w:t>заключа</w:t>
      </w:r>
      <w:r w:rsidR="00A00CEF">
        <w:rPr>
          <w:sz w:val="28"/>
          <w:szCs w:val="28"/>
        </w:rPr>
        <w:t>ть</w:t>
      </w:r>
      <w:r w:rsidR="004F1A04" w:rsidRPr="00695D8A">
        <w:rPr>
          <w:sz w:val="28"/>
          <w:szCs w:val="28"/>
        </w:rPr>
        <w:t xml:space="preserve">ся в том, чтобы оказать своевременную квалифицированную помощь больным с алкогольной зависимостью, </w:t>
      </w:r>
      <w:r w:rsidR="00F83577">
        <w:rPr>
          <w:sz w:val="28"/>
          <w:szCs w:val="28"/>
        </w:rPr>
        <w:t xml:space="preserve">и будет </w:t>
      </w:r>
      <w:r w:rsidR="004F1A04" w:rsidRPr="00695D8A">
        <w:rPr>
          <w:sz w:val="28"/>
          <w:szCs w:val="28"/>
        </w:rPr>
        <w:t>включа</w:t>
      </w:r>
      <w:r w:rsidR="008A116F">
        <w:rPr>
          <w:sz w:val="28"/>
          <w:szCs w:val="28"/>
        </w:rPr>
        <w:t>ть</w:t>
      </w:r>
      <w:r w:rsidR="004F1A04" w:rsidRPr="00695D8A">
        <w:rPr>
          <w:sz w:val="28"/>
          <w:szCs w:val="28"/>
        </w:rPr>
        <w:t xml:space="preserve"> в себя 4 составляющие:</w:t>
      </w:r>
    </w:p>
    <w:p w:rsidR="004F1A04" w:rsidRPr="00F82334" w:rsidRDefault="00D16C4B" w:rsidP="00F82334">
      <w:pPr>
        <w:pStyle w:val="ListParagraph"/>
        <w:numPr>
          <w:ilvl w:val="0"/>
          <w:numId w:val="11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F82334">
        <w:rPr>
          <w:sz w:val="28"/>
          <w:szCs w:val="28"/>
        </w:rPr>
        <w:t>Вывод из запоя.</w:t>
      </w:r>
    </w:p>
    <w:p w:rsidR="004F1A04" w:rsidRPr="00F82334" w:rsidRDefault="00D16C4B" w:rsidP="00F82334">
      <w:pPr>
        <w:pStyle w:val="ListParagraph"/>
        <w:numPr>
          <w:ilvl w:val="0"/>
          <w:numId w:val="11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F82334">
        <w:rPr>
          <w:sz w:val="28"/>
          <w:szCs w:val="28"/>
        </w:rPr>
        <w:t>Остановка запоя.</w:t>
      </w:r>
    </w:p>
    <w:p w:rsidR="004F1A04" w:rsidRPr="00F82334" w:rsidRDefault="00D16C4B" w:rsidP="00F82334">
      <w:pPr>
        <w:pStyle w:val="ListParagraph"/>
        <w:numPr>
          <w:ilvl w:val="0"/>
          <w:numId w:val="11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F82334">
        <w:rPr>
          <w:sz w:val="28"/>
          <w:szCs w:val="28"/>
        </w:rPr>
        <w:t>Кодирование.</w:t>
      </w:r>
    </w:p>
    <w:p w:rsidR="004F1A04" w:rsidRPr="00F82334" w:rsidRDefault="00D16C4B" w:rsidP="00F82334">
      <w:pPr>
        <w:pStyle w:val="ListParagraph"/>
        <w:numPr>
          <w:ilvl w:val="0"/>
          <w:numId w:val="11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F82334">
        <w:rPr>
          <w:sz w:val="28"/>
          <w:szCs w:val="28"/>
        </w:rPr>
        <w:t>Реабилитационный период.</w:t>
      </w:r>
    </w:p>
    <w:p w:rsidR="008A116F" w:rsidRPr="00695D8A" w:rsidRDefault="00F82334" w:rsidP="00F8233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A116F" w:rsidRPr="000207EC">
        <w:rPr>
          <w:color w:val="000000"/>
          <w:sz w:val="28"/>
          <w:szCs w:val="28"/>
        </w:rPr>
        <w:t xml:space="preserve">Планирую </w:t>
      </w:r>
      <w:r w:rsidR="008A116F">
        <w:rPr>
          <w:color w:val="000000"/>
          <w:sz w:val="28"/>
          <w:szCs w:val="28"/>
        </w:rPr>
        <w:t xml:space="preserve">в месяц осуществлять приём 21 пациента. При </w:t>
      </w:r>
      <w:r w:rsidR="008A116F" w:rsidRPr="000207EC">
        <w:rPr>
          <w:color w:val="000000"/>
          <w:sz w:val="28"/>
          <w:szCs w:val="28"/>
        </w:rPr>
        <w:t xml:space="preserve"> этом объём </w:t>
      </w:r>
      <w:r w:rsidR="008A116F">
        <w:rPr>
          <w:color w:val="000000"/>
          <w:sz w:val="28"/>
          <w:szCs w:val="28"/>
        </w:rPr>
        <w:t>оказания услуг</w:t>
      </w:r>
      <w:r w:rsidR="008A116F" w:rsidRPr="000207EC">
        <w:rPr>
          <w:color w:val="000000"/>
          <w:sz w:val="28"/>
          <w:szCs w:val="28"/>
        </w:rPr>
        <w:t xml:space="preserve"> составит </w:t>
      </w:r>
      <w:r w:rsidR="001B2612">
        <w:rPr>
          <w:color w:val="000000"/>
          <w:sz w:val="28"/>
          <w:szCs w:val="28"/>
        </w:rPr>
        <w:t>103 000</w:t>
      </w:r>
      <w:r w:rsidR="008A116F">
        <w:rPr>
          <w:b/>
          <w:color w:val="000000"/>
          <w:sz w:val="20"/>
          <w:szCs w:val="20"/>
        </w:rPr>
        <w:t xml:space="preserve"> </w:t>
      </w:r>
      <w:r w:rsidR="008A116F" w:rsidRPr="000207EC">
        <w:rPr>
          <w:color w:val="000000"/>
          <w:sz w:val="28"/>
          <w:szCs w:val="28"/>
        </w:rPr>
        <w:t xml:space="preserve">рублей, а срок окупаемости проекта </w:t>
      </w:r>
      <w:r w:rsidR="001B2612">
        <w:rPr>
          <w:color w:val="000000"/>
          <w:sz w:val="28"/>
          <w:szCs w:val="28"/>
        </w:rPr>
        <w:t>7</w:t>
      </w:r>
      <w:r w:rsidR="008A116F">
        <w:rPr>
          <w:color w:val="000000"/>
          <w:sz w:val="28"/>
          <w:szCs w:val="28"/>
        </w:rPr>
        <w:t xml:space="preserve"> </w:t>
      </w:r>
      <w:r w:rsidR="008A116F" w:rsidRPr="000207EC">
        <w:rPr>
          <w:color w:val="000000"/>
          <w:sz w:val="28"/>
          <w:szCs w:val="28"/>
        </w:rPr>
        <w:t>месяц</w:t>
      </w:r>
      <w:r w:rsidR="001B2612">
        <w:rPr>
          <w:color w:val="000000"/>
          <w:sz w:val="28"/>
          <w:szCs w:val="28"/>
        </w:rPr>
        <w:t>ев</w:t>
      </w:r>
      <w:r w:rsidR="008A116F" w:rsidRPr="000207EC">
        <w:rPr>
          <w:color w:val="000000"/>
          <w:sz w:val="28"/>
          <w:szCs w:val="28"/>
        </w:rPr>
        <w:t>.</w:t>
      </w:r>
    </w:p>
    <w:p w:rsidR="00B057EB" w:rsidRPr="00695D8A" w:rsidRDefault="00B057EB" w:rsidP="00695D8A">
      <w:pPr>
        <w:spacing w:line="360" w:lineRule="auto"/>
        <w:ind w:left="357" w:firstLine="346"/>
        <w:jc w:val="both"/>
        <w:rPr>
          <w:sz w:val="28"/>
          <w:szCs w:val="28"/>
        </w:rPr>
      </w:pPr>
      <w:r w:rsidRPr="00695D8A">
        <w:rPr>
          <w:sz w:val="28"/>
          <w:szCs w:val="28"/>
        </w:rPr>
        <w:t>Выручка от реализации продукции в месяц приведена в таблице 3:</w:t>
      </w:r>
    </w:p>
    <w:p w:rsidR="00B057EB" w:rsidRPr="00107B4D" w:rsidRDefault="00B057EB" w:rsidP="00F82334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3.</w:t>
      </w:r>
      <w:r w:rsidR="00107B4D" w:rsidRPr="00107B4D">
        <w:rPr>
          <w:sz w:val="28"/>
          <w:szCs w:val="28"/>
        </w:rPr>
        <w:t xml:space="preserve"> Ежемесячная выручка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4536"/>
        <w:gridCol w:w="1689"/>
        <w:gridCol w:w="1713"/>
        <w:gridCol w:w="1523"/>
      </w:tblGrid>
      <w:tr w:rsidR="00B057EB" w:rsidRPr="00695D8A" w:rsidTr="00D16C4B">
        <w:tc>
          <w:tcPr>
            <w:tcW w:w="599" w:type="dxa"/>
            <w:shd w:val="clear" w:color="auto" w:fill="auto"/>
            <w:vAlign w:val="center"/>
          </w:tcPr>
          <w:p w:rsidR="00B057EB" w:rsidRPr="00695D8A" w:rsidRDefault="00B057EB" w:rsidP="00D16C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5D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695D8A" w:rsidRDefault="00B057EB" w:rsidP="00D16C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5D8A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695D8A" w:rsidRDefault="00B057EB" w:rsidP="00D16C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D8A">
              <w:rPr>
                <w:b/>
                <w:sz w:val="28"/>
                <w:szCs w:val="28"/>
              </w:rPr>
              <w:t>Отпускная цена, руб.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695D8A" w:rsidRDefault="00B057EB" w:rsidP="00D16C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D8A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695D8A" w:rsidRDefault="00B057EB" w:rsidP="00D16C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5D8A">
              <w:rPr>
                <w:b/>
                <w:sz w:val="28"/>
                <w:szCs w:val="28"/>
              </w:rPr>
              <w:t>Выручка, руб.</w:t>
            </w:r>
          </w:p>
        </w:tc>
      </w:tr>
      <w:tr w:rsidR="00B057EB" w:rsidRPr="00695D8A" w:rsidTr="00D16C4B">
        <w:tc>
          <w:tcPr>
            <w:tcW w:w="599" w:type="dxa"/>
            <w:shd w:val="clear" w:color="auto" w:fill="auto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Вывод из запоя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3</w:t>
            </w:r>
            <w:r w:rsidR="00D16C4B">
              <w:rPr>
                <w:sz w:val="28"/>
                <w:szCs w:val="28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3 чел.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9</w:t>
            </w:r>
            <w:r w:rsidR="00D16C4B">
              <w:rPr>
                <w:sz w:val="28"/>
                <w:szCs w:val="28"/>
                <w:lang w:val="en-US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</w:tr>
      <w:tr w:rsidR="00B057EB" w:rsidRPr="00695D8A" w:rsidTr="00D16C4B">
        <w:tc>
          <w:tcPr>
            <w:tcW w:w="599" w:type="dxa"/>
            <w:shd w:val="clear" w:color="auto" w:fill="auto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Остановка запоя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4</w:t>
            </w:r>
            <w:r w:rsidR="00D16C4B">
              <w:rPr>
                <w:sz w:val="28"/>
                <w:szCs w:val="28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1 чел.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4</w:t>
            </w:r>
            <w:r w:rsidR="00D16C4B">
              <w:rPr>
                <w:sz w:val="28"/>
                <w:szCs w:val="28"/>
                <w:lang w:val="en-US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</w:tr>
      <w:tr w:rsidR="00B057EB" w:rsidRPr="00695D8A" w:rsidTr="00D16C4B">
        <w:tc>
          <w:tcPr>
            <w:tcW w:w="599" w:type="dxa"/>
            <w:shd w:val="clear" w:color="auto" w:fill="auto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 xml:space="preserve">Активный антиалкогольный курс </w:t>
            </w:r>
            <w:proofErr w:type="spellStart"/>
            <w:r w:rsidRPr="00F83577">
              <w:rPr>
                <w:sz w:val="28"/>
                <w:szCs w:val="28"/>
              </w:rPr>
              <w:t>психокоррекции</w:t>
            </w:r>
            <w:proofErr w:type="spellEnd"/>
            <w:r w:rsidRPr="00F83577">
              <w:rPr>
                <w:sz w:val="28"/>
                <w:szCs w:val="28"/>
              </w:rPr>
              <w:t xml:space="preserve"> сроком на 1 г.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6</w:t>
            </w:r>
            <w:r w:rsidR="00D16C4B">
              <w:rPr>
                <w:sz w:val="28"/>
                <w:szCs w:val="28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13 чел.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78</w:t>
            </w:r>
            <w:r w:rsidR="00D16C4B">
              <w:rPr>
                <w:sz w:val="28"/>
                <w:szCs w:val="28"/>
                <w:lang w:val="en-US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</w:tr>
      <w:tr w:rsidR="00B057EB" w:rsidRPr="00695D8A" w:rsidTr="00D16C4B">
        <w:tc>
          <w:tcPr>
            <w:tcW w:w="599" w:type="dxa"/>
            <w:shd w:val="clear" w:color="auto" w:fill="auto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 xml:space="preserve">Активный антиалкогольный курс </w:t>
            </w:r>
            <w:proofErr w:type="spellStart"/>
            <w:r w:rsidRPr="00F83577">
              <w:rPr>
                <w:sz w:val="28"/>
                <w:szCs w:val="28"/>
              </w:rPr>
              <w:t>психокоррекции</w:t>
            </w:r>
            <w:proofErr w:type="spellEnd"/>
            <w:r w:rsidRPr="00F83577">
              <w:rPr>
                <w:sz w:val="28"/>
                <w:szCs w:val="28"/>
              </w:rPr>
              <w:t xml:space="preserve"> сроком на 3 г</w:t>
            </w:r>
            <w:r w:rsidR="00B323C0" w:rsidRPr="00F83577">
              <w:rPr>
                <w:sz w:val="28"/>
                <w:szCs w:val="28"/>
              </w:rPr>
              <w:t>ода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10</w:t>
            </w:r>
            <w:r w:rsidR="00D16C4B">
              <w:rPr>
                <w:sz w:val="28"/>
                <w:szCs w:val="28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1 чел.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F83577" w:rsidRDefault="00D16C4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 </w:t>
            </w:r>
            <w:r w:rsidR="00B057EB" w:rsidRPr="00F83577">
              <w:rPr>
                <w:sz w:val="28"/>
                <w:szCs w:val="28"/>
              </w:rPr>
              <w:t>000</w:t>
            </w:r>
          </w:p>
        </w:tc>
      </w:tr>
      <w:tr w:rsidR="00B057EB" w:rsidRPr="00695D8A" w:rsidTr="00D16C4B">
        <w:tc>
          <w:tcPr>
            <w:tcW w:w="599" w:type="dxa"/>
            <w:shd w:val="clear" w:color="auto" w:fill="auto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Индивидуальная консультация психолога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057EB" w:rsidRPr="00F83577" w:rsidRDefault="00D16C4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2 чел.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F83577" w:rsidRDefault="00B057EB" w:rsidP="00D16C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577">
              <w:rPr>
                <w:sz w:val="28"/>
                <w:szCs w:val="28"/>
              </w:rPr>
              <w:t>2</w:t>
            </w:r>
            <w:r w:rsidR="00D16C4B">
              <w:rPr>
                <w:sz w:val="28"/>
                <w:szCs w:val="28"/>
                <w:lang w:val="en-US"/>
              </w:rPr>
              <w:t> </w:t>
            </w:r>
            <w:r w:rsidRPr="00F83577">
              <w:rPr>
                <w:sz w:val="28"/>
                <w:szCs w:val="28"/>
              </w:rPr>
              <w:t>000</w:t>
            </w:r>
          </w:p>
        </w:tc>
      </w:tr>
      <w:tr w:rsidR="00B057EB" w:rsidRPr="00695D8A" w:rsidTr="00D16C4B">
        <w:tc>
          <w:tcPr>
            <w:tcW w:w="8537" w:type="dxa"/>
            <w:gridSpan w:val="4"/>
            <w:shd w:val="clear" w:color="auto" w:fill="auto"/>
            <w:vAlign w:val="center"/>
          </w:tcPr>
          <w:p w:rsidR="00B057EB" w:rsidRPr="00D16C4B" w:rsidRDefault="00B057EB" w:rsidP="00D16C4B">
            <w:pPr>
              <w:spacing w:line="360" w:lineRule="auto"/>
              <w:rPr>
                <w:b/>
                <w:sz w:val="28"/>
                <w:szCs w:val="28"/>
              </w:rPr>
            </w:pPr>
            <w:r w:rsidRPr="00D16C4B">
              <w:rPr>
                <w:b/>
                <w:sz w:val="28"/>
                <w:szCs w:val="28"/>
              </w:rPr>
              <w:t>Выручка всего: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57EB" w:rsidRPr="00D16C4B" w:rsidRDefault="00D16C4B" w:rsidP="00D16C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 w:rsidR="00B057EB" w:rsidRPr="00D16C4B">
              <w:rPr>
                <w:b/>
                <w:sz w:val="28"/>
                <w:szCs w:val="28"/>
              </w:rPr>
              <w:t>000</w:t>
            </w:r>
          </w:p>
        </w:tc>
      </w:tr>
    </w:tbl>
    <w:p w:rsidR="004F1A04" w:rsidRPr="00695D8A" w:rsidRDefault="004F1A04" w:rsidP="00695D8A">
      <w:pPr>
        <w:tabs>
          <w:tab w:val="left" w:pos="5640"/>
        </w:tabs>
        <w:spacing w:line="360" w:lineRule="auto"/>
        <w:jc w:val="both"/>
        <w:rPr>
          <w:sz w:val="28"/>
          <w:szCs w:val="28"/>
        </w:rPr>
      </w:pPr>
    </w:p>
    <w:p w:rsidR="00F82334" w:rsidRDefault="00F82334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A04" w:rsidRDefault="00F82334" w:rsidP="00B26957">
      <w:pPr>
        <w:pStyle w:val="Heading1"/>
      </w:pPr>
      <w:bookmarkStart w:id="4" w:name="_Toc403713491"/>
      <w:r>
        <w:lastRenderedPageBreak/>
        <w:t xml:space="preserve">5. </w:t>
      </w:r>
      <w:r w:rsidR="00275965" w:rsidRPr="00695D8A">
        <w:t>Пла</w:t>
      </w:r>
      <w:r>
        <w:t>н по маркетингу и объему продаж</w:t>
      </w:r>
      <w:bookmarkEnd w:id="4"/>
    </w:p>
    <w:p w:rsidR="009621C9" w:rsidRPr="009621C9" w:rsidRDefault="00F82334" w:rsidP="00F82334">
      <w:pPr>
        <w:suppressAutoHyphens w:val="0"/>
        <w:spacing w:line="360" w:lineRule="auto"/>
        <w:ind w:firstLine="708"/>
        <w:jc w:val="both"/>
        <w:rPr>
          <w:b/>
          <w:color w:val="2B2B2B"/>
          <w:sz w:val="28"/>
          <w:szCs w:val="28"/>
          <w:shd w:val="clear" w:color="auto" w:fill="FFFFFF"/>
          <w:lang w:eastAsia="ru-RU"/>
        </w:rPr>
      </w:pPr>
      <w:r>
        <w:rPr>
          <w:b/>
          <w:color w:val="2B2B2B"/>
          <w:sz w:val="28"/>
          <w:szCs w:val="28"/>
          <w:shd w:val="clear" w:color="auto" w:fill="FFFFFF"/>
          <w:lang w:eastAsia="ru-RU"/>
        </w:rPr>
        <w:t>Ситуация с алкоголизмом в РФ</w:t>
      </w:r>
    </w:p>
    <w:p w:rsidR="009621C9" w:rsidRDefault="007E30CB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По данным Росстата, объём розничной продажи алкогольных напитков в России в янва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ре-июле 2010 года составил 70,8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млн</w:t>
      </w:r>
      <w:r w:rsidR="009E3222">
        <w:rPr>
          <w:color w:val="2B2B2B"/>
          <w:sz w:val="28"/>
          <w:szCs w:val="28"/>
          <w:shd w:val="clear" w:color="auto" w:fill="FFFFFF"/>
          <w:lang w:eastAsia="ru-RU"/>
        </w:rPr>
        <w:t>.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декалитров, что на 1,9</w:t>
      </w:r>
      <w:r w:rsidR="009E3222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% меньше, чем за то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т же период 2009 года, и на 7,0 %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— 2008 год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а. В структуре продаж-2010 50,2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% заняла водка и ликёроводочн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ые изделия, 31,8 % — пиво, 11,0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%</w:t>
      </w:r>
      <w:r w:rsidR="009E3222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— в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иноградные и плодовые вина, 3,6 %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— коньяки, 2,1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 % </w:t>
      </w:r>
      <w:r w:rsidR="009621C9">
        <w:rPr>
          <w:color w:val="2B2B2B"/>
          <w:sz w:val="28"/>
          <w:szCs w:val="28"/>
          <w:shd w:val="clear" w:color="auto" w:fill="FFFFFF"/>
          <w:lang w:eastAsia="ru-RU"/>
        </w:rPr>
        <w:t xml:space="preserve">— шампанские и игристые вина. </w:t>
      </w:r>
    </w:p>
    <w:p w:rsidR="007E30CB" w:rsidRPr="00F41DDE" w:rsidRDefault="007E30CB" w:rsidP="00F82334">
      <w:pPr>
        <w:suppressAutoHyphens w:val="0"/>
        <w:spacing w:line="360" w:lineRule="auto"/>
        <w:ind w:firstLine="708"/>
        <w:jc w:val="both"/>
        <w:rPr>
          <w:color w:val="888888"/>
          <w:sz w:val="28"/>
          <w:szCs w:val="28"/>
          <w:shd w:val="clear" w:color="auto" w:fill="FFFFFF"/>
          <w:lang w:eastAsia="ru-RU"/>
        </w:rPr>
      </w:pP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Ежегодное потребление алкогольных напитков и пива в России в расчёте на душу населения составляет около 10 литров в год,</w:t>
      </w:r>
      <w:r w:rsidR="009621C9"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а вместе с учётом иной потребляемой спиртосодержащей продукции (парфюмерно-космети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>ческой, товаров бытовой химии и т.п.)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— около 18 литров.</w:t>
      </w:r>
      <w:r w:rsidR="009621C9"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Между тем, по оценкам Всемирной организации здравоохранения, опасный для здоровья урове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>нь потребления чистого алкоголя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— 8 литров на человека в год. </w:t>
      </w:r>
    </w:p>
    <w:p w:rsidR="007E30CB" w:rsidRPr="00F41DDE" w:rsidRDefault="007E30CB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Как отметили эксперты Общественной палаты РФ,</w:t>
      </w:r>
      <w:r w:rsidR="009621C9"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>гибель от алкоголя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эт</w:t>
      </w:r>
      <w:proofErr w:type="gramEnd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о не только смерть от случайных отравлений. Две трети смертей от не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>счастных случаев и насилия и 25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% смертей от </w:t>
      </w:r>
      <w:proofErr w:type="spellStart"/>
      <w:proofErr w:type="gramStart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сердечно-сосудистых</w:t>
      </w:r>
      <w:proofErr w:type="spellEnd"/>
      <w:proofErr w:type="gramEnd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заболеваний вызваны употреблением спиртного. Специалисты называют алкоголь главным фактором катастрофической убыли населения России. Злоупотребление спиртными напитками ежегодно приводит к преждевременной смерти около полумиллиона человек, и каждая четвёртая смерть в России прямо и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ли косвенно связана с алкоголем— </w:t>
      </w:r>
      <w:proofErr w:type="gramStart"/>
      <w:r w:rsidR="00BE006F">
        <w:rPr>
          <w:color w:val="2B2B2B"/>
          <w:sz w:val="28"/>
          <w:szCs w:val="28"/>
          <w:shd w:val="clear" w:color="auto" w:fill="FFFFFF"/>
          <w:lang w:eastAsia="ru-RU"/>
        </w:rPr>
        <w:t>ок</w:t>
      </w:r>
      <w:proofErr w:type="gramEnd"/>
      <w:r w:rsidR="00BE006F">
        <w:rPr>
          <w:color w:val="2B2B2B"/>
          <w:sz w:val="28"/>
          <w:szCs w:val="28"/>
          <w:shd w:val="clear" w:color="auto" w:fill="FFFFFF"/>
          <w:lang w:eastAsia="ru-RU"/>
        </w:rPr>
        <w:t>оло 30% смертности среди мужчин и 15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% среди женщин.</w:t>
      </w:r>
      <w:hyperlink r:id="rId8" w:anchor="cite_note-pal-5" w:history="1"/>
      <w:r w:rsidR="009E3222">
        <w:rPr>
          <w:color w:val="2B2B2B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9621C9" w:rsidRDefault="007E30CB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По словам главного санитарного врача РФ Геннадия Онищенко,</w:t>
      </w:r>
      <w:r w:rsidR="009621C9"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алкоголиками в Р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оссии являются 3,1 </w:t>
      </w:r>
      <w:proofErr w:type="spellStart"/>
      <w:proofErr w:type="gramStart"/>
      <w:r w:rsidRPr="007E30CB">
        <w:rPr>
          <w:color w:val="2B2B2B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7E30CB">
        <w:rPr>
          <w:color w:val="2B2B2B"/>
          <w:sz w:val="28"/>
          <w:szCs w:val="28"/>
          <w:shd w:val="clear" w:color="auto" w:fill="FFFFFF"/>
          <w:lang w:eastAsia="ru-RU"/>
        </w:rPr>
        <w:t xml:space="preserve"> человек,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ежегодно в России сразу после принятия алкоголя (в том числе и качественного) гибнут 75,2 тыс. человек.</w:t>
      </w:r>
    </w:p>
    <w:p w:rsidR="009621C9" w:rsidRDefault="007E30CB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В декабре 2009 года правительство России одобрило Концепцию по профилактике и снижению уровня алкоголизма в стране, в соответствии с которой потребление алкоголя на душу населения к 2013 году должно</w:t>
      </w:r>
      <w:r w:rsidR="00BE006F">
        <w:rPr>
          <w:color w:val="2B2B2B"/>
          <w:sz w:val="28"/>
          <w:szCs w:val="28"/>
          <w:shd w:val="clear" w:color="auto" w:fill="FFFFFF"/>
          <w:lang w:eastAsia="ru-RU"/>
        </w:rPr>
        <w:t xml:space="preserve"> быть не выше 15, а к 2020 году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 выше 8 литров в год. </w:t>
      </w:r>
      <w:proofErr w:type="gramStart"/>
      <w:r w:rsidRPr="00F41DDE">
        <w:rPr>
          <w:color w:val="2B2B2B"/>
          <w:sz w:val="28"/>
          <w:szCs w:val="28"/>
          <w:shd w:val="clear" w:color="auto" w:fill="FFFFFF"/>
          <w:lang w:eastAsia="ru-RU"/>
        </w:rPr>
        <w:t xml:space="preserve">Главными инструментами достижения цели были названы пропаганда здорового образа жизни, поддержка усилий различных </w:t>
      </w:r>
      <w:r w:rsidRPr="00F41DDE">
        <w:rPr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организаций, законодательные ограничения розничной продажи, запрет скрытой рекламы, прекращение винных и пивных фестивалей. </w:t>
      </w:r>
      <w:proofErr w:type="gramEnd"/>
    </w:p>
    <w:p w:rsidR="007E30CB" w:rsidRPr="007E30CB" w:rsidRDefault="007E30CB" w:rsidP="00F82334">
      <w:pPr>
        <w:suppressAutoHyphens w:val="0"/>
        <w:spacing w:line="360" w:lineRule="auto"/>
        <w:ind w:firstLine="708"/>
        <w:jc w:val="both"/>
        <w:rPr>
          <w:rStyle w:val="apple-style-span"/>
          <w:color w:val="2B2B2B"/>
          <w:sz w:val="28"/>
          <w:szCs w:val="28"/>
          <w:shd w:val="clear" w:color="auto" w:fill="FFFFFF"/>
        </w:rPr>
      </w:pPr>
      <w:proofErr w:type="gramStart"/>
      <w:r w:rsidRPr="007E30CB">
        <w:rPr>
          <w:rStyle w:val="apple-style-span"/>
          <w:color w:val="2B2B2B"/>
          <w:sz w:val="28"/>
          <w:szCs w:val="28"/>
          <w:shd w:val="clear" w:color="auto" w:fill="FFFFFF"/>
        </w:rPr>
        <w:t>В отличие от системы существовавших во времена СССР лечебно-трудовых профилакториев (ЛТП), ныне лечение от алкоголизма ─ добровольное дело граждан, за исключением тех случаев, когда больной совершил правонарушение, представляет опасность для себя и окружающих или неспособен самостоятельно удовлетворять основные жизненные потребности (статья 13 закона о «О психиатрической помощи и гарантиях прав граждан при её оказании»).</w:t>
      </w:r>
      <w:proofErr w:type="gramEnd"/>
      <w:r w:rsidRPr="007E30CB">
        <w:rPr>
          <w:rStyle w:val="apple-style-span"/>
          <w:color w:val="2B2B2B"/>
          <w:sz w:val="28"/>
          <w:szCs w:val="28"/>
          <w:shd w:val="clear" w:color="auto" w:fill="FFFFFF"/>
          <w:vertAlign w:val="superscript"/>
        </w:rPr>
        <w:t xml:space="preserve"> </w:t>
      </w:r>
      <w:r w:rsidRPr="007E30CB">
        <w:rPr>
          <w:rStyle w:val="apple-style-span"/>
          <w:color w:val="2B2B2B"/>
          <w:sz w:val="28"/>
          <w:szCs w:val="28"/>
          <w:shd w:val="clear" w:color="auto" w:fill="FFFFFF"/>
        </w:rPr>
        <w:t>В таких случаях он помещается в специализированное лечебное учреждение.</w:t>
      </w:r>
    </w:p>
    <w:p w:rsidR="00020CA3" w:rsidRDefault="009621C9" w:rsidP="00F8233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621C9">
        <w:rPr>
          <w:b/>
          <w:sz w:val="28"/>
          <w:szCs w:val="28"/>
        </w:rPr>
        <w:t>Анализ конкурентов</w:t>
      </w:r>
    </w:p>
    <w:p w:rsidR="00107B4D" w:rsidRPr="00107B4D" w:rsidRDefault="00107B4D" w:rsidP="00107B4D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4. Анализ конкурентов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1985"/>
        <w:gridCol w:w="1984"/>
        <w:gridCol w:w="1985"/>
      </w:tblGrid>
      <w:tr w:rsidR="00020CA3" w:rsidRPr="00695D8A" w:rsidTr="00BE006F">
        <w:tc>
          <w:tcPr>
            <w:tcW w:w="2660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ООО «</w:t>
            </w:r>
            <w:proofErr w:type="spellStart"/>
            <w:r w:rsidRPr="00695D8A">
              <w:rPr>
                <w:sz w:val="28"/>
                <w:szCs w:val="28"/>
              </w:rPr>
              <w:t>Алкомед</w:t>
            </w:r>
            <w:proofErr w:type="spellEnd"/>
            <w:r w:rsidRPr="00695D8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Наркологический диспансер</w:t>
            </w:r>
          </w:p>
        </w:tc>
        <w:tc>
          <w:tcPr>
            <w:tcW w:w="1984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ИП 1</w:t>
            </w:r>
          </w:p>
        </w:tc>
        <w:tc>
          <w:tcPr>
            <w:tcW w:w="1985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ИП 2</w:t>
            </w:r>
          </w:p>
        </w:tc>
      </w:tr>
      <w:tr w:rsidR="00020CA3" w:rsidRPr="00695D8A" w:rsidTr="00BE006F">
        <w:trPr>
          <w:trHeight w:val="676"/>
        </w:trPr>
        <w:tc>
          <w:tcPr>
            <w:tcW w:w="2660" w:type="dxa"/>
            <w:shd w:val="clear" w:color="auto" w:fill="auto"/>
          </w:tcPr>
          <w:p w:rsidR="00020CA3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Кодирование </w:t>
            </w:r>
          </w:p>
        </w:tc>
        <w:tc>
          <w:tcPr>
            <w:tcW w:w="1984" w:type="dxa"/>
            <w:shd w:val="clear" w:color="auto" w:fill="auto"/>
          </w:tcPr>
          <w:p w:rsidR="00020CA3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020CA3" w:rsidRPr="00695D8A" w:rsidRDefault="00BE006F" w:rsidP="00BE00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020CA3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020CA3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006F" w:rsidRPr="00695D8A" w:rsidTr="00BE006F">
        <w:tc>
          <w:tcPr>
            <w:tcW w:w="2660" w:type="dxa"/>
            <w:shd w:val="clear" w:color="auto" w:fill="auto"/>
          </w:tcPr>
          <w:p w:rsidR="00BE006F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запоя</w:t>
            </w:r>
          </w:p>
        </w:tc>
        <w:tc>
          <w:tcPr>
            <w:tcW w:w="1984" w:type="dxa"/>
            <w:shd w:val="clear" w:color="auto" w:fill="auto"/>
          </w:tcPr>
          <w:p w:rsidR="00BE006F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BE006F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BE006F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BE006F" w:rsidRPr="00695D8A" w:rsidRDefault="00BE006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16C4B" w:rsidRPr="00695D8A" w:rsidTr="00BE006F">
        <w:tc>
          <w:tcPr>
            <w:tcW w:w="2660" w:type="dxa"/>
            <w:shd w:val="clear" w:color="auto" w:fill="auto"/>
          </w:tcPr>
          <w:p w:rsidR="00D16C4B" w:rsidRPr="00695D8A" w:rsidRDefault="00D16C4B" w:rsidP="00BE00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дом</w:t>
            </w:r>
          </w:p>
        </w:tc>
        <w:tc>
          <w:tcPr>
            <w:tcW w:w="1984" w:type="dxa"/>
            <w:shd w:val="clear" w:color="auto" w:fill="auto"/>
          </w:tcPr>
          <w:p w:rsid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D16C4B" w:rsidRP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—</w:t>
            </w:r>
          </w:p>
        </w:tc>
        <w:tc>
          <w:tcPr>
            <w:tcW w:w="1984" w:type="dxa"/>
            <w:shd w:val="clear" w:color="auto" w:fill="auto"/>
          </w:tcPr>
          <w:p w:rsidR="00D16C4B" w:rsidRDefault="00D16C4B">
            <w:r w:rsidRPr="00F378C4">
              <w:rPr>
                <w:sz w:val="28"/>
                <w:szCs w:val="28"/>
                <w:lang w:val="en-US"/>
              </w:rPr>
              <w:t>—</w:t>
            </w:r>
          </w:p>
        </w:tc>
        <w:tc>
          <w:tcPr>
            <w:tcW w:w="1985" w:type="dxa"/>
            <w:shd w:val="clear" w:color="auto" w:fill="auto"/>
          </w:tcPr>
          <w:p w:rsid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16C4B" w:rsidRPr="00695D8A" w:rsidTr="00BE006F">
        <w:tc>
          <w:tcPr>
            <w:tcW w:w="2660" w:type="dxa"/>
            <w:shd w:val="clear" w:color="auto" w:fill="auto"/>
          </w:tcPr>
          <w:p w:rsidR="00D16C4B" w:rsidRPr="00695D8A" w:rsidRDefault="00D16C4B" w:rsidP="00BE00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Остановка запоя</w:t>
            </w:r>
          </w:p>
        </w:tc>
        <w:tc>
          <w:tcPr>
            <w:tcW w:w="1984" w:type="dxa"/>
            <w:shd w:val="clear" w:color="auto" w:fill="auto"/>
          </w:tcPr>
          <w:p w:rsid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—</w:t>
            </w:r>
          </w:p>
        </w:tc>
        <w:tc>
          <w:tcPr>
            <w:tcW w:w="1984" w:type="dxa"/>
            <w:shd w:val="clear" w:color="auto" w:fill="auto"/>
          </w:tcPr>
          <w:p w:rsidR="00D16C4B" w:rsidRDefault="00D16C4B">
            <w:r w:rsidRPr="00F378C4">
              <w:rPr>
                <w:sz w:val="28"/>
                <w:szCs w:val="28"/>
                <w:lang w:val="en-US"/>
              </w:rPr>
              <w:t>—</w:t>
            </w:r>
          </w:p>
        </w:tc>
        <w:tc>
          <w:tcPr>
            <w:tcW w:w="1985" w:type="dxa"/>
            <w:shd w:val="clear" w:color="auto" w:fill="auto"/>
          </w:tcPr>
          <w:p w:rsidR="00D16C4B" w:rsidRDefault="00D16C4B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20CA3" w:rsidRDefault="00020CA3" w:rsidP="00695D8A">
      <w:pPr>
        <w:spacing w:line="360" w:lineRule="auto"/>
        <w:jc w:val="both"/>
        <w:rPr>
          <w:sz w:val="28"/>
          <w:szCs w:val="28"/>
        </w:rPr>
      </w:pPr>
    </w:p>
    <w:p w:rsidR="00107B4D" w:rsidRPr="00107B4D" w:rsidRDefault="00107B4D" w:rsidP="00107B4D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107B4D">
        <w:rPr>
          <w:sz w:val="28"/>
          <w:szCs w:val="28"/>
        </w:rPr>
        <w:t>. Анализ</w:t>
      </w:r>
      <w:r>
        <w:rPr>
          <w:sz w:val="28"/>
          <w:szCs w:val="28"/>
        </w:rPr>
        <w:t xml:space="preserve"> сильных и слабых сторон</w:t>
      </w:r>
      <w:r w:rsidRPr="00107B4D">
        <w:rPr>
          <w:sz w:val="28"/>
          <w:szCs w:val="28"/>
        </w:rPr>
        <w:t xml:space="preserve"> конкурентов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5299"/>
      </w:tblGrid>
      <w:tr w:rsidR="00020CA3" w:rsidRPr="00695D8A" w:rsidTr="00BE006F">
        <w:trPr>
          <w:trHeight w:val="954"/>
        </w:trPr>
        <w:tc>
          <w:tcPr>
            <w:tcW w:w="5299" w:type="dxa"/>
            <w:shd w:val="clear" w:color="auto" w:fill="auto"/>
            <w:vAlign w:val="center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Слабые стороны</w:t>
            </w:r>
          </w:p>
        </w:tc>
      </w:tr>
      <w:tr w:rsidR="00020CA3" w:rsidRPr="00695D8A" w:rsidTr="00BE006F">
        <w:tc>
          <w:tcPr>
            <w:tcW w:w="10598" w:type="dxa"/>
            <w:gridSpan w:val="2"/>
            <w:shd w:val="clear" w:color="auto" w:fill="auto"/>
          </w:tcPr>
          <w:p w:rsidR="00020CA3" w:rsidRPr="00695D8A" w:rsidRDefault="00020CA3" w:rsidP="009621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Наркологический диспансер</w:t>
            </w:r>
          </w:p>
        </w:tc>
      </w:tr>
      <w:tr w:rsidR="00020CA3" w:rsidRPr="00695D8A" w:rsidTr="00BE006F">
        <w:tc>
          <w:tcPr>
            <w:tcW w:w="5299" w:type="dxa"/>
            <w:shd w:val="clear" w:color="auto" w:fill="auto"/>
          </w:tcPr>
          <w:p w:rsidR="00020CA3" w:rsidRPr="00695D8A" w:rsidRDefault="00020CA3" w:rsidP="00F82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Много специалистов; государственное лечебное учреждение; Больше возможностей в плане лечения </w:t>
            </w:r>
          </w:p>
        </w:tc>
        <w:tc>
          <w:tcPr>
            <w:tcW w:w="5299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Пациентов в обяза</w:t>
            </w:r>
            <w:r w:rsidR="009621C9">
              <w:rPr>
                <w:sz w:val="28"/>
                <w:szCs w:val="28"/>
              </w:rPr>
              <w:t xml:space="preserve">тельном порядке ставят на учёт. </w:t>
            </w:r>
            <w:r w:rsidRPr="00695D8A">
              <w:rPr>
                <w:sz w:val="28"/>
                <w:szCs w:val="28"/>
              </w:rPr>
              <w:t xml:space="preserve">Сервис и обращение </w:t>
            </w:r>
            <w:proofErr w:type="gramStart"/>
            <w:r w:rsidRPr="00695D8A">
              <w:rPr>
                <w:sz w:val="28"/>
                <w:szCs w:val="28"/>
              </w:rPr>
              <w:t>мед персонала</w:t>
            </w:r>
            <w:proofErr w:type="gramEnd"/>
            <w:r w:rsidRPr="00695D8A">
              <w:rPr>
                <w:sz w:val="28"/>
                <w:szCs w:val="28"/>
              </w:rPr>
              <w:t xml:space="preserve"> оставляет желать лучшего  </w:t>
            </w:r>
          </w:p>
        </w:tc>
      </w:tr>
      <w:tr w:rsidR="00020CA3" w:rsidRPr="00695D8A" w:rsidTr="00BE006F">
        <w:tc>
          <w:tcPr>
            <w:tcW w:w="10598" w:type="dxa"/>
            <w:gridSpan w:val="2"/>
            <w:shd w:val="clear" w:color="auto" w:fill="auto"/>
          </w:tcPr>
          <w:p w:rsidR="00020CA3" w:rsidRPr="00695D8A" w:rsidRDefault="00020CA3" w:rsidP="009621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ИП 1</w:t>
            </w:r>
          </w:p>
        </w:tc>
      </w:tr>
      <w:tr w:rsidR="00020CA3" w:rsidRPr="00695D8A" w:rsidTr="00BE006F">
        <w:tc>
          <w:tcPr>
            <w:tcW w:w="5299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Давно работает на рынке услуг; имеет свою клиентскую базу</w:t>
            </w:r>
          </w:p>
        </w:tc>
        <w:tc>
          <w:tcPr>
            <w:tcW w:w="5299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Не имеет процедурного кабинета;  нет возможности делать детоксикацию; нет квалифицированной психологической помощи  </w:t>
            </w:r>
          </w:p>
        </w:tc>
      </w:tr>
      <w:tr w:rsidR="00020CA3" w:rsidRPr="00695D8A" w:rsidTr="00BE006F">
        <w:tc>
          <w:tcPr>
            <w:tcW w:w="10598" w:type="dxa"/>
            <w:gridSpan w:val="2"/>
            <w:shd w:val="clear" w:color="auto" w:fill="auto"/>
          </w:tcPr>
          <w:p w:rsidR="00020CA3" w:rsidRPr="00695D8A" w:rsidRDefault="00020CA3" w:rsidP="009621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lastRenderedPageBreak/>
              <w:t>ИП 2</w:t>
            </w:r>
          </w:p>
        </w:tc>
      </w:tr>
      <w:tr w:rsidR="00020CA3" w:rsidRPr="00695D8A" w:rsidTr="00BE006F">
        <w:tc>
          <w:tcPr>
            <w:tcW w:w="5299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Имеет своих клиентов; давно работает на рынке услуг; оказывает услуги на дому </w:t>
            </w:r>
          </w:p>
        </w:tc>
        <w:tc>
          <w:tcPr>
            <w:tcW w:w="5299" w:type="dxa"/>
            <w:shd w:val="clear" w:color="auto" w:fill="auto"/>
          </w:tcPr>
          <w:p w:rsidR="00020CA3" w:rsidRPr="00695D8A" w:rsidRDefault="00020CA3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Нет процедурного кабинета; нет своего помещения; период трезвости для лечения должен быть не менее пяти дней, что для пациента с алкогольной зависимостью сделать крайне тяжело</w:t>
            </w:r>
          </w:p>
        </w:tc>
      </w:tr>
    </w:tbl>
    <w:p w:rsidR="00020CA3" w:rsidRPr="00695D8A" w:rsidRDefault="00020CA3" w:rsidP="00695D8A">
      <w:pPr>
        <w:tabs>
          <w:tab w:val="left" w:pos="2340"/>
        </w:tabs>
        <w:spacing w:line="360" w:lineRule="auto"/>
        <w:jc w:val="both"/>
        <w:rPr>
          <w:sz w:val="28"/>
          <w:szCs w:val="28"/>
        </w:rPr>
      </w:pPr>
    </w:p>
    <w:p w:rsidR="00020CA3" w:rsidRDefault="00107B4D" w:rsidP="00107B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21C9" w:rsidRPr="009621C9">
        <w:rPr>
          <w:b/>
          <w:sz w:val="28"/>
          <w:szCs w:val="28"/>
        </w:rPr>
        <w:t>Сегмент потребителей</w:t>
      </w:r>
    </w:p>
    <w:p w:rsidR="00107B4D" w:rsidRPr="00107B4D" w:rsidRDefault="00107B4D" w:rsidP="00107B4D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107B4D">
        <w:rPr>
          <w:sz w:val="28"/>
          <w:szCs w:val="28"/>
        </w:rPr>
        <w:t>. Категории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3533"/>
        <w:gridCol w:w="3533"/>
      </w:tblGrid>
      <w:tr w:rsidR="00020CA3" w:rsidRPr="00695D8A" w:rsidTr="00BE006F">
        <w:trPr>
          <w:trHeight w:val="589"/>
        </w:trPr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Сегмент 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Сегмент 2</w:t>
            </w:r>
          </w:p>
        </w:tc>
      </w:tr>
      <w:tr w:rsidR="00020CA3" w:rsidRPr="00695D8A" w:rsidTr="00BE006F"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Пол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муж.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жен.</w:t>
            </w:r>
          </w:p>
        </w:tc>
      </w:tr>
      <w:tr w:rsidR="00020CA3" w:rsidRPr="00695D8A" w:rsidTr="00BE006F"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Возраст и семейное положение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35-55 лет, </w:t>
            </w:r>
            <w:proofErr w:type="gramStart"/>
            <w:r w:rsidRPr="00695D8A">
              <w:rPr>
                <w:sz w:val="28"/>
                <w:szCs w:val="28"/>
              </w:rPr>
              <w:t>женатые</w:t>
            </w:r>
            <w:proofErr w:type="gramEnd"/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30/45 лет, одинокие и вдовы</w:t>
            </w:r>
          </w:p>
        </w:tc>
      </w:tr>
      <w:tr w:rsidR="00020CA3" w:rsidRPr="00695D8A" w:rsidTr="00BE006F"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Уровень доходов 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9621C9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&gt; 15</w:t>
            </w:r>
            <w:r w:rsidR="009621C9">
              <w:rPr>
                <w:sz w:val="28"/>
                <w:szCs w:val="28"/>
              </w:rPr>
              <w:t> 000 рублей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9621C9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&gt; 7</w:t>
            </w:r>
            <w:r w:rsidR="009621C9">
              <w:rPr>
                <w:sz w:val="28"/>
                <w:szCs w:val="28"/>
              </w:rPr>
              <w:t> 000 рублей</w:t>
            </w:r>
          </w:p>
        </w:tc>
      </w:tr>
      <w:tr w:rsidR="00020CA3" w:rsidRPr="00695D8A" w:rsidTr="00BE006F"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Род занятий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водитель, строитель, бизнесмен, директор, квалифицированные рабочие, ИП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повар, продавец, домохозяйка</w:t>
            </w:r>
          </w:p>
        </w:tc>
      </w:tr>
      <w:tr w:rsidR="00020CA3" w:rsidRPr="00695D8A" w:rsidTr="00BE006F">
        <w:tc>
          <w:tcPr>
            <w:tcW w:w="3532" w:type="dxa"/>
            <w:shd w:val="clear" w:color="auto" w:fill="auto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Автобаза, рынки, заводы стройки 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0CA3" w:rsidRPr="00695D8A" w:rsidRDefault="00020CA3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Рынок, общепит</w:t>
            </w:r>
          </w:p>
        </w:tc>
      </w:tr>
      <w:tr w:rsidR="009621C9" w:rsidRPr="00695D8A" w:rsidTr="00BE006F">
        <w:tc>
          <w:tcPr>
            <w:tcW w:w="3532" w:type="dxa"/>
            <w:shd w:val="clear" w:color="auto" w:fill="auto"/>
          </w:tcPr>
          <w:p w:rsidR="009621C9" w:rsidRPr="00695D8A" w:rsidRDefault="009621C9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Места жительства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9621C9" w:rsidRPr="00695D8A" w:rsidRDefault="009621C9" w:rsidP="009621C9">
            <w:pPr>
              <w:tabs>
                <w:tab w:val="left" w:pos="23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сельская местность</w:t>
            </w:r>
          </w:p>
        </w:tc>
      </w:tr>
      <w:tr w:rsidR="009621C9" w:rsidRPr="00695D8A" w:rsidTr="00BE006F">
        <w:tc>
          <w:tcPr>
            <w:tcW w:w="3532" w:type="dxa"/>
            <w:shd w:val="clear" w:color="auto" w:fill="auto"/>
          </w:tcPr>
          <w:p w:rsidR="009621C9" w:rsidRPr="00695D8A" w:rsidRDefault="009621C9" w:rsidP="00695D8A">
            <w:pPr>
              <w:tabs>
                <w:tab w:val="left" w:pos="23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 xml:space="preserve">Предпочтительные каналы воздействия 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9621C9" w:rsidRPr="00695D8A" w:rsidRDefault="009621C9" w:rsidP="009621C9">
            <w:pPr>
              <w:tabs>
                <w:tab w:val="left" w:pos="23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СМИ, </w:t>
            </w:r>
            <w:r w:rsidRPr="00695D8A">
              <w:rPr>
                <w:sz w:val="28"/>
                <w:szCs w:val="28"/>
              </w:rPr>
              <w:t>визитки</w:t>
            </w:r>
            <w:r>
              <w:rPr>
                <w:sz w:val="28"/>
                <w:szCs w:val="28"/>
              </w:rPr>
              <w:t>,</w:t>
            </w:r>
            <w:r w:rsidRPr="00695D8A">
              <w:rPr>
                <w:sz w:val="28"/>
                <w:szCs w:val="28"/>
              </w:rPr>
              <w:t xml:space="preserve"> буклеты</w:t>
            </w:r>
          </w:p>
        </w:tc>
      </w:tr>
    </w:tbl>
    <w:p w:rsidR="009621C9" w:rsidRDefault="009621C9" w:rsidP="007E30CB">
      <w:pPr>
        <w:suppressAutoHyphens w:val="0"/>
        <w:spacing w:line="300" w:lineRule="atLeast"/>
        <w:rPr>
          <w:rStyle w:val="apple-style-span"/>
          <w:rFonts w:ascii="Arial" w:hAnsi="Arial" w:cs="Arial"/>
          <w:color w:val="2B2B2B"/>
          <w:sz w:val="21"/>
          <w:szCs w:val="21"/>
          <w:shd w:val="clear" w:color="auto" w:fill="FFFFFF"/>
        </w:rPr>
      </w:pPr>
    </w:p>
    <w:p w:rsidR="009621C9" w:rsidRDefault="00BE006F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color w:val="2B2B2B"/>
          <w:sz w:val="28"/>
          <w:szCs w:val="28"/>
          <w:shd w:val="clear" w:color="auto" w:fill="FFFFFF"/>
        </w:rPr>
        <w:t>Из</w:t>
      </w:r>
      <w:r w:rsidR="007E30CB" w:rsidRPr="009621C9">
        <w:rPr>
          <w:rStyle w:val="apple-style-span"/>
          <w:color w:val="2B2B2B"/>
          <w:sz w:val="28"/>
          <w:szCs w:val="28"/>
          <w:shd w:val="clear" w:color="auto" w:fill="FFFFFF"/>
        </w:rPr>
        <w:t xml:space="preserve"> вышеизложенного следует, что создание медиц</w:t>
      </w:r>
      <w:r w:rsidR="00B846D7">
        <w:rPr>
          <w:rStyle w:val="apple-style-span"/>
          <w:color w:val="2B2B2B"/>
          <w:sz w:val="28"/>
          <w:szCs w:val="28"/>
          <w:shd w:val="clear" w:color="auto" w:fill="FFFFFF"/>
        </w:rPr>
        <w:t>инского центра «Био-мед</w:t>
      </w:r>
      <w:r w:rsidR="007E30CB" w:rsidRPr="009621C9">
        <w:rPr>
          <w:rStyle w:val="apple-style-span"/>
          <w:color w:val="2B2B2B"/>
          <w:sz w:val="28"/>
          <w:szCs w:val="28"/>
          <w:shd w:val="clear" w:color="auto" w:fill="FFFFFF"/>
        </w:rPr>
        <w:t>» своевременно, отвечает тенденциям времени и имеет хороший прогноз на коммерческий успех</w:t>
      </w:r>
      <w:r w:rsidR="00B846D7">
        <w:rPr>
          <w:rStyle w:val="apple-style-span"/>
          <w:color w:val="2B2B2B"/>
          <w:sz w:val="28"/>
          <w:szCs w:val="28"/>
          <w:shd w:val="clear" w:color="auto" w:fill="FFFFFF"/>
        </w:rPr>
        <w:t>.</w:t>
      </w:r>
    </w:p>
    <w:p w:rsidR="007E30CB" w:rsidRPr="009621C9" w:rsidRDefault="007E30CB" w:rsidP="00F82334">
      <w:pPr>
        <w:suppressAutoHyphens w:val="0"/>
        <w:spacing w:line="360" w:lineRule="auto"/>
        <w:ind w:firstLine="708"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 w:rsidRPr="009621C9">
        <w:rPr>
          <w:sz w:val="28"/>
          <w:szCs w:val="28"/>
        </w:rPr>
        <w:t>Для успешного</w:t>
      </w:r>
      <w:r w:rsidR="009E3222">
        <w:rPr>
          <w:sz w:val="28"/>
          <w:szCs w:val="28"/>
        </w:rPr>
        <w:t xml:space="preserve"> продвижения своей услуги буду </w:t>
      </w:r>
      <w:r w:rsidRPr="009621C9">
        <w:rPr>
          <w:sz w:val="28"/>
          <w:szCs w:val="28"/>
        </w:rPr>
        <w:t>размещать рекламу в СМИ, изготовлю  визитки, буклеты, которые буду размещать в местах нахождения своих потенциальных клиентов и их работодателей.</w:t>
      </w:r>
    </w:p>
    <w:p w:rsidR="007E30CB" w:rsidRPr="009621C9" w:rsidRDefault="00F82334" w:rsidP="00F82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E30CB" w:rsidRPr="009621C9">
        <w:rPr>
          <w:sz w:val="28"/>
          <w:szCs w:val="28"/>
        </w:rPr>
        <w:t xml:space="preserve">Буду применять с целью стимулирования сбыта оказание услуг в рассрочку. </w:t>
      </w:r>
    </w:p>
    <w:p w:rsidR="0079269A" w:rsidRPr="00FE0C04" w:rsidRDefault="0079269A" w:rsidP="00F823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за получением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</w:t>
      </w:r>
      <w:r w:rsidRPr="00FE0C04">
        <w:rPr>
          <w:sz w:val="28"/>
          <w:szCs w:val="28"/>
        </w:rPr>
        <w:t>возможно будет несколькими способами: позвонив по телефону как стационарному, так и мобильному, либо с</w:t>
      </w:r>
      <w:r>
        <w:rPr>
          <w:sz w:val="28"/>
          <w:szCs w:val="28"/>
        </w:rPr>
        <w:t>делав заказ на сайте Центра</w:t>
      </w:r>
      <w:r w:rsidRPr="00FE0C04">
        <w:rPr>
          <w:sz w:val="28"/>
          <w:szCs w:val="28"/>
        </w:rPr>
        <w:t>. На нё</w:t>
      </w:r>
      <w:r>
        <w:rPr>
          <w:sz w:val="28"/>
          <w:szCs w:val="28"/>
        </w:rPr>
        <w:t>м можно будет ознакомиться с перечнем усл</w:t>
      </w:r>
      <w:r w:rsidRPr="00FE0C04">
        <w:rPr>
          <w:sz w:val="28"/>
          <w:szCs w:val="28"/>
        </w:rPr>
        <w:t xml:space="preserve">уг и правилами его работы, получить ответы  по вопросам </w:t>
      </w:r>
      <w:r>
        <w:rPr>
          <w:sz w:val="28"/>
          <w:szCs w:val="28"/>
        </w:rPr>
        <w:t>лечения алкогольной и никотиновой зависимости</w:t>
      </w:r>
      <w:r w:rsidRPr="00FE0C04">
        <w:rPr>
          <w:sz w:val="28"/>
          <w:szCs w:val="28"/>
        </w:rPr>
        <w:t>,</w:t>
      </w:r>
      <w:r>
        <w:rPr>
          <w:sz w:val="28"/>
          <w:szCs w:val="28"/>
        </w:rPr>
        <w:t xml:space="preserve"> дальнейшей реабилитации,</w:t>
      </w:r>
      <w:r w:rsidRPr="00FE0C04">
        <w:rPr>
          <w:sz w:val="28"/>
          <w:szCs w:val="28"/>
        </w:rPr>
        <w:t xml:space="preserve"> а также высказать своё мнение на форуме.</w:t>
      </w:r>
    </w:p>
    <w:p w:rsidR="0079269A" w:rsidRPr="00FE0C04" w:rsidRDefault="0079269A" w:rsidP="00F82334">
      <w:pPr>
        <w:spacing w:line="360" w:lineRule="auto"/>
        <w:ind w:firstLine="708"/>
        <w:jc w:val="both"/>
        <w:rPr>
          <w:sz w:val="28"/>
          <w:szCs w:val="28"/>
        </w:rPr>
      </w:pPr>
      <w:r w:rsidRPr="00FE0C04">
        <w:rPr>
          <w:sz w:val="28"/>
          <w:szCs w:val="28"/>
        </w:rPr>
        <w:t xml:space="preserve">Не позднее, чем за месяц до открытия </w:t>
      </w:r>
      <w:r>
        <w:rPr>
          <w:sz w:val="28"/>
          <w:szCs w:val="28"/>
        </w:rPr>
        <w:t>Центра</w:t>
      </w:r>
      <w:r w:rsidRPr="00FE0C04">
        <w:rPr>
          <w:sz w:val="28"/>
          <w:szCs w:val="28"/>
        </w:rPr>
        <w:t xml:space="preserve"> будут распространены его </w:t>
      </w:r>
      <w:proofErr w:type="spellStart"/>
      <w:r w:rsidRPr="00FE0C04">
        <w:rPr>
          <w:sz w:val="28"/>
          <w:szCs w:val="28"/>
        </w:rPr>
        <w:t>флаера</w:t>
      </w:r>
      <w:proofErr w:type="spellEnd"/>
      <w:r w:rsidRPr="00FE0C04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 пребывания потенциальных пациентов</w:t>
      </w:r>
      <w:r w:rsidRPr="00FE0C04">
        <w:rPr>
          <w:sz w:val="28"/>
          <w:szCs w:val="28"/>
        </w:rPr>
        <w:t xml:space="preserve">, а также дана информация </w:t>
      </w:r>
      <w:r>
        <w:rPr>
          <w:sz w:val="28"/>
          <w:szCs w:val="28"/>
        </w:rPr>
        <w:t>в СМИ</w:t>
      </w:r>
      <w:r w:rsidRPr="00FE0C04">
        <w:rPr>
          <w:sz w:val="28"/>
          <w:szCs w:val="28"/>
        </w:rPr>
        <w:t xml:space="preserve">. Эта акция будет направлена на привлечение потенциальных </w:t>
      </w:r>
      <w:r>
        <w:rPr>
          <w:sz w:val="28"/>
          <w:szCs w:val="28"/>
        </w:rPr>
        <w:t>пациентов</w:t>
      </w:r>
      <w:r w:rsidRPr="00FE0C04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</w:t>
      </w:r>
      <w:r w:rsidRPr="00FE0C04">
        <w:rPr>
          <w:sz w:val="28"/>
          <w:szCs w:val="28"/>
        </w:rPr>
        <w:t xml:space="preserve">, что позволит сформировать </w:t>
      </w:r>
      <w:r>
        <w:rPr>
          <w:sz w:val="28"/>
          <w:szCs w:val="28"/>
        </w:rPr>
        <w:t xml:space="preserve">их базу. </w:t>
      </w:r>
      <w:r w:rsidRPr="00FE0C04">
        <w:rPr>
          <w:sz w:val="28"/>
          <w:szCs w:val="28"/>
        </w:rPr>
        <w:t xml:space="preserve">Перед открытием, а затем ежемесячно в течение полугода реклама о работе </w:t>
      </w:r>
      <w:r>
        <w:rPr>
          <w:sz w:val="28"/>
          <w:szCs w:val="28"/>
        </w:rPr>
        <w:t>Центра</w:t>
      </w:r>
      <w:r w:rsidRPr="00FE0C04">
        <w:rPr>
          <w:sz w:val="28"/>
          <w:szCs w:val="28"/>
        </w:rPr>
        <w:t xml:space="preserve"> будет размещена в СМИ города Таганрога и ближайшего пригорода с приглашением </w:t>
      </w:r>
      <w:proofErr w:type="gramStart"/>
      <w:r w:rsidRPr="00FE0C04">
        <w:rPr>
          <w:sz w:val="28"/>
          <w:szCs w:val="28"/>
        </w:rPr>
        <w:t>посетить</w:t>
      </w:r>
      <w:proofErr w:type="gramEnd"/>
      <w:r w:rsidRPr="00FE0C04">
        <w:rPr>
          <w:sz w:val="28"/>
          <w:szCs w:val="28"/>
        </w:rPr>
        <w:t xml:space="preserve"> его. </w:t>
      </w:r>
    </w:p>
    <w:p w:rsidR="00275965" w:rsidRPr="00695D8A" w:rsidRDefault="00F82334" w:rsidP="00B26957">
      <w:pPr>
        <w:pStyle w:val="Heading1"/>
      </w:pPr>
      <w:bookmarkStart w:id="5" w:name="_Toc403713492"/>
      <w:r>
        <w:t>6. Ценовая политика</w:t>
      </w:r>
      <w:bookmarkEnd w:id="5"/>
    </w:p>
    <w:p w:rsidR="00B63F39" w:rsidRPr="00695D8A" w:rsidRDefault="00B63F39" w:rsidP="00F82334">
      <w:pPr>
        <w:spacing w:line="360" w:lineRule="auto"/>
        <w:ind w:firstLine="708"/>
        <w:jc w:val="both"/>
        <w:rPr>
          <w:rStyle w:val="apple-style-span"/>
          <w:color w:val="2F2F2F"/>
          <w:sz w:val="28"/>
          <w:szCs w:val="28"/>
        </w:rPr>
      </w:pPr>
      <w:r w:rsidRPr="00695D8A">
        <w:rPr>
          <w:rStyle w:val="apple-style-span"/>
          <w:color w:val="2F2F2F"/>
          <w:sz w:val="28"/>
          <w:szCs w:val="28"/>
        </w:rPr>
        <w:t xml:space="preserve">Разработка ценовой политики </w:t>
      </w:r>
      <w:r w:rsidR="009621C9">
        <w:rPr>
          <w:rStyle w:val="apple-style-span"/>
          <w:color w:val="2F2F2F"/>
          <w:sz w:val="28"/>
          <w:szCs w:val="28"/>
        </w:rPr>
        <w:t xml:space="preserve">будет </w:t>
      </w:r>
      <w:r w:rsidRPr="00695D8A">
        <w:rPr>
          <w:rStyle w:val="apple-style-span"/>
          <w:color w:val="2F2F2F"/>
          <w:sz w:val="28"/>
          <w:szCs w:val="28"/>
        </w:rPr>
        <w:t>нач</w:t>
      </w:r>
      <w:r w:rsidR="009621C9">
        <w:rPr>
          <w:rStyle w:val="apple-style-span"/>
          <w:color w:val="2F2F2F"/>
          <w:sz w:val="28"/>
          <w:szCs w:val="28"/>
        </w:rPr>
        <w:t>ата</w:t>
      </w:r>
      <w:r w:rsidRPr="00695D8A">
        <w:rPr>
          <w:rStyle w:val="apple-style-span"/>
          <w:color w:val="2F2F2F"/>
          <w:sz w:val="28"/>
          <w:szCs w:val="28"/>
        </w:rPr>
        <w:t xml:space="preserve"> еще до запуска </w:t>
      </w:r>
      <w:r w:rsidR="009621C9">
        <w:rPr>
          <w:rStyle w:val="apple-style-span"/>
          <w:color w:val="2F2F2F"/>
          <w:sz w:val="28"/>
          <w:szCs w:val="28"/>
        </w:rPr>
        <w:t>услуги</w:t>
      </w:r>
      <w:r w:rsidRPr="00695D8A">
        <w:rPr>
          <w:rStyle w:val="apple-style-span"/>
          <w:color w:val="2F2F2F"/>
          <w:sz w:val="28"/>
          <w:szCs w:val="28"/>
        </w:rPr>
        <w:t xml:space="preserve"> и </w:t>
      </w:r>
      <w:r w:rsidR="009621C9">
        <w:rPr>
          <w:rStyle w:val="apple-style-span"/>
          <w:color w:val="2F2F2F"/>
          <w:sz w:val="28"/>
          <w:szCs w:val="28"/>
        </w:rPr>
        <w:t xml:space="preserve">будет </w:t>
      </w:r>
      <w:r w:rsidRPr="00695D8A">
        <w:rPr>
          <w:rStyle w:val="apple-style-span"/>
          <w:color w:val="2F2F2F"/>
          <w:sz w:val="28"/>
          <w:szCs w:val="28"/>
        </w:rPr>
        <w:t>продолжа</w:t>
      </w:r>
      <w:r w:rsidR="009621C9">
        <w:rPr>
          <w:rStyle w:val="apple-style-span"/>
          <w:color w:val="2F2F2F"/>
          <w:sz w:val="28"/>
          <w:szCs w:val="28"/>
        </w:rPr>
        <w:t>ться</w:t>
      </w:r>
      <w:r w:rsidRPr="00695D8A">
        <w:rPr>
          <w:rStyle w:val="apple-style-span"/>
          <w:color w:val="2F2F2F"/>
          <w:sz w:val="28"/>
          <w:szCs w:val="28"/>
        </w:rPr>
        <w:t xml:space="preserve"> на всех этапах жизненного цикла </w:t>
      </w:r>
      <w:r w:rsidR="009621C9">
        <w:rPr>
          <w:rStyle w:val="apple-style-span"/>
          <w:color w:val="2F2F2F"/>
          <w:sz w:val="28"/>
          <w:szCs w:val="28"/>
        </w:rPr>
        <w:t>услуги</w:t>
      </w:r>
      <w:r w:rsidRPr="00695D8A">
        <w:rPr>
          <w:rStyle w:val="apple-style-span"/>
          <w:color w:val="2F2F2F"/>
          <w:sz w:val="28"/>
          <w:szCs w:val="28"/>
        </w:rPr>
        <w:t xml:space="preserve"> на рынке. Ценовая политика </w:t>
      </w:r>
      <w:r w:rsidR="009621C9">
        <w:rPr>
          <w:rStyle w:val="apple-style-span"/>
          <w:color w:val="2F2F2F"/>
          <w:sz w:val="28"/>
          <w:szCs w:val="28"/>
        </w:rPr>
        <w:t>будет ориентирован</w:t>
      </w:r>
      <w:r w:rsidRPr="00695D8A">
        <w:rPr>
          <w:rStyle w:val="apple-style-span"/>
          <w:color w:val="2F2F2F"/>
          <w:sz w:val="28"/>
          <w:szCs w:val="28"/>
        </w:rPr>
        <w:t>а на издержки, на спрос и на цены конкурентов.</w:t>
      </w:r>
    </w:p>
    <w:p w:rsidR="00275965" w:rsidRPr="00695D8A" w:rsidRDefault="00F82334" w:rsidP="00B26957">
      <w:pPr>
        <w:pStyle w:val="Heading1"/>
      </w:pPr>
      <w:bookmarkStart w:id="6" w:name="_Toc403713493"/>
      <w:r>
        <w:t>7. Анализ рисков</w:t>
      </w:r>
      <w:bookmarkEnd w:id="6"/>
    </w:p>
    <w:p w:rsidR="001A3969" w:rsidRDefault="000462CD" w:rsidP="00F82334">
      <w:pPr>
        <w:spacing w:line="360" w:lineRule="auto"/>
        <w:ind w:firstLine="708"/>
        <w:jc w:val="both"/>
        <w:rPr>
          <w:sz w:val="28"/>
          <w:szCs w:val="28"/>
        </w:rPr>
      </w:pPr>
      <w:r w:rsidRPr="00A84A57">
        <w:rPr>
          <w:sz w:val="28"/>
          <w:szCs w:val="28"/>
        </w:rPr>
        <w:t xml:space="preserve">Анализ рисков предприятия включил  в себя процедуры выявления факторов </w:t>
      </w:r>
      <w:r w:rsidR="009E3222">
        <w:rPr>
          <w:sz w:val="28"/>
          <w:szCs w:val="28"/>
        </w:rPr>
        <w:t>рисков и оценки их значимости.</w:t>
      </w:r>
    </w:p>
    <w:p w:rsidR="00107B4D" w:rsidRPr="00107B4D" w:rsidRDefault="00107B4D" w:rsidP="00107B4D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7. Риски проекта</w:t>
      </w:r>
    </w:p>
    <w:tbl>
      <w:tblPr>
        <w:tblW w:w="0" w:type="auto"/>
        <w:tblInd w:w="94" w:type="dxa"/>
        <w:tblLayout w:type="fixed"/>
        <w:tblLook w:val="0000"/>
      </w:tblPr>
      <w:tblGrid>
        <w:gridCol w:w="5037"/>
        <w:gridCol w:w="5467"/>
      </w:tblGrid>
      <w:tr w:rsidR="000462CD" w:rsidRPr="00884930" w:rsidTr="003B79EF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pStyle w:val="BodyTextIndent"/>
              <w:snapToGrid w:val="0"/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84930">
              <w:rPr>
                <w:b/>
                <w:bCs/>
                <w:color w:val="000000"/>
                <w:szCs w:val="28"/>
              </w:rPr>
              <w:t>Риски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pStyle w:val="BodyTextIndent"/>
              <w:snapToGrid w:val="0"/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84930">
              <w:rPr>
                <w:b/>
                <w:bCs/>
                <w:color w:val="000000"/>
                <w:szCs w:val="28"/>
              </w:rPr>
              <w:t>Меры по снижению рисков</w:t>
            </w:r>
          </w:p>
        </w:tc>
      </w:tr>
      <w:tr w:rsidR="000462CD" w:rsidRPr="00884930" w:rsidTr="003B79EF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CD" w:rsidRPr="00884930" w:rsidRDefault="000462CD" w:rsidP="000462CD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884930">
              <w:rPr>
                <w:sz w:val="28"/>
                <w:szCs w:val="28"/>
              </w:rPr>
              <w:t xml:space="preserve">Возможное отсутствие </w:t>
            </w:r>
            <w:r>
              <w:rPr>
                <w:sz w:val="28"/>
                <w:szCs w:val="28"/>
              </w:rPr>
              <w:t>пациентов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884930">
              <w:rPr>
                <w:sz w:val="28"/>
                <w:szCs w:val="28"/>
              </w:rPr>
              <w:t>Развивать рекламу</w:t>
            </w:r>
          </w:p>
          <w:p w:rsidR="000462CD" w:rsidRPr="00884930" w:rsidRDefault="000462CD" w:rsidP="00D8255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4930">
              <w:rPr>
                <w:sz w:val="28"/>
                <w:szCs w:val="28"/>
              </w:rPr>
              <w:t>Держать цены не выше,</w:t>
            </w:r>
            <w:r w:rsidR="00F82334">
              <w:rPr>
                <w:sz w:val="28"/>
                <w:szCs w:val="28"/>
              </w:rPr>
              <w:t xml:space="preserve"> </w:t>
            </w:r>
            <w:r w:rsidRPr="00884930">
              <w:rPr>
                <w:sz w:val="28"/>
                <w:szCs w:val="28"/>
              </w:rPr>
              <w:t>чем у конкурентов</w:t>
            </w:r>
          </w:p>
          <w:p w:rsidR="000462CD" w:rsidRPr="00884930" w:rsidRDefault="00F82334" w:rsidP="00F82334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462CD">
              <w:rPr>
                <w:bCs/>
                <w:sz w:val="28"/>
                <w:szCs w:val="28"/>
              </w:rPr>
              <w:t>редложение новых технологий и методов лечения и реабилитации</w:t>
            </w:r>
          </w:p>
        </w:tc>
      </w:tr>
      <w:tr w:rsidR="000462CD" w:rsidRPr="00884930" w:rsidTr="003B79EF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84930">
              <w:rPr>
                <w:color w:val="000000"/>
                <w:sz w:val="28"/>
                <w:szCs w:val="28"/>
              </w:rPr>
              <w:t>Прямая конкуренция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84930">
              <w:rPr>
                <w:bCs/>
                <w:sz w:val="28"/>
                <w:szCs w:val="28"/>
              </w:rPr>
              <w:t>Совершенствовать качество и сервис оказываемых услуг</w:t>
            </w:r>
          </w:p>
          <w:p w:rsidR="000462CD" w:rsidRPr="00884930" w:rsidRDefault="000462CD" w:rsidP="00D8255A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884930">
              <w:rPr>
                <w:bCs/>
                <w:sz w:val="28"/>
                <w:szCs w:val="28"/>
              </w:rPr>
              <w:t>Гибкая ценовая политика</w:t>
            </w:r>
          </w:p>
          <w:p w:rsidR="000462CD" w:rsidRPr="000462CD" w:rsidRDefault="000462CD" w:rsidP="000462CD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рекламных акций</w:t>
            </w:r>
          </w:p>
        </w:tc>
      </w:tr>
      <w:tr w:rsidR="000462CD" w:rsidRPr="00884930" w:rsidTr="003B79EF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84930">
              <w:rPr>
                <w:color w:val="000000"/>
                <w:sz w:val="28"/>
                <w:szCs w:val="28"/>
              </w:rPr>
              <w:lastRenderedPageBreak/>
              <w:t>Рост налогов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2CD" w:rsidRPr="00884930" w:rsidRDefault="000462CD" w:rsidP="00D8255A">
            <w:pPr>
              <w:shd w:val="clear" w:color="auto" w:fill="FFFFFF"/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884930">
              <w:rPr>
                <w:bCs/>
                <w:sz w:val="28"/>
                <w:szCs w:val="28"/>
              </w:rPr>
              <w:t>Гибкая ценовая политика</w:t>
            </w:r>
          </w:p>
        </w:tc>
      </w:tr>
    </w:tbl>
    <w:p w:rsidR="000462CD" w:rsidRPr="000462CD" w:rsidRDefault="000462CD" w:rsidP="000462CD">
      <w:pPr>
        <w:spacing w:line="360" w:lineRule="auto"/>
        <w:ind w:firstLine="360"/>
        <w:jc w:val="both"/>
        <w:rPr>
          <w:sz w:val="28"/>
          <w:szCs w:val="28"/>
        </w:rPr>
      </w:pPr>
    </w:p>
    <w:p w:rsidR="000462CD" w:rsidRPr="000462CD" w:rsidRDefault="000462CD" w:rsidP="00F82334">
      <w:pPr>
        <w:spacing w:line="360" w:lineRule="auto"/>
        <w:ind w:firstLine="708"/>
        <w:jc w:val="both"/>
        <w:rPr>
          <w:sz w:val="28"/>
          <w:szCs w:val="28"/>
        </w:rPr>
      </w:pPr>
      <w:r w:rsidRPr="000462CD">
        <w:rPr>
          <w:sz w:val="28"/>
          <w:szCs w:val="28"/>
        </w:rPr>
        <w:t xml:space="preserve">К слабым сторонам проекта я отношу то, не имея высшего медицинского образования, вынуждена буду принимать на работу врача-нарколога, чьё имя будет включено в лицензию. Соответственно, </w:t>
      </w:r>
      <w:r w:rsidR="009E3222">
        <w:rPr>
          <w:sz w:val="28"/>
          <w:szCs w:val="28"/>
        </w:rPr>
        <w:t>в</w:t>
      </w:r>
      <w:r w:rsidRPr="000462CD">
        <w:rPr>
          <w:sz w:val="28"/>
          <w:szCs w:val="28"/>
        </w:rPr>
        <w:t xml:space="preserve"> случае его ухода, необходимо будет получать новую лицензию. Минимизировать этот риск буду созданием достойных условий для труда специалиста. </w:t>
      </w:r>
    </w:p>
    <w:p w:rsidR="000462CD" w:rsidRPr="000462CD" w:rsidRDefault="000462CD" w:rsidP="00F82334">
      <w:pPr>
        <w:spacing w:line="360" w:lineRule="auto"/>
        <w:ind w:firstLine="708"/>
        <w:jc w:val="both"/>
        <w:rPr>
          <w:sz w:val="28"/>
          <w:szCs w:val="28"/>
        </w:rPr>
      </w:pPr>
      <w:r w:rsidRPr="000462CD">
        <w:rPr>
          <w:sz w:val="28"/>
          <w:szCs w:val="28"/>
        </w:rPr>
        <w:t>К трудностям так же отношу и получение лицензии на медицинскую деятельность, так как эта процедура с каждым днём всё больше усложняется и стоимость проекта может увеличиться в несколько раз.</w:t>
      </w:r>
    </w:p>
    <w:p w:rsidR="00275965" w:rsidRDefault="00275965" w:rsidP="00B26957">
      <w:pPr>
        <w:pStyle w:val="Heading1"/>
      </w:pPr>
      <w:bookmarkStart w:id="7" w:name="_Toc403713494"/>
      <w:r w:rsidRPr="00695D8A">
        <w:t>8. Расчет потребности в перс</w:t>
      </w:r>
      <w:r w:rsidR="00F82334">
        <w:t>онале</w:t>
      </w:r>
      <w:bookmarkEnd w:id="7"/>
    </w:p>
    <w:p w:rsidR="00107B4D" w:rsidRPr="00107B4D" w:rsidRDefault="00107B4D" w:rsidP="00107B4D">
      <w:pPr>
        <w:spacing w:line="360" w:lineRule="auto"/>
        <w:ind w:left="360" w:firstLine="343"/>
        <w:jc w:val="both"/>
        <w:rPr>
          <w:sz w:val="28"/>
          <w:szCs w:val="28"/>
        </w:rPr>
      </w:pPr>
      <w:r w:rsidRPr="00107B4D">
        <w:rPr>
          <w:sz w:val="28"/>
          <w:szCs w:val="28"/>
        </w:rPr>
        <w:t>Таблица 8. Потребность в персонале</w:t>
      </w:r>
    </w:p>
    <w:tbl>
      <w:tblPr>
        <w:tblW w:w="0" w:type="auto"/>
        <w:tblInd w:w="223" w:type="dxa"/>
        <w:tblLayout w:type="fixed"/>
        <w:tblLook w:val="0000"/>
      </w:tblPr>
      <w:tblGrid>
        <w:gridCol w:w="720"/>
        <w:gridCol w:w="3843"/>
        <w:gridCol w:w="2977"/>
        <w:gridCol w:w="2835"/>
      </w:tblGrid>
      <w:tr w:rsidR="00275965" w:rsidRPr="00695D8A" w:rsidTr="00D16C4B">
        <w:trPr>
          <w:trHeight w:val="5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65" w:rsidRPr="00D16C4B" w:rsidRDefault="00275965" w:rsidP="00D16C4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6C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65" w:rsidRPr="00D16C4B" w:rsidRDefault="00275965" w:rsidP="00D16C4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6C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65" w:rsidRPr="00D16C4B" w:rsidRDefault="00275965" w:rsidP="00D16C4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6C4B">
              <w:rPr>
                <w:b/>
                <w:sz w:val="28"/>
                <w:szCs w:val="28"/>
              </w:rPr>
              <w:t>Заработная плата в месяц</w:t>
            </w:r>
            <w:r w:rsidR="00BF17DC">
              <w:rPr>
                <w:b/>
                <w:sz w:val="28"/>
                <w:szCs w:val="28"/>
              </w:rPr>
              <w:t>,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65" w:rsidRPr="00D16C4B" w:rsidRDefault="00275965" w:rsidP="00D16C4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6C4B">
              <w:rPr>
                <w:b/>
                <w:sz w:val="28"/>
                <w:szCs w:val="28"/>
              </w:rPr>
              <w:t>Дата (месяц) ввода  рабочего места.</w:t>
            </w:r>
          </w:p>
        </w:tc>
      </w:tr>
      <w:tr w:rsidR="00275965" w:rsidRPr="00695D8A" w:rsidTr="0045153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965" w:rsidRPr="00695D8A" w:rsidRDefault="00275965" w:rsidP="00D16C4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965" w:rsidRPr="00695D8A" w:rsidRDefault="00096942" w:rsidP="00695D8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Врач психиатр нарколог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965" w:rsidRPr="00695D8A" w:rsidRDefault="00096942" w:rsidP="00BF17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10</w:t>
            </w:r>
            <w:r w:rsidR="00D16C4B">
              <w:rPr>
                <w:sz w:val="28"/>
                <w:szCs w:val="28"/>
                <w:lang w:val="en-US"/>
              </w:rPr>
              <w:t> </w:t>
            </w:r>
            <w:r w:rsidR="00B057EB" w:rsidRPr="00695D8A">
              <w:rPr>
                <w:sz w:val="28"/>
                <w:szCs w:val="28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CD" w:rsidRPr="00695D8A" w:rsidRDefault="000462CD" w:rsidP="00BF1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5D8A">
              <w:rPr>
                <w:sz w:val="28"/>
                <w:szCs w:val="28"/>
              </w:rPr>
              <w:t>С</w:t>
            </w:r>
            <w:r w:rsidR="00096942" w:rsidRPr="00695D8A">
              <w:rPr>
                <w:sz w:val="28"/>
                <w:szCs w:val="28"/>
              </w:rPr>
              <w:t>ентябрь</w:t>
            </w:r>
            <w:r w:rsidR="003B79EF">
              <w:rPr>
                <w:sz w:val="28"/>
                <w:szCs w:val="28"/>
              </w:rPr>
              <w:t xml:space="preserve"> 2011 г.</w:t>
            </w:r>
          </w:p>
        </w:tc>
      </w:tr>
      <w:tr w:rsidR="003B79EF" w:rsidRPr="00695D8A" w:rsidTr="0045153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EF" w:rsidRPr="00D16C4B" w:rsidRDefault="003B79EF" w:rsidP="00D16C4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EF" w:rsidRPr="00695D8A" w:rsidRDefault="003B79EF" w:rsidP="00695D8A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EB1850">
              <w:rPr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9EF" w:rsidRPr="00695D8A" w:rsidRDefault="003B79EF" w:rsidP="00BF17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EF" w:rsidRPr="00695D8A" w:rsidRDefault="003B79EF" w:rsidP="00695D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2011 г.</w:t>
            </w:r>
          </w:p>
        </w:tc>
      </w:tr>
    </w:tbl>
    <w:p w:rsidR="00275965" w:rsidRDefault="00275965" w:rsidP="00695D8A">
      <w:pPr>
        <w:spacing w:line="360" w:lineRule="auto"/>
        <w:ind w:firstLine="360"/>
        <w:jc w:val="both"/>
        <w:rPr>
          <w:sz w:val="28"/>
          <w:szCs w:val="28"/>
        </w:rPr>
      </w:pPr>
    </w:p>
    <w:p w:rsidR="00EB1850" w:rsidRPr="00695D8A" w:rsidRDefault="00EB1850" w:rsidP="00695D8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* Привлекается из числа безработных граждан</w:t>
      </w:r>
    </w:p>
    <w:p w:rsidR="00A220FA" w:rsidRDefault="00A220FA" w:rsidP="00451535">
      <w:pPr>
        <w:jc w:val="both"/>
        <w:rPr>
          <w:b/>
        </w:rPr>
      </w:pPr>
    </w:p>
    <w:p w:rsidR="00A220FA" w:rsidRDefault="00A220FA" w:rsidP="00451535">
      <w:pPr>
        <w:jc w:val="both"/>
        <w:rPr>
          <w:b/>
        </w:rPr>
      </w:pPr>
    </w:p>
    <w:p w:rsidR="00A220FA" w:rsidRDefault="00A220FA" w:rsidP="00451535">
      <w:pPr>
        <w:jc w:val="both"/>
        <w:rPr>
          <w:b/>
        </w:rPr>
      </w:pPr>
    </w:p>
    <w:p w:rsidR="00A220FA" w:rsidRDefault="00A220FA" w:rsidP="00451535">
      <w:pPr>
        <w:jc w:val="both"/>
        <w:rPr>
          <w:b/>
        </w:rPr>
      </w:pPr>
    </w:p>
    <w:p w:rsidR="00E81C3F" w:rsidRPr="00695D8A" w:rsidRDefault="00E81C3F" w:rsidP="00695D8A">
      <w:pPr>
        <w:spacing w:line="360" w:lineRule="auto"/>
        <w:jc w:val="both"/>
        <w:rPr>
          <w:sz w:val="28"/>
          <w:szCs w:val="28"/>
        </w:rPr>
        <w:sectPr w:rsidR="00E81C3F" w:rsidRPr="00695D8A" w:rsidSect="004F6ED7">
          <w:footerReference w:type="default" r:id="rId9"/>
          <w:pgSz w:w="11905" w:h="16837"/>
          <w:pgMar w:top="720" w:right="567" w:bottom="539" w:left="851" w:header="720" w:footer="720" w:gutter="0"/>
          <w:pgNumType w:start="0"/>
          <w:cols w:space="720"/>
          <w:docGrid w:linePitch="360"/>
        </w:sectPr>
      </w:pPr>
    </w:p>
    <w:p w:rsidR="00275965" w:rsidRDefault="00275965" w:rsidP="00B26957">
      <w:pPr>
        <w:pStyle w:val="Heading1"/>
        <w:rPr>
          <w:sz w:val="20"/>
          <w:szCs w:val="20"/>
        </w:rPr>
      </w:pPr>
      <w:bookmarkStart w:id="8" w:name="_Toc403713495"/>
      <w:r w:rsidRPr="00451535">
        <w:lastRenderedPageBreak/>
        <w:t>9. Финансовый план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1094"/>
        <w:gridCol w:w="1094"/>
        <w:gridCol w:w="903"/>
        <w:gridCol w:w="1111"/>
        <w:gridCol w:w="916"/>
        <w:gridCol w:w="916"/>
        <w:gridCol w:w="916"/>
        <w:gridCol w:w="916"/>
        <w:gridCol w:w="916"/>
        <w:gridCol w:w="916"/>
        <w:gridCol w:w="916"/>
        <w:gridCol w:w="916"/>
        <w:gridCol w:w="1333"/>
      </w:tblGrid>
      <w:tr w:rsidR="0056780E" w:rsidRPr="00DC7418" w:rsidTr="0056780E">
        <w:trPr>
          <w:trHeight w:val="288"/>
        </w:trPr>
        <w:tc>
          <w:tcPr>
            <w:tcW w:w="65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Месяцы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b/>
                <w:bCs/>
                <w:color w:val="000000"/>
                <w:sz w:val="20"/>
                <w:szCs w:val="22"/>
                <w:lang w:eastAsia="ru-RU"/>
              </w:rPr>
              <w:t>Итого за год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1.Доходы,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117 600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1 044 600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1. 1.Выручка от реализации,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103 000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927 000 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1.2. Иные доходы,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117 600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117 600 </w:t>
            </w:r>
          </w:p>
        </w:tc>
      </w:tr>
      <w:tr w:rsidR="0056780E" w:rsidRPr="00DC7418" w:rsidTr="0056780E">
        <w:trPr>
          <w:trHeight w:val="864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2. Себестоимость продукции, руб. (п.2.1+2.2)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201 720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946 740 </w:t>
            </w:r>
          </w:p>
        </w:tc>
      </w:tr>
      <w:tr w:rsidR="0056780E" w:rsidRPr="00DC7418" w:rsidTr="0056780E">
        <w:trPr>
          <w:trHeight w:val="864"/>
        </w:trPr>
        <w:tc>
          <w:tcPr>
            <w:tcW w:w="656" w:type="pct"/>
            <w:hideMark/>
          </w:tcPr>
          <w:p w:rsidR="0056780E" w:rsidRPr="00DC7418" w:rsidRDefault="00C04527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hyperlink r:id="rId10" w:anchor="Sheet1!F56" w:history="1">
              <w:r w:rsidR="0056780E" w:rsidRPr="00DC7418">
                <w:rPr>
                  <w:color w:val="000000"/>
                  <w:sz w:val="20"/>
                  <w:lang w:eastAsia="ru-RU"/>
                </w:rPr>
                <w:t>2.1. Переменные расходы, руб. (п.2.1.1+…+п.2.1.3)</w:t>
              </w:r>
            </w:hyperlink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201 720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201 720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2.1.1 Единовременные расходы,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151 720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151 720 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2.1.2 Лицензия,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</w:tr>
      <w:tr w:rsidR="0056780E" w:rsidRPr="00DC7418" w:rsidTr="0056780E">
        <w:trPr>
          <w:trHeight w:val="864"/>
        </w:trPr>
        <w:tc>
          <w:tcPr>
            <w:tcW w:w="656" w:type="pct"/>
            <w:hideMark/>
          </w:tcPr>
          <w:p w:rsidR="0056780E" w:rsidRPr="00DC7418" w:rsidRDefault="00C04527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hyperlink r:id="rId11" w:anchor="Sheet1!F57" w:history="1">
              <w:r w:rsidR="0056780E" w:rsidRPr="00DC7418">
                <w:rPr>
                  <w:color w:val="000000"/>
                  <w:sz w:val="20"/>
                  <w:lang w:eastAsia="ru-RU"/>
                </w:rPr>
                <w:t>2.2. Постоянные расходы, руб. (п.2.2.1+…+п.2.2.6)</w:t>
              </w:r>
            </w:hyperlink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82 780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745 020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2.2.2 Фонд оплаты труда,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17 000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153 000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2.2.3 Начисления на ФОТ,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5 780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52 020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2.2.4 Арендная плата,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50 000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450 000 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2.2.6 Лекарства,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10 000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90 000 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3. Налоги,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</w:tr>
      <w:tr w:rsidR="0056780E" w:rsidRPr="00DC7418" w:rsidTr="0056780E">
        <w:trPr>
          <w:trHeight w:val="288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3.1. УСН 10% (Д-Р),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2 022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</w:tr>
      <w:tr w:rsidR="0056780E" w:rsidRPr="00DC7418" w:rsidTr="0056780E">
        <w:trPr>
          <w:trHeight w:val="576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lastRenderedPageBreak/>
              <w:t>4. Чистая прибыль, руб. (п.1-п.2-п.3)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- 84 120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-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18 198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79 662 </w:t>
            </w:r>
          </w:p>
        </w:tc>
      </w:tr>
      <w:tr w:rsidR="0056780E" w:rsidRPr="00DC7418" w:rsidTr="0056780E">
        <w:trPr>
          <w:trHeight w:val="864"/>
        </w:trPr>
        <w:tc>
          <w:tcPr>
            <w:tcW w:w="656" w:type="pct"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>5. Прибыль нарастающим итогом, руб.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- 84 120 </w:t>
            </w:r>
          </w:p>
        </w:tc>
        <w:tc>
          <w:tcPr>
            <w:tcW w:w="37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- 84 120 </w:t>
            </w:r>
          </w:p>
        </w:tc>
        <w:tc>
          <w:tcPr>
            <w:tcW w:w="31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- 84 120 </w:t>
            </w:r>
          </w:p>
        </w:tc>
        <w:tc>
          <w:tcPr>
            <w:tcW w:w="38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- 65 922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- 47 724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- 29 526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- 11 328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6 870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25 068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43 266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61 464 </w:t>
            </w:r>
          </w:p>
        </w:tc>
        <w:tc>
          <w:tcPr>
            <w:tcW w:w="306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  <w:r w:rsidRPr="00DC7418">
              <w:rPr>
                <w:color w:val="000000"/>
                <w:sz w:val="20"/>
                <w:szCs w:val="22"/>
                <w:lang w:eastAsia="ru-RU"/>
              </w:rPr>
              <w:t xml:space="preserve"> 79 662 </w:t>
            </w:r>
          </w:p>
        </w:tc>
        <w:tc>
          <w:tcPr>
            <w:tcW w:w="451" w:type="pct"/>
            <w:noWrap/>
            <w:hideMark/>
          </w:tcPr>
          <w:p w:rsidR="0056780E" w:rsidRPr="00DC7418" w:rsidRDefault="0056780E" w:rsidP="0056780E">
            <w:pPr>
              <w:suppressAutoHyphens w:val="0"/>
              <w:rPr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883907" w:rsidRDefault="00883907" w:rsidP="00E81C3F"/>
    <w:p w:rsidR="00DC7418" w:rsidRDefault="00B26957" w:rsidP="00B26957">
      <w:pPr>
        <w:pStyle w:val="Heading1"/>
        <w:rPr>
          <w:sz w:val="20"/>
          <w:szCs w:val="20"/>
        </w:rPr>
      </w:pPr>
      <w:bookmarkStart w:id="9" w:name="_Toc403713496"/>
      <w:r>
        <w:t>11</w:t>
      </w:r>
      <w:r w:rsidR="00DC7418" w:rsidRPr="00451535">
        <w:t xml:space="preserve">. </w:t>
      </w:r>
      <w:r w:rsidR="00DC7418">
        <w:t>График ф</w:t>
      </w:r>
      <w:r w:rsidR="00DC7418" w:rsidRPr="00451535">
        <w:t>инансов</w:t>
      </w:r>
      <w:r w:rsidR="00DC7418">
        <w:t>ого профиля проекта</w:t>
      </w:r>
      <w:bookmarkEnd w:id="9"/>
    </w:p>
    <w:p w:rsidR="00335CED" w:rsidRDefault="00335CED" w:rsidP="00E81C3F"/>
    <w:p w:rsidR="00335CED" w:rsidRDefault="00DC7418" w:rsidP="00DC7418">
      <w:pPr>
        <w:jc w:val="center"/>
      </w:pPr>
      <w:r w:rsidRPr="00DC7418">
        <w:rPr>
          <w:noProof/>
          <w:lang w:eastAsia="ru-RU"/>
        </w:rPr>
        <w:drawing>
          <wp:inline distT="0" distB="0" distL="0" distR="0">
            <wp:extent cx="5292725" cy="3248025"/>
            <wp:effectExtent l="19050" t="0" r="222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7418" w:rsidRDefault="00DC7418" w:rsidP="00DC7418">
      <w:pPr>
        <w:pStyle w:val="21"/>
        <w:spacing w:line="360" w:lineRule="auto"/>
        <w:jc w:val="center"/>
      </w:pPr>
      <w:r>
        <w:t>Рисунок 1. График финансового профиля</w:t>
      </w:r>
    </w:p>
    <w:p w:rsidR="00DC7418" w:rsidRDefault="00DC7418" w:rsidP="00DC7418">
      <w:pPr>
        <w:pStyle w:val="21"/>
        <w:spacing w:line="360" w:lineRule="auto"/>
        <w:ind w:firstLine="708"/>
        <w:jc w:val="both"/>
      </w:pPr>
    </w:p>
    <w:p w:rsidR="004A1CBD" w:rsidRPr="004A1CBD" w:rsidRDefault="00275965" w:rsidP="00DC7418">
      <w:pPr>
        <w:pStyle w:val="21"/>
        <w:spacing w:line="360" w:lineRule="auto"/>
        <w:ind w:firstLine="708"/>
        <w:jc w:val="both"/>
        <w:rPr>
          <w:color w:val="FF0000"/>
        </w:rPr>
      </w:pPr>
      <w:r w:rsidRPr="00695D8A">
        <w:t xml:space="preserve">Срок окупаемости проекта составляет  </w:t>
      </w:r>
      <w:r w:rsidR="0056780E">
        <w:rPr>
          <w:u w:val="single"/>
        </w:rPr>
        <w:t xml:space="preserve"> 8</w:t>
      </w:r>
      <w:r w:rsidR="00DD2816">
        <w:rPr>
          <w:u w:val="single"/>
        </w:rPr>
        <w:t xml:space="preserve"> </w:t>
      </w:r>
      <w:r w:rsidRPr="00695D8A">
        <w:t xml:space="preserve">   месяц</w:t>
      </w:r>
      <w:r w:rsidR="004C1F87">
        <w:t>ев</w:t>
      </w:r>
      <w:r w:rsidRPr="00695D8A">
        <w:t>.</w:t>
      </w:r>
    </w:p>
    <w:sectPr w:rsidR="004A1CBD" w:rsidRPr="004A1CBD" w:rsidSect="00C04527"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7D" w:rsidRDefault="0076567D">
      <w:r>
        <w:separator/>
      </w:r>
    </w:p>
  </w:endnote>
  <w:endnote w:type="continuationSeparator" w:id="0">
    <w:p w:rsidR="0076567D" w:rsidRDefault="0076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4" w:rsidRDefault="00C04527">
    <w:pPr>
      <w:pStyle w:val="Footer"/>
      <w:jc w:val="center"/>
    </w:pPr>
    <w:fldSimple w:instr="PAGE   \* MERGEFORMAT">
      <w:r w:rsidR="00B26957">
        <w:rPr>
          <w:noProof/>
        </w:rPr>
        <w:t>15</w:t>
      </w:r>
    </w:fldSimple>
  </w:p>
  <w:p w:rsidR="00C820B4" w:rsidRDefault="00C82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7D" w:rsidRDefault="0076567D">
      <w:r>
        <w:separator/>
      </w:r>
    </w:p>
  </w:footnote>
  <w:footnote w:type="continuationSeparator" w:id="0">
    <w:p w:rsidR="0076567D" w:rsidRDefault="0076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B69A8"/>
    <w:multiLevelType w:val="hybridMultilevel"/>
    <w:tmpl w:val="203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1FA"/>
    <w:multiLevelType w:val="multilevel"/>
    <w:tmpl w:val="9970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073E2"/>
    <w:multiLevelType w:val="multilevel"/>
    <w:tmpl w:val="FC7A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41C7"/>
    <w:multiLevelType w:val="multilevel"/>
    <w:tmpl w:val="821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951BD"/>
    <w:multiLevelType w:val="multilevel"/>
    <w:tmpl w:val="299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82E76"/>
    <w:multiLevelType w:val="multilevel"/>
    <w:tmpl w:val="2CF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21A18"/>
    <w:multiLevelType w:val="multilevel"/>
    <w:tmpl w:val="8BE8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42375"/>
    <w:multiLevelType w:val="multilevel"/>
    <w:tmpl w:val="D42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97204"/>
    <w:multiLevelType w:val="hybridMultilevel"/>
    <w:tmpl w:val="42C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F6FA5"/>
    <w:multiLevelType w:val="hybridMultilevel"/>
    <w:tmpl w:val="65ECA220"/>
    <w:lvl w:ilvl="0" w:tplc="BF0CDD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4FE5"/>
    <w:rsid w:val="000077C2"/>
    <w:rsid w:val="0001244C"/>
    <w:rsid w:val="00012E75"/>
    <w:rsid w:val="00020CA3"/>
    <w:rsid w:val="0004159C"/>
    <w:rsid w:val="000462CD"/>
    <w:rsid w:val="00083F46"/>
    <w:rsid w:val="0009608E"/>
    <w:rsid w:val="00096942"/>
    <w:rsid w:val="00097F1A"/>
    <w:rsid w:val="000B5201"/>
    <w:rsid w:val="000C337A"/>
    <w:rsid w:val="000D7019"/>
    <w:rsid w:val="001077A1"/>
    <w:rsid w:val="00107B4D"/>
    <w:rsid w:val="0013506E"/>
    <w:rsid w:val="00147977"/>
    <w:rsid w:val="00151D03"/>
    <w:rsid w:val="001A3969"/>
    <w:rsid w:val="001B2612"/>
    <w:rsid w:val="001B3A6A"/>
    <w:rsid w:val="001C5B65"/>
    <w:rsid w:val="001C7162"/>
    <w:rsid w:val="001D6D51"/>
    <w:rsid w:val="00216C14"/>
    <w:rsid w:val="0026314A"/>
    <w:rsid w:val="00275965"/>
    <w:rsid w:val="00276A9D"/>
    <w:rsid w:val="002967D6"/>
    <w:rsid w:val="002B24C0"/>
    <w:rsid w:val="002C29A1"/>
    <w:rsid w:val="002C5210"/>
    <w:rsid w:val="002C7BC8"/>
    <w:rsid w:val="00320642"/>
    <w:rsid w:val="00335CED"/>
    <w:rsid w:val="003B79EF"/>
    <w:rsid w:val="003D66D9"/>
    <w:rsid w:val="003E6B75"/>
    <w:rsid w:val="00451535"/>
    <w:rsid w:val="00453C62"/>
    <w:rsid w:val="00490538"/>
    <w:rsid w:val="00493C18"/>
    <w:rsid w:val="00493E72"/>
    <w:rsid w:val="004A1CBD"/>
    <w:rsid w:val="004C1F87"/>
    <w:rsid w:val="004D0E32"/>
    <w:rsid w:val="004D7F47"/>
    <w:rsid w:val="004F1A04"/>
    <w:rsid w:val="004F3A57"/>
    <w:rsid w:val="004F6ED7"/>
    <w:rsid w:val="00525CB4"/>
    <w:rsid w:val="00534A70"/>
    <w:rsid w:val="00544A1D"/>
    <w:rsid w:val="00557B13"/>
    <w:rsid w:val="0056780E"/>
    <w:rsid w:val="00580EF1"/>
    <w:rsid w:val="005E1F37"/>
    <w:rsid w:val="005E2370"/>
    <w:rsid w:val="00666AB7"/>
    <w:rsid w:val="006773B6"/>
    <w:rsid w:val="00695D8A"/>
    <w:rsid w:val="006A3E6F"/>
    <w:rsid w:val="006E0441"/>
    <w:rsid w:val="00714FE5"/>
    <w:rsid w:val="00735C57"/>
    <w:rsid w:val="00750069"/>
    <w:rsid w:val="0076382E"/>
    <w:rsid w:val="0076567D"/>
    <w:rsid w:val="00777B76"/>
    <w:rsid w:val="0079269A"/>
    <w:rsid w:val="00793121"/>
    <w:rsid w:val="00795F89"/>
    <w:rsid w:val="007E30CB"/>
    <w:rsid w:val="007F239F"/>
    <w:rsid w:val="008400C4"/>
    <w:rsid w:val="00851503"/>
    <w:rsid w:val="00851CA0"/>
    <w:rsid w:val="00860FFE"/>
    <w:rsid w:val="00882BF1"/>
    <w:rsid w:val="00883907"/>
    <w:rsid w:val="008A116F"/>
    <w:rsid w:val="0093075A"/>
    <w:rsid w:val="0093293B"/>
    <w:rsid w:val="0094380F"/>
    <w:rsid w:val="009504F4"/>
    <w:rsid w:val="009621C9"/>
    <w:rsid w:val="00981FF7"/>
    <w:rsid w:val="009B0E87"/>
    <w:rsid w:val="009B5B69"/>
    <w:rsid w:val="009E3222"/>
    <w:rsid w:val="00A00CEF"/>
    <w:rsid w:val="00A220FA"/>
    <w:rsid w:val="00A52EDD"/>
    <w:rsid w:val="00A714C0"/>
    <w:rsid w:val="00A74E3B"/>
    <w:rsid w:val="00A839D2"/>
    <w:rsid w:val="00A853AA"/>
    <w:rsid w:val="00A94A2C"/>
    <w:rsid w:val="00AB206F"/>
    <w:rsid w:val="00AC0C03"/>
    <w:rsid w:val="00AD2BC5"/>
    <w:rsid w:val="00B057EB"/>
    <w:rsid w:val="00B26957"/>
    <w:rsid w:val="00B323C0"/>
    <w:rsid w:val="00B52699"/>
    <w:rsid w:val="00B63F39"/>
    <w:rsid w:val="00B846D7"/>
    <w:rsid w:val="00BA5E90"/>
    <w:rsid w:val="00BD4AD5"/>
    <w:rsid w:val="00BE006F"/>
    <w:rsid w:val="00BE6F46"/>
    <w:rsid w:val="00BF17DC"/>
    <w:rsid w:val="00C04527"/>
    <w:rsid w:val="00C05F33"/>
    <w:rsid w:val="00C4337C"/>
    <w:rsid w:val="00C612FF"/>
    <w:rsid w:val="00C820B4"/>
    <w:rsid w:val="00C93D81"/>
    <w:rsid w:val="00CB6793"/>
    <w:rsid w:val="00CE650B"/>
    <w:rsid w:val="00CF3D78"/>
    <w:rsid w:val="00D0659A"/>
    <w:rsid w:val="00D10587"/>
    <w:rsid w:val="00D16C4B"/>
    <w:rsid w:val="00D3155F"/>
    <w:rsid w:val="00D61A55"/>
    <w:rsid w:val="00D81197"/>
    <w:rsid w:val="00D8255A"/>
    <w:rsid w:val="00DC7418"/>
    <w:rsid w:val="00DD2690"/>
    <w:rsid w:val="00DD2816"/>
    <w:rsid w:val="00DD6728"/>
    <w:rsid w:val="00E330B2"/>
    <w:rsid w:val="00E81C3F"/>
    <w:rsid w:val="00E86708"/>
    <w:rsid w:val="00E86FB8"/>
    <w:rsid w:val="00EA39F2"/>
    <w:rsid w:val="00EB1850"/>
    <w:rsid w:val="00EB55BD"/>
    <w:rsid w:val="00ED16C4"/>
    <w:rsid w:val="00F124AD"/>
    <w:rsid w:val="00F16074"/>
    <w:rsid w:val="00F41DDE"/>
    <w:rsid w:val="00F561A6"/>
    <w:rsid w:val="00F71595"/>
    <w:rsid w:val="00F76391"/>
    <w:rsid w:val="00F82334"/>
    <w:rsid w:val="00F83577"/>
    <w:rsid w:val="00F9250B"/>
    <w:rsid w:val="00F96BA1"/>
    <w:rsid w:val="00FB26E4"/>
    <w:rsid w:val="00FD276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26957"/>
    <w:pPr>
      <w:keepNext/>
      <w:numPr>
        <w:numId w:val="1"/>
      </w:numPr>
      <w:spacing w:before="240" w:after="240"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C0452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04527"/>
    <w:pPr>
      <w:keepNext/>
      <w:numPr>
        <w:ilvl w:val="2"/>
        <w:numId w:val="1"/>
      </w:numPr>
      <w:jc w:val="center"/>
      <w:outlineLvl w:val="2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C04527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04527"/>
  </w:style>
  <w:style w:type="character" w:customStyle="1" w:styleId="WW-Absatz-Standardschriftart">
    <w:name w:val="WW-Absatz-Standardschriftart"/>
    <w:rsid w:val="00C04527"/>
  </w:style>
  <w:style w:type="character" w:customStyle="1" w:styleId="WW-Absatz-Standardschriftart1">
    <w:name w:val="WW-Absatz-Standardschriftart1"/>
    <w:rsid w:val="00C04527"/>
  </w:style>
  <w:style w:type="character" w:customStyle="1" w:styleId="WW-Absatz-Standardschriftart11">
    <w:name w:val="WW-Absatz-Standardschriftart11"/>
    <w:rsid w:val="00C04527"/>
  </w:style>
  <w:style w:type="character" w:customStyle="1" w:styleId="WW-Absatz-Standardschriftart111">
    <w:name w:val="WW-Absatz-Standardschriftart111"/>
    <w:rsid w:val="00C04527"/>
  </w:style>
  <w:style w:type="character" w:customStyle="1" w:styleId="WW-Absatz-Standardschriftart1111">
    <w:name w:val="WW-Absatz-Standardschriftart1111"/>
    <w:rsid w:val="00C04527"/>
  </w:style>
  <w:style w:type="character" w:customStyle="1" w:styleId="WW-Absatz-Standardschriftart11111">
    <w:name w:val="WW-Absatz-Standardschriftart11111"/>
    <w:rsid w:val="00C04527"/>
  </w:style>
  <w:style w:type="character" w:customStyle="1" w:styleId="WW-Absatz-Standardschriftart111111">
    <w:name w:val="WW-Absatz-Standardschriftart111111"/>
    <w:rsid w:val="00C04527"/>
  </w:style>
  <w:style w:type="character" w:customStyle="1" w:styleId="WW-Absatz-Standardschriftart1111111">
    <w:name w:val="WW-Absatz-Standardschriftart1111111"/>
    <w:rsid w:val="00C04527"/>
  </w:style>
  <w:style w:type="character" w:customStyle="1" w:styleId="WW-Absatz-Standardschriftart11111111">
    <w:name w:val="WW-Absatz-Standardschriftart11111111"/>
    <w:rsid w:val="00C04527"/>
  </w:style>
  <w:style w:type="character" w:customStyle="1" w:styleId="WW8Num2z0">
    <w:name w:val="WW8Num2z0"/>
    <w:rsid w:val="00C04527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sid w:val="00C04527"/>
  </w:style>
  <w:style w:type="character" w:customStyle="1" w:styleId="WW8Num1z0">
    <w:name w:val="WW8Num1z0"/>
    <w:rsid w:val="00C045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04527"/>
    <w:rPr>
      <w:rFonts w:ascii="Courier New" w:hAnsi="Courier New"/>
    </w:rPr>
  </w:style>
  <w:style w:type="character" w:customStyle="1" w:styleId="WW8Num1z2">
    <w:name w:val="WW8Num1z2"/>
    <w:rsid w:val="00C04527"/>
    <w:rPr>
      <w:rFonts w:ascii="Wingdings" w:hAnsi="Wingdings"/>
    </w:rPr>
  </w:style>
  <w:style w:type="character" w:customStyle="1" w:styleId="WW8Num1z3">
    <w:name w:val="WW8Num1z3"/>
    <w:rsid w:val="00C04527"/>
    <w:rPr>
      <w:rFonts w:ascii="Symbol" w:hAnsi="Symbol"/>
    </w:rPr>
  </w:style>
  <w:style w:type="character" w:customStyle="1" w:styleId="WW8Num2z1">
    <w:name w:val="WW8Num2z1"/>
    <w:rsid w:val="00C04527"/>
    <w:rPr>
      <w:rFonts w:ascii="Courier New" w:hAnsi="Courier New"/>
    </w:rPr>
  </w:style>
  <w:style w:type="character" w:customStyle="1" w:styleId="WW8Num2z2">
    <w:name w:val="WW8Num2z2"/>
    <w:rsid w:val="00C04527"/>
    <w:rPr>
      <w:rFonts w:ascii="Wingdings" w:hAnsi="Wingdings"/>
    </w:rPr>
  </w:style>
  <w:style w:type="character" w:customStyle="1" w:styleId="WW8Num2z3">
    <w:name w:val="WW8Num2z3"/>
    <w:rsid w:val="00C04527"/>
    <w:rPr>
      <w:rFonts w:ascii="Symbol" w:hAnsi="Symbol"/>
    </w:rPr>
  </w:style>
  <w:style w:type="character" w:customStyle="1" w:styleId="WW8Num5z0">
    <w:name w:val="WW8Num5z0"/>
    <w:rsid w:val="00C0452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04527"/>
    <w:rPr>
      <w:rFonts w:ascii="Courier New" w:hAnsi="Courier New"/>
    </w:rPr>
  </w:style>
  <w:style w:type="character" w:customStyle="1" w:styleId="WW8Num5z2">
    <w:name w:val="WW8Num5z2"/>
    <w:rsid w:val="00C04527"/>
    <w:rPr>
      <w:rFonts w:ascii="Wingdings" w:hAnsi="Wingdings"/>
    </w:rPr>
  </w:style>
  <w:style w:type="character" w:customStyle="1" w:styleId="WW8Num5z3">
    <w:name w:val="WW8Num5z3"/>
    <w:rsid w:val="00C04527"/>
    <w:rPr>
      <w:rFonts w:ascii="Symbol" w:hAnsi="Symbol"/>
    </w:rPr>
  </w:style>
  <w:style w:type="character" w:customStyle="1" w:styleId="WW8Num6z0">
    <w:name w:val="WW8Num6z0"/>
    <w:rsid w:val="00C0452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04527"/>
    <w:rPr>
      <w:rFonts w:ascii="Courier New" w:hAnsi="Courier New"/>
    </w:rPr>
  </w:style>
  <w:style w:type="character" w:customStyle="1" w:styleId="WW8Num6z2">
    <w:name w:val="WW8Num6z2"/>
    <w:rsid w:val="00C04527"/>
    <w:rPr>
      <w:rFonts w:ascii="Wingdings" w:hAnsi="Wingdings"/>
    </w:rPr>
  </w:style>
  <w:style w:type="character" w:customStyle="1" w:styleId="WW8Num6z3">
    <w:name w:val="WW8Num6z3"/>
    <w:rsid w:val="00C04527"/>
    <w:rPr>
      <w:rFonts w:ascii="Symbol" w:hAnsi="Symbol"/>
    </w:rPr>
  </w:style>
  <w:style w:type="character" w:customStyle="1" w:styleId="WW8Num7z0">
    <w:name w:val="WW8Num7z0"/>
    <w:rsid w:val="00C0452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04527"/>
    <w:rPr>
      <w:rFonts w:ascii="Courier New" w:hAnsi="Courier New"/>
    </w:rPr>
  </w:style>
  <w:style w:type="character" w:customStyle="1" w:styleId="WW8Num7z2">
    <w:name w:val="WW8Num7z2"/>
    <w:rsid w:val="00C04527"/>
    <w:rPr>
      <w:rFonts w:ascii="Wingdings" w:hAnsi="Wingdings"/>
    </w:rPr>
  </w:style>
  <w:style w:type="character" w:customStyle="1" w:styleId="WW8Num7z3">
    <w:name w:val="WW8Num7z3"/>
    <w:rsid w:val="00C04527"/>
    <w:rPr>
      <w:rFonts w:ascii="Symbol" w:hAnsi="Symbol"/>
    </w:rPr>
  </w:style>
  <w:style w:type="character" w:customStyle="1" w:styleId="1">
    <w:name w:val="Основной шрифт абзаца1"/>
    <w:rsid w:val="00C04527"/>
  </w:style>
  <w:style w:type="character" w:customStyle="1" w:styleId="a">
    <w:name w:val="Символ сноски"/>
    <w:rsid w:val="00C04527"/>
    <w:rPr>
      <w:vertAlign w:val="superscript"/>
    </w:rPr>
  </w:style>
  <w:style w:type="character" w:styleId="FootnoteReference">
    <w:name w:val="footnote reference"/>
    <w:semiHidden/>
    <w:rsid w:val="00C04527"/>
    <w:rPr>
      <w:vertAlign w:val="superscript"/>
    </w:rPr>
  </w:style>
  <w:style w:type="character" w:customStyle="1" w:styleId="a0">
    <w:name w:val="Символы концевой сноски"/>
    <w:rsid w:val="00C04527"/>
    <w:rPr>
      <w:vertAlign w:val="superscript"/>
    </w:rPr>
  </w:style>
  <w:style w:type="character" w:customStyle="1" w:styleId="WW-">
    <w:name w:val="WW-Символы концевой сноски"/>
    <w:rsid w:val="00C04527"/>
  </w:style>
  <w:style w:type="character" w:styleId="EndnoteReference">
    <w:name w:val="endnote reference"/>
    <w:semiHidden/>
    <w:rsid w:val="00C04527"/>
    <w:rPr>
      <w:vertAlign w:val="superscript"/>
    </w:rPr>
  </w:style>
  <w:style w:type="paragraph" w:customStyle="1" w:styleId="a1">
    <w:name w:val="Заголовок"/>
    <w:basedOn w:val="Normal"/>
    <w:next w:val="BodyText"/>
    <w:rsid w:val="00C045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04527"/>
    <w:pPr>
      <w:jc w:val="center"/>
    </w:pPr>
  </w:style>
  <w:style w:type="paragraph" w:styleId="List">
    <w:name w:val="List"/>
    <w:basedOn w:val="BodyText"/>
    <w:semiHidden/>
    <w:rsid w:val="00C04527"/>
    <w:rPr>
      <w:rFonts w:cs="Tahoma"/>
    </w:rPr>
  </w:style>
  <w:style w:type="paragraph" w:customStyle="1" w:styleId="10">
    <w:name w:val="Название1"/>
    <w:basedOn w:val="Normal"/>
    <w:rsid w:val="00C0452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rsid w:val="00C04527"/>
    <w:pPr>
      <w:suppressLineNumbers/>
    </w:pPr>
    <w:rPr>
      <w:rFonts w:cs="Tahoma"/>
    </w:rPr>
  </w:style>
  <w:style w:type="paragraph" w:customStyle="1" w:styleId="ConsNormal">
    <w:name w:val="ConsNormal"/>
    <w:rsid w:val="00C045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BalloonText">
    <w:name w:val="Balloon Text"/>
    <w:basedOn w:val="Normal"/>
    <w:rsid w:val="00C0452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04527"/>
    <w:rPr>
      <w:sz w:val="20"/>
      <w:szCs w:val="20"/>
    </w:rPr>
  </w:style>
  <w:style w:type="paragraph" w:customStyle="1" w:styleId="21">
    <w:name w:val="Основной текст 21"/>
    <w:basedOn w:val="Normal"/>
    <w:rsid w:val="00C04527"/>
    <w:rPr>
      <w:sz w:val="28"/>
      <w:szCs w:val="28"/>
    </w:rPr>
  </w:style>
  <w:style w:type="paragraph" w:styleId="BodyTextIndent">
    <w:name w:val="Body Text Indent"/>
    <w:basedOn w:val="Normal"/>
    <w:rsid w:val="00C04527"/>
    <w:pPr>
      <w:ind w:firstLine="480"/>
    </w:pPr>
    <w:rPr>
      <w:sz w:val="28"/>
    </w:rPr>
  </w:style>
  <w:style w:type="paragraph" w:customStyle="1" w:styleId="a2">
    <w:name w:val="Знак"/>
    <w:basedOn w:val="Normal"/>
    <w:rsid w:val="00C0452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3">
    <w:name w:val="Содержимое таблицы"/>
    <w:basedOn w:val="Normal"/>
    <w:rsid w:val="00C04527"/>
    <w:pPr>
      <w:suppressLineNumbers/>
    </w:pPr>
  </w:style>
  <w:style w:type="paragraph" w:customStyle="1" w:styleId="a4">
    <w:name w:val="Заголовок таблицы"/>
    <w:basedOn w:val="a3"/>
    <w:rsid w:val="00C04527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rsid w:val="00C04527"/>
  </w:style>
  <w:style w:type="paragraph" w:styleId="NormalWeb">
    <w:name w:val="Normal (Web)"/>
    <w:basedOn w:val="Normal"/>
    <w:uiPriority w:val="99"/>
    <w:rsid w:val="002C52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qFormat/>
    <w:rsid w:val="002C5210"/>
    <w:rPr>
      <w:b/>
      <w:bCs/>
    </w:rPr>
  </w:style>
  <w:style w:type="table" w:styleId="TableGrid">
    <w:name w:val="Table Grid"/>
    <w:basedOn w:val="TableNormal"/>
    <w:rsid w:val="005E1F3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73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735C57"/>
  </w:style>
  <w:style w:type="character" w:styleId="Hyperlink">
    <w:name w:val="Hyperlink"/>
    <w:uiPriority w:val="99"/>
    <w:rsid w:val="00735C5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63F39"/>
  </w:style>
  <w:style w:type="paragraph" w:styleId="Header">
    <w:name w:val="header"/>
    <w:basedOn w:val="Normal"/>
    <w:link w:val="HeaderChar"/>
    <w:uiPriority w:val="99"/>
    <w:unhideWhenUsed/>
    <w:rsid w:val="000077C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077C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77C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077C2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rsid w:val="000462CD"/>
    <w:pPr>
      <w:spacing w:line="360" w:lineRule="auto"/>
      <w:ind w:firstLine="709"/>
      <w:jc w:val="both"/>
    </w:pPr>
    <w:rPr>
      <w:sz w:val="28"/>
    </w:rPr>
  </w:style>
  <w:style w:type="character" w:customStyle="1" w:styleId="y5black">
    <w:name w:val="y5_black"/>
    <w:rsid w:val="00BA5E90"/>
  </w:style>
  <w:style w:type="character" w:styleId="Emphasis">
    <w:name w:val="Emphasis"/>
    <w:uiPriority w:val="20"/>
    <w:qFormat/>
    <w:rsid w:val="00BA5E90"/>
    <w:rPr>
      <w:i/>
      <w:iCs/>
    </w:rPr>
  </w:style>
  <w:style w:type="character" w:customStyle="1" w:styleId="url">
    <w:name w:val="url"/>
    <w:rsid w:val="00BA5E90"/>
  </w:style>
  <w:style w:type="paragraph" w:styleId="ListParagraph">
    <w:name w:val="List Paragraph"/>
    <w:basedOn w:val="Normal"/>
    <w:uiPriority w:val="34"/>
    <w:qFormat/>
    <w:rsid w:val="00F8233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6957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2695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6150">
          <w:blockQuote w:val="1"/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68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31" w:color="auto"/>
                <w:bottom w:val="none" w:sz="0" w:space="15" w:color="auto"/>
                <w:right w:val="none" w:sz="0" w:space="30" w:color="auto"/>
              </w:divBdr>
            </w:div>
          </w:divsChild>
        </w:div>
      </w:divsChild>
    </w:div>
    <w:div w:id="1271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id.ru/node/Bor'ba_s_alkogolizmom_v_sovremennoj_Ross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11\&#1044;&#1086;&#1082;&#1091;&#1084;&#1077;&#1085;&#1090;&#1099;\&#1073;&#1080;&#1079;&#1085;&#1077;&#1089;-&#1087;&#1083;&#1072;&#1085;&#1099;\&#1050;&#1085;&#1080;&#1075;&#1072;1&#1041;&#1072;&#1083;&#1091;&#1077;&#1074;&#1072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11\&#1044;&#1086;&#1082;&#1091;&#1084;&#1077;&#1085;&#1090;&#1099;\&#1073;&#1080;&#1079;&#1085;&#1077;&#1089;-&#1087;&#1083;&#1072;&#1085;&#1099;\&#1050;&#1085;&#1080;&#1075;&#1072;1&#1041;&#1072;&#1083;&#1091;&#1077;&#1074;&#1072;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mi\b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v>Прибыль нарастающим итогом</c:v>
          </c:tx>
          <c:marker>
            <c:symbol val="none"/>
          </c:marker>
          <c:val>
            <c:numRef>
              <c:f>Sheet1!$B$34:$M$34</c:f>
              <c:numCache>
                <c:formatCode>_-* #,##0\ _₽_-;\-* #,##0\ _₽_-;_-* "-"\ _₽_-;_-@_-</c:formatCode>
                <c:ptCount val="12"/>
                <c:pt idx="0">
                  <c:v>-84120</c:v>
                </c:pt>
                <c:pt idx="1">
                  <c:v>-84120</c:v>
                </c:pt>
                <c:pt idx="2">
                  <c:v>-84120</c:v>
                </c:pt>
                <c:pt idx="3">
                  <c:v>-65922</c:v>
                </c:pt>
                <c:pt idx="4">
                  <c:v>-47724</c:v>
                </c:pt>
                <c:pt idx="5">
                  <c:v>-29526</c:v>
                </c:pt>
                <c:pt idx="6">
                  <c:v>-11328</c:v>
                </c:pt>
                <c:pt idx="7">
                  <c:v>6870</c:v>
                </c:pt>
                <c:pt idx="8">
                  <c:v>25068</c:v>
                </c:pt>
                <c:pt idx="9">
                  <c:v>43266</c:v>
                </c:pt>
                <c:pt idx="10">
                  <c:v>61464</c:v>
                </c:pt>
                <c:pt idx="11">
                  <c:v>79662</c:v>
                </c:pt>
              </c:numCache>
            </c:numRef>
          </c:val>
        </c:ser>
        <c:marker val="1"/>
        <c:axId val="176741376"/>
        <c:axId val="176763648"/>
      </c:lineChart>
      <c:catAx>
        <c:axId val="176741376"/>
        <c:scaling>
          <c:orientation val="minMax"/>
        </c:scaling>
        <c:axPos val="b"/>
        <c:tickLblPos val="nextTo"/>
        <c:crossAx val="176763648"/>
        <c:crosses val="autoZero"/>
        <c:auto val="1"/>
        <c:lblAlgn val="ctr"/>
        <c:lblOffset val="100"/>
      </c:catAx>
      <c:valAx>
        <c:axId val="176763648"/>
        <c:scaling>
          <c:orientation val="minMax"/>
        </c:scaling>
        <c:axPos val="l"/>
        <c:majorGridlines/>
        <c:numFmt formatCode="#,##0\ &quot;₽&quot;" sourceLinked="0"/>
        <c:tickLblPos val="nextTo"/>
        <c:crossAx val="176741376"/>
        <c:crosses val="autoZero"/>
        <c:crossBetween val="between"/>
      </c:valAx>
    </c:plotArea>
    <c:plotVisOnly val="1"/>
  </c:chart>
  <c:spPr>
    <a:ln cap="sq">
      <a:gradFill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0"/>
      </a:gra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13F5-EC53-4716-AB5E-54656498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16</Pages>
  <Words>2774</Words>
  <Characters>15817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Типовая форма составления бизнес-плана</vt:lpstr>
      <vt:lpstr>Типовая форма составления бизнес-плана</vt:lpstr>
    </vt:vector>
  </TitlesOfParts>
  <Company>Modelerskaya</Company>
  <LinksUpToDate>false</LinksUpToDate>
  <CharactersWithSpaces>18554</CharactersWithSpaces>
  <SharedDoc>false</SharedDoc>
  <HLinks>
    <vt:vector size="18" baseType="variant">
      <vt:variant>
        <vt:i4>69469218</vt:i4>
      </vt:variant>
      <vt:variant>
        <vt:i4>6</vt:i4>
      </vt:variant>
      <vt:variant>
        <vt:i4>0</vt:i4>
      </vt:variant>
      <vt:variant>
        <vt:i4>5</vt:i4>
      </vt:variant>
      <vt:variant>
        <vt:lpwstr>../../../Документы/бизнес-планы/Книга1Балуева.xlsx</vt:lpwstr>
      </vt:variant>
      <vt:variant>
        <vt:lpwstr>RANGE!F57</vt:lpwstr>
      </vt:variant>
      <vt:variant>
        <vt:i4>69469218</vt:i4>
      </vt:variant>
      <vt:variant>
        <vt:i4>3</vt:i4>
      </vt:variant>
      <vt:variant>
        <vt:i4>0</vt:i4>
      </vt:variant>
      <vt:variant>
        <vt:i4>5</vt:i4>
      </vt:variant>
      <vt:variant>
        <vt:lpwstr>../../../Документы/бизнес-планы/Книга1Балуева.xlsx</vt:lpwstr>
      </vt:variant>
      <vt:variant>
        <vt:lpwstr>RANGE!F56</vt:lpwstr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http://www.memoid.ru/node/Bor'ba_s_alkogolizmom_v_sovremennoj_Rossii</vt:lpwstr>
      </vt:variant>
      <vt:variant>
        <vt:lpwstr>cite_note-pal-5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составления бизнес-плана</dc:title>
  <dc:creator>mi</dc:creator>
  <cp:lastModifiedBy>mi</cp:lastModifiedBy>
  <cp:revision>9</cp:revision>
  <cp:lastPrinted>2008-04-09T07:11:00Z</cp:lastPrinted>
  <dcterms:created xsi:type="dcterms:W3CDTF">2014-11-13T17:28:00Z</dcterms:created>
  <dcterms:modified xsi:type="dcterms:W3CDTF">2014-11-14T05:33:00Z</dcterms:modified>
</cp:coreProperties>
</file>