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8" w:rsidRDefault="004A44C8" w:rsidP="004A44C8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омолаживающий для кожи вокруг глаз</w:t>
      </w:r>
    </w:p>
    <w:p w:rsidR="004A44C8" w:rsidRDefault="004A44C8" w:rsidP="004A44C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 в области глаз наиболее подвержена раннему старению. Поэтому нам так необходим интенсивный уход за этой частью тела. Производство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Ahava</w:t>
      </w:r>
      <w:proofErr w:type="spellEnd"/>
      <w:r>
        <w:rPr>
          <w:rFonts w:ascii="Times New Roman" w:hAnsi="Times New Roman"/>
          <w:sz w:val="24"/>
          <w:szCs w:val="24"/>
        </w:rPr>
        <w:t xml:space="preserve">» разработала для нас крем, который не только поможет справиться с этой проблемой, но и предотвратит ее ранее появление. Минеральные компоненты Мертвого моря совместно с натуральными природными ингредиентами защищают нашу кожу от воздействия окружающей среды, негативно сказывающейся на нашем организме. Препятствуют попаданию прямых УФ – лучей. Использование омолаживающего крема с раннего возраста позволит дольше наслаждаться своей красивой и гладкой кожей на самом видном месте. Ведь именно по глазам можно определить внутренне состояние человека. Отечность, темные круги под глазами, наличие мимических морщин и не только – это все не свойственно женщине, которая интенсивно использует омолаживающий крем вокруг глаз. </w:t>
      </w:r>
    </w:p>
    <w:p w:rsidR="004A44C8" w:rsidRDefault="004A44C8" w:rsidP="004A44C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лучше предотвратить, чем потом пытаться их скрыть. Применяя это средство, вы получите идеальный сбалансированный уход. Кожа приобретет упругость, эластичность и мягкость. Но простого использования крема не достаточно. Нужно соблюдать все инструкции и уметь правильно наносить его. Ежедневный уход быстрее привет вас к желаемому результату. Объем продукта – 15 мл.</w:t>
      </w:r>
      <w:bookmarkStart w:id="0" w:name="_GoBack"/>
      <w:bookmarkEnd w:id="0"/>
    </w:p>
    <w:p w:rsidR="00C13CF4" w:rsidRDefault="00C13CF4"/>
    <w:sectPr w:rsidR="00C1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C8"/>
    <w:rsid w:val="00114D7F"/>
    <w:rsid w:val="001F060E"/>
    <w:rsid w:val="002274C7"/>
    <w:rsid w:val="002425B3"/>
    <w:rsid w:val="002E49E9"/>
    <w:rsid w:val="004A44C8"/>
    <w:rsid w:val="004B0F96"/>
    <w:rsid w:val="004E41E5"/>
    <w:rsid w:val="005C1C6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2015-05-02T22:55:00Z</dcterms:created>
  <dcterms:modified xsi:type="dcterms:W3CDTF">2015-05-02T22:55:00Z</dcterms:modified>
</cp:coreProperties>
</file>