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C9" w:rsidRPr="007A2DC9" w:rsidRDefault="007A2DC9" w:rsidP="007A2DC9">
      <w:pPr>
        <w:jc w:val="center"/>
        <w:rPr>
          <w:b/>
          <w:sz w:val="24"/>
          <w:szCs w:val="24"/>
        </w:rPr>
      </w:pPr>
      <w:r w:rsidRPr="007A2DC9">
        <w:rPr>
          <w:b/>
          <w:sz w:val="24"/>
          <w:szCs w:val="24"/>
        </w:rPr>
        <w:t>Оценка оборудования</w:t>
      </w:r>
    </w:p>
    <w:p w:rsidR="007A2DC9" w:rsidRDefault="007A2DC9" w:rsidP="007A2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2DC9">
        <w:rPr>
          <w:b/>
          <w:sz w:val="24"/>
          <w:szCs w:val="24"/>
        </w:rPr>
        <w:t>Оценка оборудования</w:t>
      </w:r>
      <w:r>
        <w:rPr>
          <w:sz w:val="24"/>
          <w:szCs w:val="24"/>
        </w:rPr>
        <w:t xml:space="preserve"> позволяет нам определить стоимость той или иной вещи, а также денежных средств, облигаций и других ценных бумаг. Данная процедура производится только в отношении имущества, которое по закону не относится к объектам недвижимости. Под определением значения слова «недвижимость» подразумеваются все земельные объекты, включая участки земли, предназначенные под застройку, различные объекты, строительство которых не окончено, готовые здания и сооружения. Одним словом все, что непосредственно связано с землей, и те объекты, которые по своему назначению не могут принести огромный ущерб при их перемещении. </w:t>
      </w:r>
    </w:p>
    <w:p w:rsidR="007A2DC9" w:rsidRDefault="007A2DC9" w:rsidP="007A2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2DC9">
        <w:rPr>
          <w:b/>
          <w:sz w:val="24"/>
          <w:szCs w:val="24"/>
        </w:rPr>
        <w:t>Оценка оборудования</w:t>
      </w:r>
      <w:r>
        <w:rPr>
          <w:sz w:val="24"/>
          <w:szCs w:val="24"/>
        </w:rPr>
        <w:t xml:space="preserve"> производится на основе изучения рыночных цен на определенный объект или предмет. Под влиянием экономических факторов воздействия, рыночное ценообразование постоянно варьирует. Именно поэтому определение окончательной стоимости оборудования проводится непосредственно в день обращения. Специалист с учетом всех тонкостей данной процедуры, изучает рынок на предмет установления фактической стоимости существующих аналогичных объектов, определяет срок эксплуатации подлежащего </w:t>
      </w:r>
      <w:r w:rsidRPr="007A2DC9">
        <w:rPr>
          <w:b/>
          <w:sz w:val="24"/>
          <w:szCs w:val="24"/>
        </w:rPr>
        <w:t>оценке оборудования</w:t>
      </w:r>
      <w:r>
        <w:rPr>
          <w:sz w:val="24"/>
          <w:szCs w:val="24"/>
        </w:rPr>
        <w:t xml:space="preserve">, а также выводит возможный размер дохода, получаемый от продажи или использования того или иного объекта.   </w:t>
      </w:r>
      <w:bookmarkStart w:id="0" w:name="_GoBack"/>
      <w:bookmarkEnd w:id="0"/>
    </w:p>
    <w:p w:rsidR="007A2DC9" w:rsidRPr="007A2DC9" w:rsidRDefault="007A2DC9">
      <w:pPr>
        <w:rPr>
          <w:sz w:val="24"/>
          <w:szCs w:val="24"/>
        </w:rPr>
      </w:pPr>
    </w:p>
    <w:sectPr w:rsidR="007A2DC9" w:rsidRPr="007A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9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7A2DC9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E23AF6"/>
    <w:rsid w:val="00E747A9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2015-05-14T08:42:00Z</dcterms:created>
  <dcterms:modified xsi:type="dcterms:W3CDTF">2015-05-14T10:37:00Z</dcterms:modified>
</cp:coreProperties>
</file>