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4E" w:rsidRDefault="00613A5B" w:rsidP="004B7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</w:pPr>
      <w:proofErr w:type="spellStart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>Гун</w:t>
      </w:r>
      <w:proofErr w:type="spellEnd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 xml:space="preserve"> Тин </w:t>
      </w:r>
      <w:proofErr w:type="spellStart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>Пуэр</w:t>
      </w:r>
      <w:proofErr w:type="spellEnd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 xml:space="preserve"> (</w:t>
      </w:r>
      <w:proofErr w:type="gramStart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>Императорский</w:t>
      </w:r>
      <w:proofErr w:type="gramEnd"/>
      <w:r w:rsidRPr="00613A5B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>) "Сакура"</w:t>
      </w:r>
    </w:p>
    <w:p w:rsidR="004B7D4E" w:rsidRDefault="004B7D4E" w:rsidP="004B7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</w:pPr>
    </w:p>
    <w:p w:rsidR="00870ECC" w:rsidRPr="004B7D4E" w:rsidRDefault="00613A5B" w:rsidP="004B7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</w:pPr>
      <w:r w:rsidRPr="004B7D4E">
        <w:rPr>
          <w:rFonts w:ascii="Times New Roman" w:hAnsi="Times New Roman" w:cs="Times New Roman"/>
          <w:b/>
          <w:i/>
        </w:rPr>
        <w:t>Описание</w:t>
      </w:r>
    </w:p>
    <w:p w:rsidR="004B7D4E" w:rsidRDefault="004B7D4E">
      <w:pPr>
        <w:rPr>
          <w:rFonts w:ascii="Times New Roman" w:hAnsi="Times New Roman" w:cs="Times New Roman"/>
        </w:rPr>
      </w:pPr>
    </w:p>
    <w:p w:rsidR="00613A5B" w:rsidRPr="004B7D4E" w:rsidRDefault="00613A5B">
      <w:pPr>
        <w:rPr>
          <w:rFonts w:ascii="Times New Roman" w:hAnsi="Times New Roman" w:cs="Times New Roman"/>
        </w:rPr>
      </w:pPr>
      <w:proofErr w:type="gramStart"/>
      <w:r w:rsidRPr="004B7D4E">
        <w:rPr>
          <w:rFonts w:ascii="Times New Roman" w:hAnsi="Times New Roman" w:cs="Times New Roman"/>
        </w:rPr>
        <w:t>Великолепный</w:t>
      </w:r>
      <w:proofErr w:type="gramEnd"/>
      <w:r w:rsidRPr="004B7D4E">
        <w:rPr>
          <w:rFonts w:ascii="Times New Roman" w:hAnsi="Times New Roman" w:cs="Times New Roman"/>
        </w:rPr>
        <w:t xml:space="preserve"> </w:t>
      </w:r>
      <w:proofErr w:type="spellStart"/>
      <w:r w:rsidRPr="004B7D4E">
        <w:rPr>
          <w:rFonts w:ascii="Times New Roman" w:hAnsi="Times New Roman" w:cs="Times New Roman"/>
        </w:rPr>
        <w:t>пуэр</w:t>
      </w:r>
      <w:proofErr w:type="spellEnd"/>
      <w:r w:rsidRPr="004B7D4E">
        <w:rPr>
          <w:rFonts w:ascii="Times New Roman" w:hAnsi="Times New Roman" w:cs="Times New Roman"/>
        </w:rPr>
        <w:t xml:space="preserve"> из юго-западной провинции Китая </w:t>
      </w:r>
      <w:proofErr w:type="spellStart"/>
      <w:r w:rsidRPr="004B7D4E">
        <w:rPr>
          <w:rFonts w:ascii="Times New Roman" w:hAnsi="Times New Roman" w:cs="Times New Roman"/>
        </w:rPr>
        <w:t>Юньнань</w:t>
      </w:r>
      <w:proofErr w:type="spellEnd"/>
      <w:r w:rsidRPr="004B7D4E">
        <w:rPr>
          <w:rFonts w:ascii="Times New Roman" w:hAnsi="Times New Roman" w:cs="Times New Roman"/>
        </w:rPr>
        <w:t xml:space="preserve"> с вишневым вкусом. </w:t>
      </w:r>
      <w:proofErr w:type="spellStart"/>
      <w:r w:rsidRPr="004B7D4E">
        <w:rPr>
          <w:rFonts w:ascii="Times New Roman" w:hAnsi="Times New Roman" w:cs="Times New Roman"/>
        </w:rPr>
        <w:t>Пуэр</w:t>
      </w:r>
      <w:proofErr w:type="spellEnd"/>
      <w:r w:rsidRPr="004B7D4E">
        <w:rPr>
          <w:rFonts w:ascii="Times New Roman" w:hAnsi="Times New Roman" w:cs="Times New Roman"/>
        </w:rPr>
        <w:t xml:space="preserve"> считается черным чаем, его изысканный вкус не оставит равнодушным ни одного любителя черного чая.</w:t>
      </w:r>
    </w:p>
    <w:p w:rsidR="00613A5B" w:rsidRPr="004B7D4E" w:rsidRDefault="00613A5B">
      <w:pPr>
        <w:rPr>
          <w:rFonts w:ascii="Times New Roman" w:hAnsi="Times New Roman" w:cs="Times New Roman"/>
          <w:b/>
          <w:i/>
        </w:rPr>
      </w:pPr>
      <w:r w:rsidRPr="004B7D4E">
        <w:rPr>
          <w:rFonts w:ascii="Times New Roman" w:hAnsi="Times New Roman" w:cs="Times New Roman"/>
          <w:b/>
          <w:i/>
        </w:rPr>
        <w:t>Технология производства</w:t>
      </w:r>
    </w:p>
    <w:p w:rsidR="00613A5B" w:rsidRPr="004B7D4E" w:rsidRDefault="00613A5B">
      <w:pPr>
        <w:rPr>
          <w:rFonts w:ascii="Times New Roman" w:hAnsi="Times New Roman" w:cs="Times New Roman"/>
        </w:rPr>
      </w:pPr>
      <w:r w:rsidRPr="004B7D4E">
        <w:rPr>
          <w:rFonts w:ascii="Times New Roman" w:hAnsi="Times New Roman" w:cs="Times New Roman"/>
        </w:rPr>
        <w:t xml:space="preserve">Уникальность технологии производства состоит в двойной ферментации: сначала чай проходит стадию естественной ферментации (по технологии, сходной с </w:t>
      </w:r>
      <w:proofErr w:type="spellStart"/>
      <w:r w:rsidRPr="004B7D4E">
        <w:rPr>
          <w:rFonts w:ascii="Times New Roman" w:hAnsi="Times New Roman" w:cs="Times New Roman"/>
        </w:rPr>
        <w:t>Шэн</w:t>
      </w:r>
      <w:proofErr w:type="spellEnd"/>
      <w:r w:rsidRPr="004B7D4E">
        <w:rPr>
          <w:rFonts w:ascii="Times New Roman" w:hAnsi="Times New Roman" w:cs="Times New Roman"/>
        </w:rPr>
        <w:t xml:space="preserve"> </w:t>
      </w:r>
      <w:proofErr w:type="spellStart"/>
      <w:r w:rsidRPr="004B7D4E">
        <w:rPr>
          <w:rFonts w:ascii="Times New Roman" w:hAnsi="Times New Roman" w:cs="Times New Roman"/>
        </w:rPr>
        <w:t>Пуэрами</w:t>
      </w:r>
      <w:proofErr w:type="spellEnd"/>
      <w:r w:rsidRPr="004B7D4E">
        <w:rPr>
          <w:rFonts w:ascii="Times New Roman" w:hAnsi="Times New Roman" w:cs="Times New Roman"/>
        </w:rPr>
        <w:t xml:space="preserve">), а затем следует этап искусственного </w:t>
      </w:r>
      <w:proofErr w:type="spellStart"/>
      <w:r w:rsidRPr="004B7D4E">
        <w:rPr>
          <w:rFonts w:ascii="Times New Roman" w:hAnsi="Times New Roman" w:cs="Times New Roman"/>
        </w:rPr>
        <w:t>состаривания</w:t>
      </w:r>
      <w:proofErr w:type="spellEnd"/>
      <w:r w:rsidRPr="004B7D4E">
        <w:rPr>
          <w:rFonts w:ascii="Times New Roman" w:hAnsi="Times New Roman" w:cs="Times New Roman"/>
        </w:rPr>
        <w:t xml:space="preserve"> листьев чая (технология, присущая Шу </w:t>
      </w:r>
      <w:proofErr w:type="spellStart"/>
      <w:r w:rsidRPr="004B7D4E">
        <w:rPr>
          <w:rFonts w:ascii="Times New Roman" w:hAnsi="Times New Roman" w:cs="Times New Roman"/>
        </w:rPr>
        <w:t>Пуэрам</w:t>
      </w:r>
      <w:proofErr w:type="spellEnd"/>
      <w:r w:rsidRPr="004B7D4E">
        <w:rPr>
          <w:rFonts w:ascii="Times New Roman" w:hAnsi="Times New Roman" w:cs="Times New Roman"/>
        </w:rPr>
        <w:t>). Такая технология при изготовлении этого сорта чая применяется уже более 10 лет.</w:t>
      </w:r>
    </w:p>
    <w:p w:rsidR="00613A5B" w:rsidRPr="004B7D4E" w:rsidRDefault="00613A5B">
      <w:pPr>
        <w:rPr>
          <w:rFonts w:ascii="Times New Roman" w:hAnsi="Times New Roman" w:cs="Times New Roman"/>
          <w:b/>
          <w:i/>
        </w:rPr>
      </w:pPr>
      <w:r w:rsidRPr="004B7D4E">
        <w:rPr>
          <w:rFonts w:ascii="Times New Roman" w:hAnsi="Times New Roman" w:cs="Times New Roman"/>
          <w:b/>
          <w:i/>
        </w:rPr>
        <w:t>Вкус, цвет и аромат чая</w:t>
      </w:r>
    </w:p>
    <w:p w:rsidR="00613A5B" w:rsidRPr="004B7D4E" w:rsidRDefault="00613A5B">
      <w:pPr>
        <w:rPr>
          <w:rFonts w:ascii="Times New Roman" w:hAnsi="Times New Roman" w:cs="Times New Roman"/>
        </w:rPr>
      </w:pPr>
      <w:r w:rsidRPr="004B7D4E">
        <w:rPr>
          <w:rFonts w:ascii="Times New Roman" w:hAnsi="Times New Roman" w:cs="Times New Roman"/>
        </w:rPr>
        <w:t xml:space="preserve">При заваривании </w:t>
      </w:r>
      <w:proofErr w:type="spellStart"/>
      <w:r w:rsidRPr="004B7D4E">
        <w:rPr>
          <w:rFonts w:ascii="Times New Roman" w:hAnsi="Times New Roman" w:cs="Times New Roman"/>
        </w:rPr>
        <w:t>Гун</w:t>
      </w:r>
      <w:proofErr w:type="spellEnd"/>
      <w:r w:rsidRPr="004B7D4E">
        <w:rPr>
          <w:rFonts w:ascii="Times New Roman" w:hAnsi="Times New Roman" w:cs="Times New Roman"/>
        </w:rPr>
        <w:t xml:space="preserve"> Тин </w:t>
      </w:r>
      <w:proofErr w:type="spellStart"/>
      <w:r w:rsidRPr="004B7D4E">
        <w:rPr>
          <w:rFonts w:ascii="Times New Roman" w:hAnsi="Times New Roman" w:cs="Times New Roman"/>
        </w:rPr>
        <w:t>Пуэра</w:t>
      </w:r>
      <w:proofErr w:type="spellEnd"/>
      <w:r w:rsidRPr="004B7D4E">
        <w:rPr>
          <w:rFonts w:ascii="Times New Roman" w:hAnsi="Times New Roman" w:cs="Times New Roman"/>
        </w:rPr>
        <w:t xml:space="preserve"> получается темный непрозрачный настой с ароматом старого дерева и едва уловимым сладковатым оттенком ореха. Во вкусе можно различить тонкие нотки сакуры — японской вишни.</w:t>
      </w:r>
    </w:p>
    <w:p w:rsidR="00613A5B" w:rsidRPr="004B7D4E" w:rsidRDefault="00613A5B">
      <w:pPr>
        <w:rPr>
          <w:rFonts w:ascii="Times New Roman" w:hAnsi="Times New Roman" w:cs="Times New Roman"/>
          <w:b/>
          <w:i/>
        </w:rPr>
      </w:pPr>
      <w:r w:rsidRPr="004B7D4E">
        <w:rPr>
          <w:rFonts w:ascii="Times New Roman" w:hAnsi="Times New Roman" w:cs="Times New Roman"/>
          <w:b/>
          <w:i/>
        </w:rPr>
        <w:t>Полезные свойства</w:t>
      </w:r>
    </w:p>
    <w:p w:rsidR="00613A5B" w:rsidRPr="004B7D4E" w:rsidRDefault="00613A5B">
      <w:pPr>
        <w:rPr>
          <w:rFonts w:ascii="Times New Roman" w:hAnsi="Times New Roman" w:cs="Times New Roman"/>
        </w:rPr>
      </w:pPr>
      <w:r w:rsidRPr="004B7D4E">
        <w:rPr>
          <w:rFonts w:ascii="Times New Roman" w:hAnsi="Times New Roman" w:cs="Times New Roman"/>
        </w:rPr>
        <w:t>О</w:t>
      </w:r>
      <w:r w:rsidRPr="004B7D4E">
        <w:rPr>
          <w:rFonts w:ascii="Times New Roman" w:hAnsi="Times New Roman" w:cs="Times New Roman"/>
        </w:rPr>
        <w:t>громное количество полезных веществ</w:t>
      </w:r>
      <w:r w:rsidRPr="004B7D4E">
        <w:rPr>
          <w:rFonts w:ascii="Times New Roman" w:hAnsi="Times New Roman" w:cs="Times New Roman"/>
        </w:rPr>
        <w:t xml:space="preserve"> делает чай </w:t>
      </w:r>
      <w:proofErr w:type="spellStart"/>
      <w:r w:rsidRPr="004B7D4E">
        <w:rPr>
          <w:rFonts w:ascii="Times New Roman" w:hAnsi="Times New Roman" w:cs="Times New Roman"/>
        </w:rPr>
        <w:t>Гун</w:t>
      </w:r>
      <w:proofErr w:type="spellEnd"/>
      <w:r w:rsidRPr="004B7D4E">
        <w:rPr>
          <w:rFonts w:ascii="Times New Roman" w:hAnsi="Times New Roman" w:cs="Times New Roman"/>
        </w:rPr>
        <w:t xml:space="preserve"> Тин </w:t>
      </w:r>
      <w:proofErr w:type="spellStart"/>
      <w:r w:rsidRPr="004B7D4E">
        <w:rPr>
          <w:rFonts w:ascii="Times New Roman" w:hAnsi="Times New Roman" w:cs="Times New Roman"/>
        </w:rPr>
        <w:t>Пуэр</w:t>
      </w:r>
      <w:proofErr w:type="spellEnd"/>
      <w:r w:rsidRPr="004B7D4E">
        <w:rPr>
          <w:rFonts w:ascii="Times New Roman" w:hAnsi="Times New Roman" w:cs="Times New Roman"/>
        </w:rPr>
        <w:t xml:space="preserve"> (Императорский) "Сакура" </w:t>
      </w:r>
      <w:r w:rsidR="004B7D4E" w:rsidRPr="004B7D4E">
        <w:rPr>
          <w:rFonts w:ascii="Times New Roman" w:hAnsi="Times New Roman" w:cs="Times New Roman"/>
        </w:rPr>
        <w:t>настоящим кладом</w:t>
      </w:r>
      <w:r w:rsidRPr="004B7D4E">
        <w:rPr>
          <w:rFonts w:ascii="Times New Roman" w:hAnsi="Times New Roman" w:cs="Times New Roman"/>
        </w:rPr>
        <w:t xml:space="preserve"> для организма. Его употребление по утрам смело может заменить чашечку кофе</w:t>
      </w:r>
      <w:bookmarkStart w:id="0" w:name="_GoBack"/>
      <w:bookmarkEnd w:id="0"/>
      <w:r w:rsidRPr="004B7D4E">
        <w:rPr>
          <w:rFonts w:ascii="Times New Roman" w:hAnsi="Times New Roman" w:cs="Times New Roman"/>
        </w:rPr>
        <w:t xml:space="preserve"> — бодрящий и тонизирующий эффект</w:t>
      </w:r>
      <w:r w:rsidR="004B7D4E" w:rsidRPr="004B7D4E">
        <w:rPr>
          <w:rFonts w:ascii="Times New Roman" w:hAnsi="Times New Roman" w:cs="Times New Roman"/>
        </w:rPr>
        <w:t xml:space="preserve"> этого чая подарит силы и энергию на весь день. При этом чай является более полезным напитком, чем кофе. Кроме того, он очищает организм, выводит шлаки и токсины, способствует комплексному омоложению и нормализует вес. Этот чай будет полезным также при отравлениях или переедании — он мягко поможет желудочно-кишечному тракту восстановить нормальную работу. А еще </w:t>
      </w:r>
      <w:proofErr w:type="spellStart"/>
      <w:r w:rsidR="004B7D4E" w:rsidRPr="004B7D4E">
        <w:rPr>
          <w:rFonts w:ascii="Times New Roman" w:hAnsi="Times New Roman" w:cs="Times New Roman"/>
        </w:rPr>
        <w:t>Гун</w:t>
      </w:r>
      <w:proofErr w:type="spellEnd"/>
      <w:r w:rsidR="004B7D4E" w:rsidRPr="004B7D4E">
        <w:rPr>
          <w:rFonts w:ascii="Times New Roman" w:hAnsi="Times New Roman" w:cs="Times New Roman"/>
        </w:rPr>
        <w:t xml:space="preserve"> Тин </w:t>
      </w:r>
      <w:proofErr w:type="spellStart"/>
      <w:r w:rsidR="004B7D4E" w:rsidRPr="004B7D4E">
        <w:rPr>
          <w:rFonts w:ascii="Times New Roman" w:hAnsi="Times New Roman" w:cs="Times New Roman"/>
        </w:rPr>
        <w:t>Пуэр</w:t>
      </w:r>
      <w:proofErr w:type="spellEnd"/>
      <w:r w:rsidR="004B7D4E" w:rsidRPr="004B7D4E">
        <w:rPr>
          <w:rFonts w:ascii="Times New Roman" w:hAnsi="Times New Roman" w:cs="Times New Roman"/>
        </w:rPr>
        <w:t xml:space="preserve"> способен снижать уровень сахара в крови, то есть этот напиток поистине бесценен.</w:t>
      </w:r>
    </w:p>
    <w:p w:rsidR="004B7D4E" w:rsidRPr="004B7D4E" w:rsidRDefault="004B7D4E">
      <w:pPr>
        <w:rPr>
          <w:rFonts w:ascii="Times New Roman" w:hAnsi="Times New Roman" w:cs="Times New Roman"/>
          <w:b/>
          <w:i/>
        </w:rPr>
      </w:pPr>
      <w:r w:rsidRPr="004B7D4E">
        <w:rPr>
          <w:rFonts w:ascii="Times New Roman" w:hAnsi="Times New Roman" w:cs="Times New Roman"/>
          <w:b/>
          <w:i/>
        </w:rPr>
        <w:t>Способ приготовления</w:t>
      </w:r>
    </w:p>
    <w:p w:rsidR="004B7D4E" w:rsidRPr="004B7D4E" w:rsidRDefault="004B7D4E">
      <w:pPr>
        <w:rPr>
          <w:rFonts w:ascii="Times New Roman" w:hAnsi="Times New Roman" w:cs="Times New Roman"/>
        </w:rPr>
      </w:pPr>
      <w:proofErr w:type="spellStart"/>
      <w:r w:rsidRPr="004B7D4E">
        <w:rPr>
          <w:rFonts w:ascii="Times New Roman" w:hAnsi="Times New Roman" w:cs="Times New Roman"/>
        </w:rPr>
        <w:t>Гун</w:t>
      </w:r>
      <w:proofErr w:type="spellEnd"/>
      <w:r w:rsidRPr="004B7D4E">
        <w:rPr>
          <w:rFonts w:ascii="Times New Roman" w:hAnsi="Times New Roman" w:cs="Times New Roman"/>
        </w:rPr>
        <w:t xml:space="preserve"> Тин </w:t>
      </w:r>
      <w:proofErr w:type="spellStart"/>
      <w:r w:rsidRPr="004B7D4E">
        <w:rPr>
          <w:rFonts w:ascii="Times New Roman" w:hAnsi="Times New Roman" w:cs="Times New Roman"/>
        </w:rPr>
        <w:t>Пуэр</w:t>
      </w:r>
      <w:proofErr w:type="spellEnd"/>
      <w:r w:rsidRPr="004B7D4E">
        <w:rPr>
          <w:rFonts w:ascii="Times New Roman" w:hAnsi="Times New Roman" w:cs="Times New Roman"/>
        </w:rPr>
        <w:t xml:space="preserve"> (</w:t>
      </w:r>
      <w:proofErr w:type="gramStart"/>
      <w:r w:rsidRPr="004B7D4E">
        <w:rPr>
          <w:rFonts w:ascii="Times New Roman" w:hAnsi="Times New Roman" w:cs="Times New Roman"/>
        </w:rPr>
        <w:t>Императорский</w:t>
      </w:r>
      <w:proofErr w:type="gramEnd"/>
      <w:r w:rsidRPr="004B7D4E">
        <w:rPr>
          <w:rFonts w:ascii="Times New Roman" w:hAnsi="Times New Roman" w:cs="Times New Roman"/>
        </w:rPr>
        <w:t>) "Сакура" заваривают при температуре воды 95–100 градусов в глиняной или фарфоровой посуде. Чаю дают настояться в течение 2 минут. Заваривать чай можно неоднократно.</w:t>
      </w:r>
    </w:p>
    <w:p w:rsidR="004B7D4E" w:rsidRPr="004B7D4E" w:rsidRDefault="004B7D4E">
      <w:pPr>
        <w:rPr>
          <w:rFonts w:ascii="Times New Roman" w:hAnsi="Times New Roman" w:cs="Times New Roman"/>
          <w:b/>
          <w:i/>
        </w:rPr>
      </w:pPr>
      <w:r w:rsidRPr="004B7D4E">
        <w:rPr>
          <w:rFonts w:ascii="Times New Roman" w:hAnsi="Times New Roman" w:cs="Times New Roman"/>
          <w:b/>
          <w:i/>
        </w:rPr>
        <w:t xml:space="preserve">Где купить </w:t>
      </w:r>
      <w:proofErr w:type="spellStart"/>
      <w:r w:rsidRPr="004B7D4E">
        <w:rPr>
          <w:rFonts w:ascii="Times New Roman" w:hAnsi="Times New Roman" w:cs="Times New Roman"/>
          <w:b/>
          <w:i/>
        </w:rPr>
        <w:t>Гун</w:t>
      </w:r>
      <w:proofErr w:type="spellEnd"/>
      <w:r w:rsidRPr="004B7D4E">
        <w:rPr>
          <w:rFonts w:ascii="Times New Roman" w:hAnsi="Times New Roman" w:cs="Times New Roman"/>
          <w:b/>
          <w:i/>
        </w:rPr>
        <w:t xml:space="preserve"> Тин </w:t>
      </w:r>
      <w:proofErr w:type="spellStart"/>
      <w:r w:rsidRPr="004B7D4E">
        <w:rPr>
          <w:rFonts w:ascii="Times New Roman" w:hAnsi="Times New Roman" w:cs="Times New Roman"/>
          <w:b/>
          <w:i/>
        </w:rPr>
        <w:t>Пуэр</w:t>
      </w:r>
      <w:proofErr w:type="spellEnd"/>
      <w:r w:rsidRPr="004B7D4E">
        <w:rPr>
          <w:rFonts w:ascii="Times New Roman" w:hAnsi="Times New Roman" w:cs="Times New Roman"/>
          <w:b/>
          <w:i/>
        </w:rPr>
        <w:t xml:space="preserve"> (</w:t>
      </w:r>
      <w:proofErr w:type="gramStart"/>
      <w:r w:rsidRPr="004B7D4E">
        <w:rPr>
          <w:rFonts w:ascii="Times New Roman" w:hAnsi="Times New Roman" w:cs="Times New Roman"/>
          <w:b/>
          <w:i/>
        </w:rPr>
        <w:t>Императорский</w:t>
      </w:r>
      <w:proofErr w:type="gramEnd"/>
      <w:r w:rsidRPr="004B7D4E">
        <w:rPr>
          <w:rFonts w:ascii="Times New Roman" w:hAnsi="Times New Roman" w:cs="Times New Roman"/>
          <w:b/>
          <w:i/>
        </w:rPr>
        <w:t>) "Сакура"</w:t>
      </w:r>
    </w:p>
    <w:p w:rsidR="004B7D4E" w:rsidRPr="004B7D4E" w:rsidRDefault="004B7D4E" w:rsidP="004B7D4E">
      <w:pPr>
        <w:rPr>
          <w:rFonts w:ascii="Times New Roman" w:hAnsi="Times New Roman" w:cs="Times New Roman"/>
        </w:rPr>
      </w:pPr>
      <w:r w:rsidRPr="004B7D4E">
        <w:rPr>
          <w:rFonts w:ascii="Times New Roman" w:hAnsi="Times New Roman" w:cs="Times New Roman"/>
          <w:color w:val="000000"/>
        </w:rPr>
        <w:t xml:space="preserve">Купить </w:t>
      </w:r>
      <w:proofErr w:type="spellStart"/>
      <w:r w:rsidRPr="004B7D4E">
        <w:rPr>
          <w:rFonts w:ascii="Times New Roman" w:hAnsi="Times New Roman" w:cs="Times New Roman"/>
          <w:color w:val="000000"/>
        </w:rPr>
        <w:t>Гун</w:t>
      </w:r>
      <w:proofErr w:type="spellEnd"/>
      <w:r w:rsidRPr="004B7D4E">
        <w:rPr>
          <w:rFonts w:ascii="Times New Roman" w:hAnsi="Times New Roman" w:cs="Times New Roman"/>
          <w:color w:val="000000"/>
        </w:rPr>
        <w:t xml:space="preserve"> Тин </w:t>
      </w:r>
      <w:proofErr w:type="spellStart"/>
      <w:r w:rsidRPr="004B7D4E">
        <w:rPr>
          <w:rFonts w:ascii="Times New Roman" w:hAnsi="Times New Roman" w:cs="Times New Roman"/>
          <w:color w:val="000000"/>
        </w:rPr>
        <w:t>Пуэр</w:t>
      </w:r>
      <w:proofErr w:type="spellEnd"/>
      <w:r w:rsidRPr="004B7D4E">
        <w:rPr>
          <w:rFonts w:ascii="Times New Roman" w:hAnsi="Times New Roman" w:cs="Times New Roman"/>
          <w:color w:val="000000"/>
        </w:rPr>
        <w:t xml:space="preserve"> (Императорский) "Сакура"</w:t>
      </w:r>
      <w:r w:rsidRPr="004B7D4E">
        <w:rPr>
          <w:rFonts w:ascii="Times New Roman" w:hAnsi="Times New Roman" w:cs="Times New Roman"/>
          <w:color w:val="000000"/>
        </w:rPr>
        <w:t xml:space="preserve"> можно в </w:t>
      </w:r>
      <w:proofErr w:type="gramStart"/>
      <w:r w:rsidRPr="004B7D4E">
        <w:rPr>
          <w:rFonts w:ascii="Times New Roman" w:hAnsi="Times New Roman" w:cs="Times New Roman"/>
          <w:color w:val="000000"/>
        </w:rPr>
        <w:t>интернет-магазине</w:t>
      </w:r>
      <w:proofErr w:type="gramEnd"/>
      <w:r w:rsidRPr="004B7D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D4E">
        <w:rPr>
          <w:rFonts w:ascii="Times New Roman" w:hAnsi="Times New Roman" w:cs="Times New Roman"/>
          <w:color w:val="000000"/>
        </w:rPr>
        <w:t>Santaland</w:t>
      </w:r>
      <w:proofErr w:type="spellEnd"/>
      <w:r w:rsidRPr="004B7D4E">
        <w:rPr>
          <w:rFonts w:ascii="Times New Roman" w:hAnsi="Times New Roman" w:cs="Times New Roman"/>
          <w:color w:val="000000"/>
        </w:rPr>
        <w:t>, где помимо него представлен также большой ассортимент других сортов чая.</w:t>
      </w:r>
    </w:p>
    <w:p w:rsidR="004B7D4E" w:rsidRPr="004B7D4E" w:rsidRDefault="004B7D4E">
      <w:pPr>
        <w:rPr>
          <w:rFonts w:ascii="Times New Roman" w:hAnsi="Times New Roman" w:cs="Times New Roman"/>
        </w:rPr>
      </w:pPr>
    </w:p>
    <w:sectPr w:rsidR="004B7D4E" w:rsidRPr="004B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A"/>
    <w:rsid w:val="004B7D4E"/>
    <w:rsid w:val="00613A5B"/>
    <w:rsid w:val="00870ECC"/>
    <w:rsid w:val="00B37CD4"/>
    <w:rsid w:val="00D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1656</Characters>
  <Application>Microsoft Office Word</Application>
  <DocSecurity>0</DocSecurity>
  <Lines>30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2015-06-28T03:50:00Z</dcterms:created>
  <dcterms:modified xsi:type="dcterms:W3CDTF">2015-06-28T04:33:00Z</dcterms:modified>
</cp:coreProperties>
</file>