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E0" w:rsidRDefault="00B63FE0"/>
    <w:p w:rsidR="00701B53" w:rsidRDefault="00B63FE0" w:rsidP="00B63FE0">
      <w:pPr>
        <w:ind w:left="-709"/>
        <w:rPr>
          <w:rFonts w:ascii="Times New Roman" w:hAnsi="Times New Roman" w:cs="Times New Roman"/>
          <w:b/>
          <w:sz w:val="28"/>
        </w:rPr>
      </w:pPr>
      <w:r w:rsidRPr="00B63FE0">
        <w:rPr>
          <w:rFonts w:ascii="Times New Roman" w:hAnsi="Times New Roman" w:cs="Times New Roman"/>
          <w:b/>
          <w:sz w:val="28"/>
        </w:rPr>
        <w:t>Введение</w:t>
      </w:r>
    </w:p>
    <w:p w:rsidR="00B63FE0" w:rsidRPr="00B63FE0" w:rsidRDefault="00B63FE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 w:rsidRPr="00B63FE0">
        <w:rPr>
          <w:b w:val="0"/>
          <w:color w:val="333333"/>
          <w:sz w:val="24"/>
          <w:szCs w:val="23"/>
          <w:shd w:val="clear" w:color="auto" w:fill="FFFFFF"/>
        </w:rPr>
        <w:t>Данная коммерческая концепция включает в себя:</w:t>
      </w:r>
    </w:p>
    <w:p w:rsidR="00B63FE0" w:rsidRDefault="00B63FE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B63FE0" w:rsidRPr="00B63FE0" w:rsidRDefault="00B63FE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b w:val="0"/>
          <w:color w:val="333333"/>
          <w:sz w:val="24"/>
          <w:szCs w:val="23"/>
          <w:shd w:val="clear" w:color="auto" w:fill="FFFFFF"/>
        </w:rPr>
        <w:t>- т</w:t>
      </w:r>
      <w:r w:rsidRPr="00B63FE0">
        <w:rPr>
          <w:b w:val="0"/>
          <w:color w:val="333333"/>
          <w:sz w:val="24"/>
          <w:szCs w:val="23"/>
          <w:shd w:val="clear" w:color="auto" w:fill="FFFFFF"/>
        </w:rPr>
        <w:t>ехнические характеристики разрабатываемого маркетингового документа</w:t>
      </w:r>
      <w:r>
        <w:rPr>
          <w:b w:val="0"/>
          <w:color w:val="333333"/>
          <w:sz w:val="24"/>
          <w:szCs w:val="23"/>
          <w:shd w:val="clear" w:color="auto" w:fill="FFFFFF"/>
        </w:rPr>
        <w:t>;</w:t>
      </w:r>
    </w:p>
    <w:p w:rsidR="00B63FE0" w:rsidRPr="00B63FE0" w:rsidRDefault="00B63FE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b w:val="0"/>
          <w:color w:val="333333"/>
          <w:sz w:val="24"/>
          <w:szCs w:val="23"/>
          <w:shd w:val="clear" w:color="auto" w:fill="FFFFFF"/>
        </w:rPr>
        <w:t>- к</w:t>
      </w:r>
      <w:r w:rsidRPr="00B63FE0">
        <w:rPr>
          <w:b w:val="0"/>
          <w:color w:val="333333"/>
          <w:sz w:val="24"/>
          <w:szCs w:val="23"/>
          <w:shd w:val="clear" w:color="auto" w:fill="FFFFFF"/>
        </w:rPr>
        <w:t xml:space="preserve">раткий обзор </w:t>
      </w:r>
      <w:r>
        <w:rPr>
          <w:b w:val="0"/>
          <w:color w:val="333333"/>
          <w:sz w:val="24"/>
          <w:szCs w:val="23"/>
          <w:shd w:val="clear" w:color="auto" w:fill="FFFFFF"/>
        </w:rPr>
        <w:t xml:space="preserve"> ниши и ключевых «игроков»;</w:t>
      </w:r>
    </w:p>
    <w:p w:rsidR="00B63FE0" w:rsidRPr="00B63FE0" w:rsidRDefault="00B63FE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b w:val="0"/>
          <w:color w:val="333333"/>
          <w:sz w:val="24"/>
          <w:szCs w:val="23"/>
          <w:shd w:val="clear" w:color="auto" w:fill="FFFFFF"/>
        </w:rPr>
        <w:t>- и</w:t>
      </w:r>
      <w:r w:rsidRPr="00B63FE0">
        <w:rPr>
          <w:b w:val="0"/>
          <w:color w:val="333333"/>
          <w:sz w:val="24"/>
          <w:szCs w:val="23"/>
          <w:shd w:val="clear" w:color="auto" w:fill="FFFFFF"/>
        </w:rPr>
        <w:t>зучение потребностей и задач целевой аудитории</w:t>
      </w:r>
      <w:r>
        <w:rPr>
          <w:b w:val="0"/>
          <w:color w:val="333333"/>
          <w:sz w:val="24"/>
          <w:szCs w:val="23"/>
          <w:shd w:val="clear" w:color="auto" w:fill="FFFFFF"/>
        </w:rPr>
        <w:t>;</w:t>
      </w:r>
    </w:p>
    <w:p w:rsidR="00B63FE0" w:rsidRDefault="00B63FE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b w:val="0"/>
          <w:color w:val="333333"/>
          <w:sz w:val="24"/>
          <w:szCs w:val="23"/>
          <w:shd w:val="clear" w:color="auto" w:fill="FFFFFF"/>
        </w:rPr>
        <w:t>- варианты УТП</w:t>
      </w:r>
      <w:r w:rsidRPr="00B63FE0">
        <w:rPr>
          <w:b w:val="0"/>
          <w:color w:val="333333"/>
          <w:sz w:val="24"/>
          <w:szCs w:val="23"/>
          <w:shd w:val="clear" w:color="auto" w:fill="FFFFFF"/>
        </w:rPr>
        <w:t xml:space="preserve"> </w:t>
      </w:r>
      <w:r>
        <w:rPr>
          <w:b w:val="0"/>
          <w:color w:val="333333"/>
          <w:sz w:val="24"/>
          <w:szCs w:val="23"/>
          <w:shd w:val="clear" w:color="auto" w:fill="FFFFFF"/>
        </w:rPr>
        <w:t xml:space="preserve"> (уникального торгового предложения)</w:t>
      </w:r>
      <w:r w:rsidRPr="00B63FE0">
        <w:rPr>
          <w:b w:val="0"/>
          <w:color w:val="333333"/>
          <w:sz w:val="24"/>
          <w:szCs w:val="23"/>
          <w:shd w:val="clear" w:color="auto" w:fill="FFFFFF"/>
        </w:rPr>
        <w:t xml:space="preserve">, с которым </w:t>
      </w:r>
      <w:r>
        <w:rPr>
          <w:b w:val="0"/>
          <w:color w:val="333333"/>
          <w:sz w:val="24"/>
          <w:szCs w:val="23"/>
          <w:shd w:val="clear" w:color="auto" w:fill="FFFFFF"/>
        </w:rPr>
        <w:t xml:space="preserve">компания «ХХХ» </w:t>
      </w:r>
      <w:r w:rsidRPr="00B63FE0">
        <w:rPr>
          <w:b w:val="0"/>
          <w:color w:val="333333"/>
          <w:sz w:val="24"/>
          <w:szCs w:val="23"/>
          <w:shd w:val="clear" w:color="auto" w:fill="FFFFFF"/>
        </w:rPr>
        <w:t xml:space="preserve">будет выходить на рынок. </w:t>
      </w:r>
    </w:p>
    <w:p w:rsidR="00B63FE0" w:rsidRDefault="00B63FE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B63FE0" w:rsidRDefault="00B63FE0" w:rsidP="00B63FE0">
      <w:pPr>
        <w:pStyle w:val="2"/>
        <w:spacing w:before="0" w:beforeAutospacing="0" w:after="0" w:afterAutospacing="0"/>
        <w:ind w:left="-709"/>
        <w:rPr>
          <w:sz w:val="28"/>
        </w:rPr>
      </w:pPr>
    </w:p>
    <w:p w:rsidR="00B63FE0" w:rsidRDefault="00B63FE0" w:rsidP="00B63FE0">
      <w:pPr>
        <w:pStyle w:val="2"/>
        <w:spacing w:before="0" w:beforeAutospacing="0" w:after="0" w:afterAutospacing="0"/>
        <w:ind w:left="-709"/>
        <w:rPr>
          <w:sz w:val="28"/>
        </w:rPr>
      </w:pPr>
      <w:r>
        <w:rPr>
          <w:sz w:val="28"/>
        </w:rPr>
        <w:t>Технические данные</w:t>
      </w:r>
    </w:p>
    <w:p w:rsidR="00B63FE0" w:rsidRDefault="00B63FE0" w:rsidP="00B63FE0">
      <w:pPr>
        <w:pStyle w:val="2"/>
        <w:spacing w:before="0" w:beforeAutospacing="0" w:after="0" w:afterAutospacing="0"/>
        <w:ind w:left="-709"/>
        <w:rPr>
          <w:sz w:val="28"/>
        </w:rPr>
      </w:pPr>
    </w:p>
    <w:p w:rsidR="00B63FE0" w:rsidRPr="00B63FE0" w:rsidRDefault="00B63FE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 w:rsidRPr="00B63FE0">
        <w:rPr>
          <w:b w:val="0"/>
          <w:color w:val="333333"/>
          <w:sz w:val="24"/>
          <w:szCs w:val="23"/>
          <w:shd w:val="clear" w:color="auto" w:fill="FFFFFF"/>
        </w:rPr>
        <w:t>Формат листа А</w:t>
      </w:r>
      <w:proofErr w:type="gramStart"/>
      <w:r w:rsidRPr="00B63FE0">
        <w:rPr>
          <w:b w:val="0"/>
          <w:color w:val="333333"/>
          <w:sz w:val="24"/>
          <w:szCs w:val="23"/>
          <w:shd w:val="clear" w:color="auto" w:fill="FFFFFF"/>
        </w:rPr>
        <w:t>4</w:t>
      </w:r>
      <w:proofErr w:type="gramEnd"/>
      <w:r w:rsidRPr="00B63FE0">
        <w:rPr>
          <w:b w:val="0"/>
          <w:color w:val="333333"/>
          <w:sz w:val="24"/>
          <w:szCs w:val="23"/>
          <w:shd w:val="clear" w:color="auto" w:fill="FFFFFF"/>
        </w:rPr>
        <w:t xml:space="preserve"> альбомный. Подготовка под полиграфическую печать не требуется. Формат CMYK. Исходный макет в </w:t>
      </w:r>
      <w:proofErr w:type="spellStart"/>
      <w:r w:rsidRPr="00B63FE0">
        <w:rPr>
          <w:b w:val="0"/>
          <w:color w:val="333333"/>
          <w:sz w:val="24"/>
          <w:szCs w:val="23"/>
          <w:shd w:val="clear" w:color="auto" w:fill="FFFFFF"/>
        </w:rPr>
        <w:t>Adobe</w:t>
      </w:r>
      <w:proofErr w:type="spellEnd"/>
      <w:r w:rsidRPr="00B63FE0">
        <w:rPr>
          <w:b w:val="0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B63FE0">
        <w:rPr>
          <w:b w:val="0"/>
          <w:color w:val="333333"/>
          <w:sz w:val="24"/>
          <w:szCs w:val="23"/>
          <w:shd w:val="clear" w:color="auto" w:fill="FFFFFF"/>
        </w:rPr>
        <w:t>Illustrator</w:t>
      </w:r>
      <w:proofErr w:type="spellEnd"/>
      <w:r w:rsidRPr="00B63FE0">
        <w:rPr>
          <w:b w:val="0"/>
          <w:color w:val="333333"/>
          <w:sz w:val="24"/>
          <w:szCs w:val="23"/>
          <w:shd w:val="clear" w:color="auto" w:fill="FFFFFF"/>
        </w:rPr>
        <w:t xml:space="preserve"> 17/</w:t>
      </w:r>
      <w:r w:rsidRPr="00B63FE0">
        <w:rPr>
          <w:b w:val="0"/>
          <w:color w:val="333333"/>
          <w:sz w:val="24"/>
          <w:szCs w:val="23"/>
          <w:shd w:val="clear" w:color="auto" w:fill="FFFFFF"/>
          <w:lang w:val="en-US"/>
        </w:rPr>
        <w:t>Corel</w:t>
      </w:r>
      <w:r w:rsidRPr="00B63FE0">
        <w:rPr>
          <w:b w:val="0"/>
          <w:color w:val="333333"/>
          <w:sz w:val="24"/>
          <w:szCs w:val="23"/>
          <w:shd w:val="clear" w:color="auto" w:fill="FFFFFF"/>
        </w:rPr>
        <w:t xml:space="preserve"> </w:t>
      </w:r>
      <w:r w:rsidRPr="00B63FE0">
        <w:rPr>
          <w:b w:val="0"/>
          <w:color w:val="333333"/>
          <w:sz w:val="24"/>
          <w:szCs w:val="23"/>
          <w:shd w:val="clear" w:color="auto" w:fill="FFFFFF"/>
          <w:lang w:val="en-US"/>
        </w:rPr>
        <w:t>Draw</w:t>
      </w:r>
      <w:r w:rsidRPr="00B63FE0">
        <w:rPr>
          <w:b w:val="0"/>
          <w:color w:val="333333"/>
          <w:sz w:val="24"/>
          <w:szCs w:val="23"/>
          <w:shd w:val="clear" w:color="auto" w:fill="FFFFFF"/>
        </w:rPr>
        <w:t xml:space="preserve">. Виды распространения: отправка в </w:t>
      </w:r>
      <w:r w:rsidRPr="00B63FE0">
        <w:rPr>
          <w:b w:val="0"/>
          <w:color w:val="333333"/>
          <w:sz w:val="24"/>
          <w:szCs w:val="23"/>
          <w:shd w:val="clear" w:color="auto" w:fill="FFFFFF"/>
          <w:lang w:val="en-US"/>
        </w:rPr>
        <w:t>PDF</w:t>
      </w:r>
      <w:r w:rsidRPr="00B63FE0">
        <w:rPr>
          <w:b w:val="0"/>
          <w:color w:val="333333"/>
          <w:sz w:val="24"/>
          <w:szCs w:val="23"/>
          <w:shd w:val="clear" w:color="auto" w:fill="FFFFFF"/>
        </w:rPr>
        <w:t xml:space="preserve"> формате по электронной почте после встречи и сокращенный вариант на 2-3 листа – для передачи на встрече.</w:t>
      </w:r>
    </w:p>
    <w:p w:rsidR="00B63FE0" w:rsidRDefault="00B63FE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3"/>
          <w:szCs w:val="23"/>
          <w:shd w:val="clear" w:color="auto" w:fill="FFFFFF"/>
        </w:rPr>
      </w:pPr>
    </w:p>
    <w:p w:rsidR="00B63FE0" w:rsidRDefault="00B63FE0" w:rsidP="00B63FE0">
      <w:pPr>
        <w:pStyle w:val="2"/>
        <w:spacing w:before="0" w:beforeAutospacing="0" w:after="0" w:afterAutospacing="0"/>
        <w:ind w:left="-709"/>
        <w:rPr>
          <w:sz w:val="28"/>
        </w:rPr>
      </w:pPr>
    </w:p>
    <w:p w:rsidR="00B63FE0" w:rsidRDefault="00B63FE0" w:rsidP="00B63FE0">
      <w:pPr>
        <w:pStyle w:val="2"/>
        <w:spacing w:before="0" w:beforeAutospacing="0" w:after="0" w:afterAutospacing="0"/>
        <w:ind w:left="-709"/>
        <w:rPr>
          <w:sz w:val="28"/>
        </w:rPr>
      </w:pPr>
      <w:r w:rsidRPr="00786AB5">
        <w:rPr>
          <w:sz w:val="28"/>
        </w:rPr>
        <w:t>Продвигаемая услуга</w:t>
      </w:r>
    </w:p>
    <w:p w:rsidR="00B63FE0" w:rsidRDefault="00B63FE0" w:rsidP="00B63FE0">
      <w:pPr>
        <w:pStyle w:val="2"/>
        <w:spacing w:before="0" w:beforeAutospacing="0" w:after="0" w:afterAutospacing="0"/>
        <w:ind w:left="-709"/>
        <w:rPr>
          <w:sz w:val="28"/>
        </w:rPr>
      </w:pPr>
    </w:p>
    <w:p w:rsidR="00B63FE0" w:rsidRPr="00B63FE0" w:rsidRDefault="00B63FE0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B63FE0">
        <w:rPr>
          <w:b w:val="0"/>
          <w:color w:val="262626" w:themeColor="text1" w:themeTint="D9"/>
          <w:sz w:val="24"/>
        </w:rPr>
        <w:t xml:space="preserve">Инвестирование по 24% </w:t>
      </w:r>
      <w:proofErr w:type="gramStart"/>
      <w:r w:rsidRPr="00B63FE0">
        <w:rPr>
          <w:b w:val="0"/>
          <w:color w:val="262626" w:themeColor="text1" w:themeTint="D9"/>
          <w:sz w:val="24"/>
        </w:rPr>
        <w:t>годовых</w:t>
      </w:r>
      <w:proofErr w:type="gramEnd"/>
      <w:r w:rsidRPr="00B63FE0">
        <w:rPr>
          <w:b w:val="0"/>
          <w:color w:val="262626" w:themeColor="text1" w:themeTint="D9"/>
          <w:sz w:val="24"/>
        </w:rPr>
        <w:t xml:space="preserve"> с абсолютной гарантией возврата в виде залога недвижимости, стоимость которой превышает сумму займа на 30-35%</w:t>
      </w:r>
    </w:p>
    <w:p w:rsidR="00B63FE0" w:rsidRPr="00B63FE0" w:rsidRDefault="00B63FE0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</w:p>
    <w:p w:rsidR="00B63FE0" w:rsidRPr="00B63FE0" w:rsidRDefault="00B63FE0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B63FE0">
        <w:rPr>
          <w:b w:val="0"/>
          <w:color w:val="262626" w:themeColor="text1" w:themeTint="D9"/>
          <w:sz w:val="24"/>
        </w:rPr>
        <w:t>Инвестирование в дисконтную недвижимость (приобретение за 20-30% от рыночной стоимости с последующей продажей по рыночной стоимости)</w:t>
      </w:r>
    </w:p>
    <w:p w:rsidR="00B63FE0" w:rsidRPr="00B63FE0" w:rsidRDefault="00B63FE0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</w:p>
    <w:p w:rsidR="00B63FE0" w:rsidRDefault="00B63FE0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B63FE0">
        <w:rPr>
          <w:b w:val="0"/>
          <w:color w:val="262626" w:themeColor="text1" w:themeTint="D9"/>
          <w:sz w:val="24"/>
        </w:rPr>
        <w:t>Приобретение дисконтной недвижимости для личных нужд (решение жилищного вопроса в короткий срок без банковской ипотеки)</w:t>
      </w:r>
    </w:p>
    <w:p w:rsidR="00B63FE0" w:rsidRDefault="00B63FE0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</w:p>
    <w:p w:rsidR="00415511" w:rsidRDefault="00415511" w:rsidP="00415511">
      <w:pPr>
        <w:pStyle w:val="2"/>
        <w:spacing w:before="0" w:beforeAutospacing="0" w:after="0" w:afterAutospacing="0"/>
        <w:ind w:left="-709"/>
        <w:rPr>
          <w:sz w:val="28"/>
        </w:rPr>
      </w:pPr>
    </w:p>
    <w:p w:rsidR="00415511" w:rsidRDefault="00415511" w:rsidP="00415511">
      <w:pPr>
        <w:pStyle w:val="2"/>
        <w:spacing w:before="0" w:beforeAutospacing="0" w:after="0" w:afterAutospacing="0"/>
        <w:ind w:left="-709"/>
        <w:rPr>
          <w:sz w:val="28"/>
        </w:rPr>
      </w:pPr>
      <w:r>
        <w:rPr>
          <w:sz w:val="28"/>
        </w:rPr>
        <w:t>Цель презентации</w:t>
      </w:r>
    </w:p>
    <w:p w:rsidR="00B63FE0" w:rsidRPr="00B63FE0" w:rsidRDefault="00B63FE0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</w:p>
    <w:p w:rsidR="00362461" w:rsidRPr="00362461" w:rsidRDefault="00415511" w:rsidP="00362461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362461">
        <w:rPr>
          <w:b w:val="0"/>
          <w:color w:val="262626" w:themeColor="text1" w:themeTint="D9"/>
          <w:sz w:val="24"/>
        </w:rPr>
        <w:t>Показать клиенту все выгоды предложения</w:t>
      </w:r>
      <w:r w:rsidR="00362461" w:rsidRPr="00362461">
        <w:rPr>
          <w:b w:val="0"/>
          <w:color w:val="262626" w:themeColor="text1" w:themeTint="D9"/>
          <w:sz w:val="24"/>
        </w:rPr>
        <w:t>, обработать его основные возражения</w:t>
      </w:r>
    </w:p>
    <w:p w:rsidR="00415511" w:rsidRPr="00362461" w:rsidRDefault="00415511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362461">
        <w:rPr>
          <w:b w:val="0"/>
          <w:color w:val="262626" w:themeColor="text1" w:themeTint="D9"/>
          <w:sz w:val="24"/>
        </w:rPr>
        <w:t>Заинтересовать клиента возможностью выгодного и безопасного инвестирования</w:t>
      </w:r>
    </w:p>
    <w:p w:rsidR="00415511" w:rsidRPr="00362461" w:rsidRDefault="00415511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362461">
        <w:rPr>
          <w:b w:val="0"/>
          <w:color w:val="262626" w:themeColor="text1" w:themeTint="D9"/>
          <w:sz w:val="24"/>
        </w:rPr>
        <w:t>Побудить клиента воспользоваться услугой и рекомендовать ее другим</w:t>
      </w:r>
    </w:p>
    <w:p w:rsidR="00415511" w:rsidRPr="00362461" w:rsidRDefault="00415511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</w:p>
    <w:p w:rsidR="00415511" w:rsidRDefault="00415511" w:rsidP="00415511">
      <w:pPr>
        <w:pStyle w:val="2"/>
        <w:spacing w:before="0" w:beforeAutospacing="0" w:after="0" w:afterAutospacing="0"/>
        <w:ind w:left="-709"/>
        <w:rPr>
          <w:sz w:val="28"/>
        </w:rPr>
      </w:pPr>
    </w:p>
    <w:p w:rsidR="00415511" w:rsidRDefault="00415511" w:rsidP="00415511">
      <w:pPr>
        <w:pStyle w:val="2"/>
        <w:spacing w:before="0" w:beforeAutospacing="0" w:after="0" w:afterAutospacing="0"/>
        <w:ind w:left="-709"/>
        <w:rPr>
          <w:sz w:val="28"/>
        </w:rPr>
      </w:pPr>
      <w:r>
        <w:rPr>
          <w:sz w:val="28"/>
        </w:rPr>
        <w:t>Целевая аудитория</w:t>
      </w:r>
    </w:p>
    <w:p w:rsidR="00415511" w:rsidRDefault="00415511" w:rsidP="00B63FE0">
      <w:pPr>
        <w:pStyle w:val="2"/>
        <w:spacing w:before="0" w:beforeAutospacing="0" w:after="0" w:afterAutospacing="0"/>
        <w:ind w:left="-709"/>
        <w:rPr>
          <w:b w:val="0"/>
          <w:sz w:val="24"/>
        </w:rPr>
      </w:pPr>
    </w:p>
    <w:p w:rsidR="00662F4E" w:rsidRPr="00662F4E" w:rsidRDefault="00662F4E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662F4E">
        <w:rPr>
          <w:b w:val="0"/>
          <w:color w:val="262626" w:themeColor="text1" w:themeTint="D9"/>
          <w:sz w:val="24"/>
        </w:rPr>
        <w:t>Физические лица любого возраста и пола (25-60) с активной жизненной позицией, которые ищут возможность выгодно инвестировать свободные денежные средства и/или решить «квартирный вопрос» в кратчайшие сроки без кредитов и ипотек:</w:t>
      </w:r>
    </w:p>
    <w:p w:rsidR="00662F4E" w:rsidRPr="00662F4E" w:rsidRDefault="00662F4E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</w:p>
    <w:p w:rsidR="00662F4E" w:rsidRPr="00662F4E" w:rsidRDefault="00662F4E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662F4E">
        <w:rPr>
          <w:b w:val="0"/>
          <w:color w:val="262626" w:themeColor="text1" w:themeTint="D9"/>
          <w:sz w:val="24"/>
        </w:rPr>
        <w:t>- профессиональные малые, средние и крупные инвесторы со свободными средствами от 100000 до 5000000 рублей;</w:t>
      </w:r>
    </w:p>
    <w:p w:rsidR="00662F4E" w:rsidRPr="00662F4E" w:rsidRDefault="00662F4E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662F4E">
        <w:rPr>
          <w:b w:val="0"/>
          <w:color w:val="262626" w:themeColor="text1" w:themeTint="D9"/>
          <w:sz w:val="24"/>
        </w:rPr>
        <w:t>- люди, которые хотят иметь источник стабильного пассивного дохода;</w:t>
      </w:r>
    </w:p>
    <w:p w:rsidR="00662F4E" w:rsidRPr="00662F4E" w:rsidRDefault="00662F4E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662F4E">
        <w:rPr>
          <w:b w:val="0"/>
          <w:color w:val="262626" w:themeColor="text1" w:themeTint="D9"/>
          <w:sz w:val="24"/>
        </w:rPr>
        <w:t>- средний класс;</w:t>
      </w:r>
    </w:p>
    <w:p w:rsidR="00662F4E" w:rsidRPr="00662F4E" w:rsidRDefault="00662F4E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662F4E">
        <w:rPr>
          <w:b w:val="0"/>
          <w:color w:val="262626" w:themeColor="text1" w:themeTint="D9"/>
          <w:sz w:val="24"/>
        </w:rPr>
        <w:t xml:space="preserve">- </w:t>
      </w:r>
      <w:proofErr w:type="gramStart"/>
      <w:r w:rsidRPr="00662F4E">
        <w:rPr>
          <w:b w:val="0"/>
          <w:color w:val="262626" w:themeColor="text1" w:themeTint="D9"/>
          <w:sz w:val="24"/>
        </w:rPr>
        <w:t>топ-менеджеры</w:t>
      </w:r>
      <w:proofErr w:type="gramEnd"/>
      <w:r w:rsidRPr="00662F4E">
        <w:rPr>
          <w:b w:val="0"/>
          <w:color w:val="262626" w:themeColor="text1" w:themeTint="D9"/>
          <w:sz w:val="24"/>
        </w:rPr>
        <w:t>;</w:t>
      </w:r>
    </w:p>
    <w:p w:rsidR="00662F4E" w:rsidRPr="00662F4E" w:rsidRDefault="00662F4E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662F4E">
        <w:rPr>
          <w:b w:val="0"/>
          <w:color w:val="262626" w:themeColor="text1" w:themeTint="D9"/>
          <w:sz w:val="24"/>
        </w:rPr>
        <w:lastRenderedPageBreak/>
        <w:t>- пенсионеры.</w:t>
      </w:r>
    </w:p>
    <w:p w:rsidR="00662F4E" w:rsidRDefault="00662F4E" w:rsidP="00B63FE0">
      <w:pPr>
        <w:pStyle w:val="2"/>
        <w:spacing w:before="0" w:beforeAutospacing="0" w:after="0" w:afterAutospacing="0"/>
        <w:ind w:left="-709"/>
        <w:rPr>
          <w:b w:val="0"/>
          <w:sz w:val="24"/>
        </w:rPr>
      </w:pPr>
    </w:p>
    <w:p w:rsidR="00662F4E" w:rsidRDefault="00662F4E" w:rsidP="00B63FE0">
      <w:pPr>
        <w:pStyle w:val="2"/>
        <w:spacing w:before="0" w:beforeAutospacing="0" w:after="0" w:afterAutospacing="0"/>
        <w:ind w:left="-709"/>
        <w:rPr>
          <w:sz w:val="24"/>
        </w:rPr>
      </w:pPr>
      <w:r w:rsidRPr="00662F4E">
        <w:rPr>
          <w:sz w:val="24"/>
        </w:rPr>
        <w:t>Психологический портрет основного сегмента ЦА</w:t>
      </w:r>
    </w:p>
    <w:p w:rsidR="00662F4E" w:rsidRDefault="00662F4E" w:rsidP="00B63FE0">
      <w:pPr>
        <w:pStyle w:val="2"/>
        <w:spacing w:before="0" w:beforeAutospacing="0" w:after="0" w:afterAutospacing="0"/>
        <w:ind w:left="-709"/>
        <w:rPr>
          <w:sz w:val="24"/>
        </w:rPr>
      </w:pPr>
    </w:p>
    <w:p w:rsidR="00662F4E" w:rsidRDefault="00662F4E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  <w:r w:rsidRPr="00424F65">
        <w:rPr>
          <w:b w:val="0"/>
          <w:color w:val="333333"/>
          <w:sz w:val="23"/>
          <w:szCs w:val="23"/>
          <w:shd w:val="clear" w:color="auto" w:fill="FFFFFF"/>
        </w:rPr>
        <w:t xml:space="preserve">Преимущественно мужчины </w:t>
      </w:r>
      <w:r w:rsidR="00C53B63">
        <w:rPr>
          <w:b w:val="0"/>
          <w:color w:val="333333"/>
          <w:sz w:val="23"/>
          <w:szCs w:val="23"/>
          <w:shd w:val="clear" w:color="auto" w:fill="FFFFFF"/>
        </w:rPr>
        <w:t xml:space="preserve"> от 30 до 5</w:t>
      </w:r>
      <w:r>
        <w:rPr>
          <w:b w:val="0"/>
          <w:color w:val="333333"/>
          <w:sz w:val="23"/>
          <w:szCs w:val="23"/>
          <w:shd w:val="clear" w:color="auto" w:fill="FFFFFF"/>
        </w:rPr>
        <w:t xml:space="preserve">0 лет, которые имеют уровень дохода выше среднего </w:t>
      </w:r>
      <w:r w:rsidR="00C53B63">
        <w:rPr>
          <w:b w:val="0"/>
          <w:color w:val="333333"/>
          <w:sz w:val="23"/>
          <w:szCs w:val="23"/>
          <w:shd w:val="clear" w:color="auto" w:fill="FFFFFF"/>
        </w:rPr>
        <w:t>и/</w:t>
      </w:r>
      <w:r>
        <w:rPr>
          <w:b w:val="0"/>
          <w:color w:val="333333"/>
          <w:sz w:val="23"/>
          <w:szCs w:val="23"/>
          <w:shd w:val="clear" w:color="auto" w:fill="FFFFFF"/>
        </w:rPr>
        <w:t>или денежный капитал.</w:t>
      </w:r>
      <w:r w:rsidR="00057F30">
        <w:rPr>
          <w:b w:val="0"/>
          <w:color w:val="333333"/>
          <w:sz w:val="23"/>
          <w:szCs w:val="23"/>
          <w:shd w:val="clear" w:color="auto" w:fill="FFFFFF"/>
        </w:rPr>
        <w:t xml:space="preserve"> Место проживания – любой регион РФ.</w:t>
      </w:r>
    </w:p>
    <w:p w:rsidR="00437ED4" w:rsidRDefault="00437ED4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</w:p>
    <w:p w:rsidR="00437ED4" w:rsidRDefault="00437ED4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  <w:r>
        <w:rPr>
          <w:b w:val="0"/>
          <w:color w:val="333333"/>
          <w:sz w:val="23"/>
          <w:szCs w:val="23"/>
          <w:shd w:val="clear" w:color="auto" w:fill="FFFFFF"/>
        </w:rPr>
        <w:t>Проблемы представителя ЦА:</w:t>
      </w:r>
    </w:p>
    <w:p w:rsidR="00437ED4" w:rsidRDefault="00437ED4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</w:p>
    <w:p w:rsidR="00437ED4" w:rsidRDefault="00437ED4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  <w:r>
        <w:rPr>
          <w:b w:val="0"/>
          <w:color w:val="333333"/>
          <w:sz w:val="23"/>
          <w:szCs w:val="23"/>
          <w:shd w:val="clear" w:color="auto" w:fill="FFFFFF"/>
        </w:rPr>
        <w:t>- сложно найти проект, который представляет реальный интерес для инвестирования;</w:t>
      </w:r>
    </w:p>
    <w:p w:rsidR="00437ED4" w:rsidRDefault="00437ED4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  <w:r>
        <w:rPr>
          <w:b w:val="0"/>
          <w:color w:val="333333"/>
          <w:sz w:val="23"/>
          <w:szCs w:val="23"/>
          <w:shd w:val="clear" w:color="auto" w:fill="FFFFFF"/>
        </w:rPr>
        <w:t>- всегда есть страх потерять свой капитал, часто приходится рисковать;</w:t>
      </w:r>
    </w:p>
    <w:p w:rsidR="00437ED4" w:rsidRDefault="00437ED4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  <w:r>
        <w:rPr>
          <w:b w:val="0"/>
          <w:color w:val="333333"/>
          <w:sz w:val="23"/>
          <w:szCs w:val="23"/>
          <w:shd w:val="clear" w:color="auto" w:fill="FFFFFF"/>
        </w:rPr>
        <w:t xml:space="preserve">- </w:t>
      </w:r>
      <w:r w:rsidR="008A7A6F">
        <w:rPr>
          <w:b w:val="0"/>
          <w:color w:val="333333"/>
          <w:sz w:val="23"/>
          <w:szCs w:val="23"/>
          <w:shd w:val="clear" w:color="auto" w:fill="FFFFFF"/>
        </w:rPr>
        <w:t>зависимость от кризисных явлений в экономике РФ.</w:t>
      </w:r>
    </w:p>
    <w:p w:rsidR="00C93160" w:rsidRDefault="00C93160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</w:p>
    <w:p w:rsidR="00C93160" w:rsidRDefault="00C93160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  <w:r>
        <w:rPr>
          <w:b w:val="0"/>
          <w:color w:val="333333"/>
          <w:sz w:val="23"/>
          <w:szCs w:val="23"/>
          <w:shd w:val="clear" w:color="auto" w:fill="FFFFFF"/>
        </w:rPr>
        <w:t>Потребности представителя ЦА:</w:t>
      </w:r>
    </w:p>
    <w:p w:rsidR="00437ED4" w:rsidRDefault="00437ED4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</w:p>
    <w:p w:rsidR="00C93160" w:rsidRDefault="00C93160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  <w:r>
        <w:rPr>
          <w:b w:val="0"/>
          <w:color w:val="333333"/>
          <w:sz w:val="23"/>
          <w:szCs w:val="23"/>
          <w:shd w:val="clear" w:color="auto" w:fill="FFFFFF"/>
        </w:rPr>
        <w:t>-</w:t>
      </w:r>
      <w:r w:rsidR="008A7A6F">
        <w:rPr>
          <w:b w:val="0"/>
          <w:color w:val="333333"/>
          <w:sz w:val="23"/>
          <w:szCs w:val="23"/>
          <w:shd w:val="clear" w:color="auto" w:fill="FFFFFF"/>
        </w:rPr>
        <w:t xml:space="preserve"> найти надежную компанию, которая в кризис готова предоставить 100% гарантию;</w:t>
      </w:r>
    </w:p>
    <w:p w:rsidR="00C93160" w:rsidRPr="008A7A6F" w:rsidRDefault="00C93160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18"/>
          <w:szCs w:val="23"/>
          <w:shd w:val="clear" w:color="auto" w:fill="FFFFFF"/>
        </w:rPr>
      </w:pPr>
      <w:r>
        <w:rPr>
          <w:b w:val="0"/>
          <w:color w:val="333333"/>
          <w:sz w:val="23"/>
          <w:szCs w:val="23"/>
          <w:shd w:val="clear" w:color="auto" w:fill="FFFFFF"/>
        </w:rPr>
        <w:t>-</w:t>
      </w:r>
      <w:r w:rsidR="008A7A6F">
        <w:rPr>
          <w:b w:val="0"/>
          <w:color w:val="333333"/>
          <w:sz w:val="23"/>
          <w:szCs w:val="23"/>
          <w:shd w:val="clear" w:color="auto" w:fill="FFFFFF"/>
        </w:rPr>
        <w:t xml:space="preserve"> </w:t>
      </w:r>
      <w:r w:rsidR="00057F30">
        <w:rPr>
          <w:b w:val="0"/>
          <w:color w:val="262626" w:themeColor="text1" w:themeTint="D9"/>
          <w:sz w:val="24"/>
        </w:rPr>
        <w:t xml:space="preserve">получать </w:t>
      </w:r>
      <w:proofErr w:type="spellStart"/>
      <w:r w:rsidR="00057F30">
        <w:rPr>
          <w:b w:val="0"/>
          <w:color w:val="262626" w:themeColor="text1" w:themeTint="D9"/>
          <w:sz w:val="24"/>
        </w:rPr>
        <w:t>бОльший</w:t>
      </w:r>
      <w:proofErr w:type="spellEnd"/>
      <w:r w:rsidR="00057F30">
        <w:rPr>
          <w:b w:val="0"/>
          <w:color w:val="262626" w:themeColor="text1" w:themeTint="D9"/>
          <w:sz w:val="24"/>
        </w:rPr>
        <w:t xml:space="preserve"> доход</w:t>
      </w:r>
      <w:r w:rsidR="008A7A6F" w:rsidRPr="008A7A6F">
        <w:rPr>
          <w:b w:val="0"/>
          <w:color w:val="262626" w:themeColor="text1" w:themeTint="D9"/>
          <w:sz w:val="24"/>
        </w:rPr>
        <w:t xml:space="preserve"> на свои деньги</w:t>
      </w:r>
      <w:r w:rsidR="00057F30">
        <w:rPr>
          <w:b w:val="0"/>
          <w:color w:val="262626" w:themeColor="text1" w:themeTint="D9"/>
          <w:sz w:val="24"/>
        </w:rPr>
        <w:t>,</w:t>
      </w:r>
      <w:r w:rsidR="008A7A6F" w:rsidRPr="008A7A6F">
        <w:rPr>
          <w:b w:val="0"/>
          <w:color w:val="262626" w:themeColor="text1" w:themeTint="D9"/>
          <w:sz w:val="24"/>
        </w:rPr>
        <w:t xml:space="preserve"> чем в банке</w:t>
      </w:r>
      <w:r w:rsidR="00057F30">
        <w:rPr>
          <w:b w:val="0"/>
          <w:color w:val="262626" w:themeColor="text1" w:themeTint="D9"/>
          <w:sz w:val="24"/>
        </w:rPr>
        <w:t>;</w:t>
      </w:r>
    </w:p>
    <w:p w:rsidR="00C93160" w:rsidRDefault="00C93160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  <w:r>
        <w:rPr>
          <w:b w:val="0"/>
          <w:color w:val="333333"/>
          <w:sz w:val="23"/>
          <w:szCs w:val="23"/>
          <w:shd w:val="clear" w:color="auto" w:fill="FFFFFF"/>
        </w:rPr>
        <w:t>-</w:t>
      </w:r>
      <w:r w:rsidR="00057F30">
        <w:rPr>
          <w:b w:val="0"/>
          <w:color w:val="333333"/>
          <w:sz w:val="23"/>
          <w:szCs w:val="23"/>
          <w:shd w:val="clear" w:color="auto" w:fill="FFFFFF"/>
        </w:rPr>
        <w:t xml:space="preserve"> найти источник пассивного дохода;</w:t>
      </w:r>
    </w:p>
    <w:p w:rsid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  <w:r>
        <w:rPr>
          <w:b w:val="0"/>
          <w:color w:val="333333"/>
          <w:sz w:val="23"/>
          <w:szCs w:val="23"/>
          <w:shd w:val="clear" w:color="auto" w:fill="FFFFFF"/>
        </w:rPr>
        <w:t>- решить жилищный вопрос без «кабалы» в виде ипотеки.</w:t>
      </w:r>
    </w:p>
    <w:p w:rsid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</w:p>
    <w:p w:rsidR="00662F4E" w:rsidRDefault="00662F4E" w:rsidP="00B63FE0">
      <w:pPr>
        <w:pStyle w:val="2"/>
        <w:spacing w:before="0" w:beforeAutospacing="0" w:after="0" w:afterAutospacing="0"/>
        <w:ind w:left="-709"/>
        <w:rPr>
          <w:b w:val="0"/>
          <w:color w:val="333333"/>
          <w:sz w:val="23"/>
          <w:szCs w:val="23"/>
          <w:shd w:val="clear" w:color="auto" w:fill="FFFFFF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62F4E" w:rsidTr="00662F4E">
        <w:tc>
          <w:tcPr>
            <w:tcW w:w="4785" w:type="dxa"/>
          </w:tcPr>
          <w:p w:rsidR="00662F4E" w:rsidRDefault="00662F4E" w:rsidP="00662F4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Психологические качества</w:t>
            </w:r>
          </w:p>
        </w:tc>
        <w:tc>
          <w:tcPr>
            <w:tcW w:w="4786" w:type="dxa"/>
          </w:tcPr>
          <w:p w:rsidR="00662F4E" w:rsidRDefault="00662F4E" w:rsidP="00662F4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Как могут быть </w:t>
            </w:r>
            <w:proofErr w:type="gramStart"/>
            <w:r>
              <w:rPr>
                <w:sz w:val="24"/>
              </w:rPr>
              <w:t>использованы</w:t>
            </w:r>
            <w:proofErr w:type="gramEnd"/>
          </w:p>
        </w:tc>
      </w:tr>
      <w:tr w:rsidR="00662F4E" w:rsidTr="00662F4E">
        <w:tc>
          <w:tcPr>
            <w:tcW w:w="4785" w:type="dxa"/>
          </w:tcPr>
          <w:p w:rsidR="00662F4E" w:rsidRPr="005935F7" w:rsidRDefault="005935F7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 w:rsidRPr="005935F7">
              <w:rPr>
                <w:b w:val="0"/>
                <w:sz w:val="24"/>
              </w:rPr>
              <w:t>Практичность</w:t>
            </w:r>
            <w:r>
              <w:rPr>
                <w:b w:val="0"/>
                <w:sz w:val="24"/>
              </w:rPr>
              <w:t>, взвешенность принятия решений</w:t>
            </w:r>
          </w:p>
        </w:tc>
        <w:tc>
          <w:tcPr>
            <w:tcW w:w="4786" w:type="dxa"/>
          </w:tcPr>
          <w:p w:rsidR="00662F4E" w:rsidRPr="005935F7" w:rsidRDefault="005935F7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Четкость и конкретность информации, акцент на факты и цифры, минимальное содержание эмоциональной составляющей</w:t>
            </w:r>
          </w:p>
        </w:tc>
      </w:tr>
      <w:tr w:rsidR="00662F4E" w:rsidTr="00662F4E">
        <w:tc>
          <w:tcPr>
            <w:tcW w:w="4785" w:type="dxa"/>
          </w:tcPr>
          <w:p w:rsidR="00662F4E" w:rsidRPr="005935F7" w:rsidRDefault="005935F7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 w:rsidRPr="005935F7">
              <w:rPr>
                <w:b w:val="0"/>
                <w:sz w:val="24"/>
              </w:rPr>
              <w:t>Умение рационально тратить время</w:t>
            </w:r>
          </w:p>
        </w:tc>
        <w:tc>
          <w:tcPr>
            <w:tcW w:w="4786" w:type="dxa"/>
          </w:tcPr>
          <w:p w:rsidR="00662F4E" w:rsidRPr="00C93160" w:rsidRDefault="00C93160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 w:rsidRPr="00C93160">
              <w:rPr>
                <w:b w:val="0"/>
                <w:sz w:val="24"/>
              </w:rPr>
              <w:t>Лаконичность</w:t>
            </w:r>
            <w:r>
              <w:rPr>
                <w:b w:val="0"/>
                <w:sz w:val="24"/>
              </w:rPr>
              <w:t xml:space="preserve"> информации без не имеющих значение деталей и пространных описаний</w:t>
            </w:r>
          </w:p>
        </w:tc>
      </w:tr>
      <w:tr w:rsidR="00662F4E" w:rsidTr="00662F4E">
        <w:tc>
          <w:tcPr>
            <w:tcW w:w="4785" w:type="dxa"/>
          </w:tcPr>
          <w:p w:rsidR="00662F4E" w:rsidRPr="005935F7" w:rsidRDefault="005935F7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 w:rsidRPr="005935F7">
              <w:rPr>
                <w:b w:val="0"/>
                <w:sz w:val="24"/>
              </w:rPr>
              <w:t>Высокий уровень финансовой грамотности, осведомленность обо всех достойных предложениях в нише</w:t>
            </w:r>
          </w:p>
        </w:tc>
        <w:tc>
          <w:tcPr>
            <w:tcW w:w="4786" w:type="dxa"/>
          </w:tcPr>
          <w:p w:rsidR="00662F4E" w:rsidRPr="00C93160" w:rsidRDefault="00C93160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Сравнение предложения с предложениями на рынке, демонстрация </w:t>
            </w:r>
            <w:proofErr w:type="spellStart"/>
            <w:r>
              <w:rPr>
                <w:b w:val="0"/>
                <w:sz w:val="24"/>
              </w:rPr>
              <w:t>бОльших</w:t>
            </w:r>
            <w:proofErr w:type="spellEnd"/>
            <w:r>
              <w:rPr>
                <w:b w:val="0"/>
                <w:sz w:val="24"/>
              </w:rPr>
              <w:t xml:space="preserve"> выгод</w:t>
            </w:r>
          </w:p>
        </w:tc>
      </w:tr>
      <w:tr w:rsidR="00662F4E" w:rsidTr="00662F4E">
        <w:tc>
          <w:tcPr>
            <w:tcW w:w="4785" w:type="dxa"/>
          </w:tcPr>
          <w:p w:rsidR="00662F4E" w:rsidRDefault="005935F7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 w:rsidRPr="005935F7">
              <w:rPr>
                <w:b w:val="0"/>
                <w:sz w:val="24"/>
              </w:rPr>
              <w:t>Низкая степень доверчивости и скептицизм</w:t>
            </w:r>
          </w:p>
          <w:p w:rsidR="00A968EC" w:rsidRPr="005935F7" w:rsidRDefault="00A968EC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</w:p>
        </w:tc>
        <w:tc>
          <w:tcPr>
            <w:tcW w:w="4786" w:type="dxa"/>
          </w:tcPr>
          <w:p w:rsidR="00662F4E" w:rsidRPr="005935F7" w:rsidRDefault="005935F7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 w:rsidRPr="005935F7">
              <w:rPr>
                <w:b w:val="0"/>
                <w:sz w:val="24"/>
              </w:rPr>
              <w:t>Предоставление реальных гарантий</w:t>
            </w:r>
            <w:r w:rsidR="00A968EC">
              <w:rPr>
                <w:b w:val="0"/>
                <w:sz w:val="24"/>
              </w:rPr>
              <w:t xml:space="preserve">, </w:t>
            </w:r>
          </w:p>
        </w:tc>
      </w:tr>
      <w:tr w:rsidR="00A968EC" w:rsidTr="00662F4E">
        <w:tc>
          <w:tcPr>
            <w:tcW w:w="4785" w:type="dxa"/>
          </w:tcPr>
          <w:p w:rsidR="00A968EC" w:rsidRDefault="00A968EC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Обладание финансовым «чутьем», интуицией бизнесмена (сам так считает)</w:t>
            </w:r>
          </w:p>
        </w:tc>
        <w:tc>
          <w:tcPr>
            <w:tcW w:w="4786" w:type="dxa"/>
          </w:tcPr>
          <w:p w:rsidR="00A968EC" w:rsidRDefault="00A968EC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Отсутствие кричащих фраз и образов, провокаций, которые могут «заставить « интуицию сработать со знаком «минус» (здесь имеется следующее логическая последовательность: кричащая фраза (типа «Устали искать, куда вложить свои деньги?!» или «Боитесь обмана?»  -- мысль «так обычно зовут в проекты пирамидного типа, которые могут в любой момент развалиться» -- реакция «я так подумал, значит, мне это не надо».</w:t>
            </w:r>
            <w:proofErr w:type="gramEnd"/>
          </w:p>
          <w:p w:rsidR="00A968EC" w:rsidRPr="00C93160" w:rsidRDefault="00A968EC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Есть смысл «воздействовать» на интуицию солидностью, прозрачностью и </w:t>
            </w:r>
          </w:p>
        </w:tc>
      </w:tr>
      <w:tr w:rsidR="00662F4E" w:rsidTr="00662F4E">
        <w:tc>
          <w:tcPr>
            <w:tcW w:w="4785" w:type="dxa"/>
          </w:tcPr>
          <w:p w:rsidR="00662F4E" w:rsidRPr="005935F7" w:rsidRDefault="00C93160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Выделение себя  из «толпы», гордость за свои достижения, </w:t>
            </w:r>
            <w:proofErr w:type="spellStart"/>
            <w:r>
              <w:rPr>
                <w:b w:val="0"/>
                <w:sz w:val="24"/>
              </w:rPr>
              <w:t>самовосприятие</w:t>
            </w:r>
            <w:proofErr w:type="spellEnd"/>
            <w:r>
              <w:rPr>
                <w:b w:val="0"/>
                <w:sz w:val="24"/>
              </w:rPr>
              <w:t xml:space="preserve"> через призму </w:t>
            </w:r>
            <w:r w:rsidR="00C53B63">
              <w:rPr>
                <w:b w:val="0"/>
                <w:sz w:val="24"/>
              </w:rPr>
              <w:t xml:space="preserve">некой </w:t>
            </w:r>
            <w:r>
              <w:rPr>
                <w:b w:val="0"/>
                <w:sz w:val="24"/>
              </w:rPr>
              <w:t>избранности</w:t>
            </w:r>
          </w:p>
        </w:tc>
        <w:tc>
          <w:tcPr>
            <w:tcW w:w="4786" w:type="dxa"/>
          </w:tcPr>
          <w:p w:rsidR="00662F4E" w:rsidRPr="00C93160" w:rsidRDefault="00C93160" w:rsidP="00B63FE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</w:rPr>
            </w:pPr>
            <w:r w:rsidRPr="00C93160">
              <w:rPr>
                <w:b w:val="0"/>
                <w:sz w:val="24"/>
              </w:rPr>
              <w:t>Индивидуальный подход, индивидуальная работа, оптимальное предложение именно для него</w:t>
            </w:r>
            <w:r w:rsidR="00C53B63">
              <w:rPr>
                <w:b w:val="0"/>
                <w:sz w:val="24"/>
              </w:rPr>
              <w:t xml:space="preserve"> с учетом всех обстоятельств и возможностей</w:t>
            </w:r>
          </w:p>
        </w:tc>
      </w:tr>
    </w:tbl>
    <w:p w:rsidR="00662F4E" w:rsidRDefault="00662F4E" w:rsidP="00B63FE0">
      <w:pPr>
        <w:pStyle w:val="2"/>
        <w:spacing w:before="0" w:beforeAutospacing="0" w:after="0" w:afterAutospacing="0"/>
        <w:ind w:left="-709"/>
        <w:rPr>
          <w:sz w:val="24"/>
        </w:rPr>
      </w:pPr>
    </w:p>
    <w:p w:rsidR="00362461" w:rsidRDefault="00362461" w:rsidP="00B63FE0">
      <w:pPr>
        <w:pStyle w:val="2"/>
        <w:spacing w:before="0" w:beforeAutospacing="0" w:after="0" w:afterAutospacing="0"/>
        <w:ind w:left="-709"/>
        <w:rPr>
          <w:b w:val="0"/>
          <w:sz w:val="24"/>
        </w:rPr>
      </w:pPr>
    </w:p>
    <w:p w:rsidR="00362461" w:rsidRDefault="00362461" w:rsidP="00B63FE0">
      <w:pPr>
        <w:pStyle w:val="2"/>
        <w:spacing w:before="0" w:beforeAutospacing="0" w:after="0" w:afterAutospacing="0"/>
        <w:ind w:left="-709"/>
        <w:rPr>
          <w:b w:val="0"/>
          <w:sz w:val="24"/>
        </w:rPr>
      </w:pPr>
    </w:p>
    <w:p w:rsidR="00C93160" w:rsidRPr="00437ED4" w:rsidRDefault="00C93160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437ED4">
        <w:rPr>
          <w:b w:val="0"/>
          <w:color w:val="262626" w:themeColor="text1" w:themeTint="D9"/>
          <w:sz w:val="24"/>
        </w:rPr>
        <w:t>Таким образом, критериями выбора для инвестора «объекта» инвестирования являются:</w:t>
      </w:r>
    </w:p>
    <w:p w:rsidR="00A968EC" w:rsidRPr="00437ED4" w:rsidRDefault="00A968EC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</w:p>
    <w:p w:rsidR="00C93160" w:rsidRPr="00437ED4" w:rsidRDefault="00C93160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437ED4">
        <w:rPr>
          <w:b w:val="0"/>
          <w:color w:val="262626" w:themeColor="text1" w:themeTint="D9"/>
          <w:sz w:val="24"/>
        </w:rPr>
        <w:t>- финансовая выгода;</w:t>
      </w:r>
    </w:p>
    <w:p w:rsidR="00C93160" w:rsidRPr="00437ED4" w:rsidRDefault="00362461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437ED4">
        <w:rPr>
          <w:b w:val="0"/>
          <w:color w:val="262626" w:themeColor="text1" w:themeTint="D9"/>
          <w:sz w:val="24"/>
        </w:rPr>
        <w:t>- высокая степень безопасности (гарантии);</w:t>
      </w:r>
    </w:p>
    <w:p w:rsidR="00362461" w:rsidRPr="00437ED4" w:rsidRDefault="00362461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437ED4">
        <w:rPr>
          <w:b w:val="0"/>
          <w:color w:val="262626" w:themeColor="text1" w:themeTint="D9"/>
          <w:sz w:val="24"/>
        </w:rPr>
        <w:t xml:space="preserve">- возможность получить индивидуальное предложение под </w:t>
      </w:r>
      <w:r w:rsidR="00C53B63">
        <w:rPr>
          <w:b w:val="0"/>
          <w:color w:val="262626" w:themeColor="text1" w:themeTint="D9"/>
          <w:sz w:val="24"/>
        </w:rPr>
        <w:t xml:space="preserve">его </w:t>
      </w:r>
      <w:r w:rsidRPr="00437ED4">
        <w:rPr>
          <w:b w:val="0"/>
          <w:color w:val="262626" w:themeColor="text1" w:themeTint="D9"/>
          <w:sz w:val="24"/>
        </w:rPr>
        <w:t>свободные денежные средства</w:t>
      </w:r>
      <w:r w:rsidR="00A968EC" w:rsidRPr="00437ED4">
        <w:rPr>
          <w:b w:val="0"/>
          <w:color w:val="262626" w:themeColor="text1" w:themeTint="D9"/>
          <w:sz w:val="24"/>
        </w:rPr>
        <w:t>;</w:t>
      </w:r>
    </w:p>
    <w:p w:rsidR="00A968EC" w:rsidRPr="00437ED4" w:rsidRDefault="00A968EC" w:rsidP="00B63FE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  <w:r w:rsidRPr="00437ED4">
        <w:rPr>
          <w:b w:val="0"/>
          <w:color w:val="262626" w:themeColor="text1" w:themeTint="D9"/>
          <w:sz w:val="24"/>
        </w:rPr>
        <w:t>- интуитивное восприятие предложения как солидного и заслуживающего внимания.</w:t>
      </w:r>
    </w:p>
    <w:p w:rsidR="00B63FE0" w:rsidRPr="00437ED4" w:rsidRDefault="00B63FE0" w:rsidP="00B63FE0">
      <w:pPr>
        <w:pStyle w:val="2"/>
        <w:spacing w:before="0" w:beforeAutospacing="0" w:after="0" w:afterAutospacing="0"/>
        <w:ind w:left="-709" w:hanging="1"/>
        <w:rPr>
          <w:color w:val="262626" w:themeColor="text1" w:themeTint="D9"/>
          <w:sz w:val="23"/>
          <w:szCs w:val="23"/>
          <w:shd w:val="clear" w:color="auto" w:fill="FFFFFF"/>
        </w:rPr>
      </w:pP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color w:val="333333"/>
          <w:sz w:val="32"/>
          <w:szCs w:val="23"/>
          <w:shd w:val="clear" w:color="auto" w:fill="FFFFFF"/>
        </w:rPr>
      </w:pP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color w:val="333333"/>
          <w:sz w:val="32"/>
          <w:szCs w:val="23"/>
          <w:shd w:val="clear" w:color="auto" w:fill="FFFFFF"/>
        </w:rPr>
      </w:pPr>
    </w:p>
    <w:p w:rsidR="00A968EC" w:rsidRDefault="00437ED4" w:rsidP="00B63FE0">
      <w:pPr>
        <w:pStyle w:val="2"/>
        <w:spacing w:before="0" w:beforeAutospacing="0" w:after="0" w:afterAutospacing="0"/>
        <w:ind w:left="-709" w:hanging="1"/>
        <w:rPr>
          <w:color w:val="333333"/>
          <w:sz w:val="32"/>
          <w:szCs w:val="23"/>
          <w:shd w:val="clear" w:color="auto" w:fill="FFFFFF"/>
        </w:rPr>
      </w:pPr>
      <w:r w:rsidRPr="00437ED4">
        <w:rPr>
          <w:color w:val="333333"/>
          <w:sz w:val="32"/>
          <w:szCs w:val="23"/>
          <w:shd w:val="clear" w:color="auto" w:fill="FFFFFF"/>
        </w:rPr>
        <w:t>Структура презентации</w:t>
      </w: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  <w:r>
        <w:rPr>
          <w:color w:val="333333"/>
          <w:sz w:val="24"/>
          <w:szCs w:val="23"/>
          <w:shd w:val="clear" w:color="auto" w:fill="FFFFFF"/>
        </w:rPr>
        <w:t>Презентация компании</w:t>
      </w:r>
    </w:p>
    <w:p w:rsidR="00C53B63" w:rsidRDefault="00C53B63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b w:val="0"/>
          <w:color w:val="333333"/>
          <w:sz w:val="24"/>
          <w:szCs w:val="23"/>
          <w:shd w:val="clear" w:color="auto" w:fill="FFFFFF"/>
        </w:rPr>
        <w:t>В данном случае цель – убедить клиента, что перед ним серьезная компания, существующая да</w:t>
      </w:r>
      <w:r w:rsidR="00C53B63">
        <w:rPr>
          <w:b w:val="0"/>
          <w:color w:val="333333"/>
          <w:sz w:val="24"/>
          <w:szCs w:val="23"/>
          <w:shd w:val="clear" w:color="auto" w:fill="FFFFFF"/>
        </w:rPr>
        <w:t xml:space="preserve">вно, имеющая репутацию </w:t>
      </w:r>
      <w:proofErr w:type="gramStart"/>
      <w:r w:rsidR="00C53B63">
        <w:rPr>
          <w:b w:val="0"/>
          <w:color w:val="333333"/>
          <w:sz w:val="24"/>
          <w:szCs w:val="23"/>
          <w:shd w:val="clear" w:color="auto" w:fill="FFFFFF"/>
        </w:rPr>
        <w:t>надежной</w:t>
      </w:r>
      <w:proofErr w:type="gramEnd"/>
      <w:r w:rsidR="00C53B63">
        <w:rPr>
          <w:b w:val="0"/>
          <w:color w:val="333333"/>
          <w:sz w:val="24"/>
          <w:szCs w:val="23"/>
          <w:shd w:val="clear" w:color="auto" w:fill="FFFFFF"/>
        </w:rPr>
        <w:t>, продать репутацию, вызвать заинтересованность.</w:t>
      </w: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b w:val="0"/>
          <w:color w:val="333333"/>
          <w:sz w:val="24"/>
          <w:szCs w:val="23"/>
          <w:shd w:val="clear" w:color="auto" w:fill="FFFFFF"/>
        </w:rPr>
        <w:t xml:space="preserve">Предпочтительно рассказ о компании, ее регалиях  перевести в </w:t>
      </w:r>
      <w:proofErr w:type="spellStart"/>
      <w:r>
        <w:rPr>
          <w:b w:val="0"/>
          <w:color w:val="333333"/>
          <w:sz w:val="24"/>
          <w:szCs w:val="23"/>
          <w:shd w:val="clear" w:color="auto" w:fill="FFFFFF"/>
        </w:rPr>
        <w:t>инфографику</w:t>
      </w:r>
      <w:proofErr w:type="spellEnd"/>
      <w:r>
        <w:rPr>
          <w:b w:val="0"/>
          <w:color w:val="333333"/>
          <w:sz w:val="24"/>
          <w:szCs w:val="23"/>
          <w:shd w:val="clear" w:color="auto" w:fill="FFFFFF"/>
        </w:rPr>
        <w:t>.:</w:t>
      </w: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437ED4" w:rsidRP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 w:rsidRPr="00437ED4">
        <w:rPr>
          <w:b w:val="0"/>
          <w:color w:val="215868" w:themeColor="accent5" w:themeShade="80"/>
          <w:sz w:val="24"/>
          <w:szCs w:val="23"/>
          <w:shd w:val="clear" w:color="auto" w:fill="FFFFFF"/>
        </w:rPr>
        <w:t>5 лет на рынке</w:t>
      </w:r>
    </w:p>
    <w:p w:rsidR="00437ED4" w:rsidRP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 w:rsidRPr="00437ED4">
        <w:rPr>
          <w:b w:val="0"/>
          <w:color w:val="215868" w:themeColor="accent5" w:themeShade="80"/>
          <w:sz w:val="24"/>
          <w:szCs w:val="23"/>
          <w:shd w:val="clear" w:color="auto" w:fill="FFFFFF"/>
        </w:rPr>
        <w:t>730 успешных сделок</w:t>
      </w:r>
    </w:p>
    <w:p w:rsidR="00437ED4" w:rsidRP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sz w:val="24"/>
          <w:szCs w:val="23"/>
          <w:shd w:val="clear" w:color="auto" w:fill="FFFFFF"/>
        </w:rPr>
      </w:pPr>
      <w:r w:rsidRPr="00437ED4">
        <w:rPr>
          <w:b w:val="0"/>
          <w:color w:val="215868" w:themeColor="accent5" w:themeShade="80"/>
          <w:sz w:val="24"/>
          <w:szCs w:val="23"/>
          <w:shd w:val="clear" w:color="auto" w:fill="FFFFFF"/>
        </w:rPr>
        <w:t xml:space="preserve">1000000000 ежегодного оборота </w:t>
      </w:r>
      <w:r w:rsidRPr="00437ED4">
        <w:rPr>
          <w:b w:val="0"/>
          <w:sz w:val="24"/>
          <w:szCs w:val="23"/>
          <w:shd w:val="clear" w:color="auto" w:fill="FFFFFF"/>
        </w:rPr>
        <w:t>и т.д.</w:t>
      </w: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437ED4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b w:val="0"/>
          <w:color w:val="333333"/>
          <w:sz w:val="24"/>
          <w:szCs w:val="23"/>
          <w:shd w:val="clear" w:color="auto" w:fill="FFFFFF"/>
        </w:rPr>
        <w:t>Можно также обозначить миссию компании</w:t>
      </w:r>
      <w:r w:rsidR="00027C03">
        <w:rPr>
          <w:b w:val="0"/>
          <w:color w:val="333333"/>
          <w:sz w:val="24"/>
          <w:szCs w:val="23"/>
          <w:shd w:val="clear" w:color="auto" w:fill="FFFFFF"/>
        </w:rPr>
        <w:t>, обязательно указать все реквизиты, контакты и местоположение.</w: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C53B63" w:rsidRDefault="00C53B63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3"/>
          <w:szCs w:val="23"/>
        </w:rPr>
      </w:pP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Выделение ЦА и вскрытие потребности</w:t>
      </w: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3"/>
          <w:szCs w:val="23"/>
        </w:rPr>
      </w:pPr>
      <w:r>
        <w:rPr>
          <w:b w:val="0"/>
          <w:color w:val="333333"/>
          <w:sz w:val="23"/>
          <w:szCs w:val="23"/>
        </w:rPr>
        <w:t>Здесь важно приблизиться к клиенту и в то ж</w:t>
      </w:r>
      <w:r w:rsidR="00057F30">
        <w:rPr>
          <w:b w:val="0"/>
          <w:color w:val="333333"/>
          <w:sz w:val="23"/>
          <w:szCs w:val="23"/>
        </w:rPr>
        <w:t>е</w:t>
      </w:r>
      <w:r>
        <w:rPr>
          <w:b w:val="0"/>
          <w:color w:val="333333"/>
          <w:sz w:val="23"/>
          <w:szCs w:val="23"/>
        </w:rPr>
        <w:t xml:space="preserve"> самое время остаться на расстоянии, не оттолкнуть его «мы про вас все знаем, и про ваши потребности, и про ваши потребности…»</w:t>
      </w:r>
      <w:r w:rsidR="00057F30">
        <w:rPr>
          <w:b w:val="0"/>
          <w:color w:val="333333"/>
          <w:sz w:val="23"/>
          <w:szCs w:val="23"/>
        </w:rPr>
        <w:t>, то есть «не переиграть»</w:t>
      </w: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3"/>
          <w:szCs w:val="23"/>
        </w:rPr>
      </w:pPr>
    </w:p>
    <w:p w:rsidR="00437ED4" w:rsidRDefault="00437ED4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3"/>
          <w:szCs w:val="23"/>
        </w:rPr>
      </w:pPr>
      <w:r w:rsidRPr="00437ED4">
        <w:rPr>
          <w:b w:val="0"/>
          <w:color w:val="215868" w:themeColor="accent5" w:themeShade="80"/>
          <w:sz w:val="23"/>
          <w:szCs w:val="23"/>
        </w:rPr>
        <w:t>Современный рынок инвестирования</w:t>
      </w: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3"/>
          <w:szCs w:val="23"/>
        </w:rPr>
      </w:pPr>
    </w:p>
    <w:p w:rsidR="00437ED4" w:rsidRDefault="00437ED4" w:rsidP="00437ED4">
      <w:pPr>
        <w:pStyle w:val="2"/>
        <w:numPr>
          <w:ilvl w:val="0"/>
          <w:numId w:val="1"/>
        </w:numPr>
        <w:spacing w:before="0" w:beforeAutospacing="0" w:after="0" w:afterAutospacing="0"/>
        <w:ind w:left="-284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>
        <w:rPr>
          <w:b w:val="0"/>
          <w:color w:val="215868" w:themeColor="accent5" w:themeShade="80"/>
          <w:sz w:val="24"/>
          <w:szCs w:val="23"/>
          <w:shd w:val="clear" w:color="auto" w:fill="FFFFFF"/>
        </w:rPr>
        <w:t xml:space="preserve">Банки и компании, которые дают определенные гарантии и низкий процент </w:t>
      </w:r>
    </w:p>
    <w:p w:rsidR="00437ED4" w:rsidRDefault="008A7A6F" w:rsidP="00437ED4">
      <w:pPr>
        <w:pStyle w:val="2"/>
        <w:numPr>
          <w:ilvl w:val="0"/>
          <w:numId w:val="1"/>
        </w:numPr>
        <w:spacing w:before="0" w:beforeAutospacing="0" w:after="0" w:afterAutospacing="0"/>
        <w:ind w:left="-284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>
        <w:rPr>
          <w:b w:val="0"/>
          <w:color w:val="215868" w:themeColor="accent5" w:themeShade="80"/>
          <w:sz w:val="24"/>
          <w:szCs w:val="23"/>
          <w:shd w:val="clear" w:color="auto" w:fill="FFFFFF"/>
        </w:rPr>
        <w:t>Банки и компании, которые предлагают выгодный процент, но не дают четких гарантий</w:t>
      </w:r>
    </w:p>
    <w:p w:rsidR="008A7A6F" w:rsidRDefault="008A7A6F" w:rsidP="00437ED4">
      <w:pPr>
        <w:pStyle w:val="2"/>
        <w:numPr>
          <w:ilvl w:val="0"/>
          <w:numId w:val="1"/>
        </w:numPr>
        <w:spacing w:before="0" w:beforeAutospacing="0" w:after="0" w:afterAutospacing="0"/>
        <w:ind w:left="-284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>
        <w:rPr>
          <w:b w:val="0"/>
          <w:color w:val="215868" w:themeColor="accent5" w:themeShade="80"/>
          <w:sz w:val="24"/>
          <w:szCs w:val="23"/>
          <w:shd w:val="clear" w:color="auto" w:fill="FFFFFF"/>
        </w:rPr>
        <w:t>Компании и проекты, которые дают 100% и выше процентов прибыли, часто в короткий срок, но гарантий нет вообще</w:t>
      </w:r>
    </w:p>
    <w:p w:rsidR="008A7A6F" w:rsidRDefault="008A7A6F" w:rsidP="008A7A6F">
      <w:pPr>
        <w:pStyle w:val="2"/>
        <w:spacing w:before="0" w:beforeAutospacing="0" w:after="0" w:afterAutospacing="0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</w:p>
    <w:p w:rsid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sz w:val="24"/>
          <w:szCs w:val="23"/>
          <w:shd w:val="clear" w:color="auto" w:fill="FFFFFF"/>
        </w:rPr>
      </w:pPr>
      <w:r>
        <w:rPr>
          <w:b w:val="0"/>
          <w:sz w:val="24"/>
          <w:szCs w:val="23"/>
          <w:shd w:val="clear" w:color="auto" w:fill="FFFFFF"/>
        </w:rPr>
        <w:t xml:space="preserve">Можно это показать картинкой или </w:t>
      </w:r>
      <w:proofErr w:type="spellStart"/>
      <w:r>
        <w:rPr>
          <w:b w:val="0"/>
          <w:sz w:val="24"/>
          <w:szCs w:val="23"/>
          <w:shd w:val="clear" w:color="auto" w:fill="FFFFFF"/>
        </w:rPr>
        <w:t>инфографикой</w:t>
      </w:r>
      <w:proofErr w:type="spellEnd"/>
      <w:r>
        <w:rPr>
          <w:b w:val="0"/>
          <w:sz w:val="24"/>
          <w:szCs w:val="23"/>
          <w:shd w:val="clear" w:color="auto" w:fill="FFFFFF"/>
        </w:rPr>
        <w:t xml:space="preserve">: </w:t>
      </w:r>
    </w:p>
    <w:p w:rsid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sz w:val="24"/>
          <w:szCs w:val="23"/>
          <w:shd w:val="clear" w:color="auto" w:fill="FFFFFF"/>
        </w:rPr>
      </w:pPr>
    </w:p>
    <w:p w:rsid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sz w:val="24"/>
          <w:szCs w:val="23"/>
          <w:shd w:val="clear" w:color="auto" w:fill="FFFFFF"/>
        </w:rPr>
      </w:pPr>
      <w:r>
        <w:rPr>
          <w:b w:val="0"/>
          <w:sz w:val="24"/>
          <w:szCs w:val="23"/>
          <w:shd w:val="clear" w:color="auto" w:fill="FFFFFF"/>
        </w:rPr>
        <w:t>есть гарантии, мало риска, маленький процент, маленькая прибыль</w:t>
      </w:r>
    </w:p>
    <w:p w:rsid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sz w:val="24"/>
          <w:szCs w:val="23"/>
          <w:shd w:val="clear" w:color="auto" w:fill="FFFFFF"/>
        </w:rPr>
      </w:pPr>
      <w:r>
        <w:rPr>
          <w:b w:val="0"/>
          <w:sz w:val="24"/>
          <w:szCs w:val="23"/>
          <w:shd w:val="clear" w:color="auto" w:fill="FFFFFF"/>
        </w:rPr>
        <w:t>мало гарантий, риск больше, процент больше, прибыль больше</w:t>
      </w:r>
    </w:p>
    <w:p w:rsid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sz w:val="24"/>
          <w:szCs w:val="23"/>
          <w:shd w:val="clear" w:color="auto" w:fill="FFFFFF"/>
        </w:rPr>
      </w:pPr>
      <w:r>
        <w:rPr>
          <w:b w:val="0"/>
          <w:sz w:val="24"/>
          <w:szCs w:val="23"/>
          <w:shd w:val="clear" w:color="auto" w:fill="FFFFFF"/>
        </w:rPr>
        <w:t>нет гарантий,  огромный риск, огромный процент, огромная прибыль.</w:t>
      </w:r>
    </w:p>
    <w:p w:rsid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sz w:val="24"/>
          <w:szCs w:val="23"/>
          <w:shd w:val="clear" w:color="auto" w:fill="FFFFFF"/>
        </w:rPr>
      </w:pPr>
    </w:p>
    <w:p w:rsid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sz w:val="24"/>
          <w:szCs w:val="23"/>
          <w:shd w:val="clear" w:color="auto" w:fill="FFFFFF"/>
        </w:rPr>
      </w:pPr>
      <w:r>
        <w:rPr>
          <w:b w:val="0"/>
          <w:sz w:val="24"/>
          <w:szCs w:val="23"/>
          <w:shd w:val="clear" w:color="auto" w:fill="FFFFFF"/>
        </w:rPr>
        <w:t>И затем сделать вывод типа:</w:t>
      </w:r>
    </w:p>
    <w:p w:rsid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sz w:val="24"/>
          <w:szCs w:val="23"/>
          <w:shd w:val="clear" w:color="auto" w:fill="FFFFFF"/>
        </w:rPr>
      </w:pPr>
    </w:p>
    <w:p w:rsidR="008A7A6F" w:rsidRP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 w:rsidRPr="008A7A6F">
        <w:rPr>
          <w:b w:val="0"/>
          <w:color w:val="215868" w:themeColor="accent5" w:themeShade="80"/>
          <w:sz w:val="24"/>
          <w:szCs w:val="23"/>
          <w:shd w:val="clear" w:color="auto" w:fill="FFFFFF"/>
        </w:rPr>
        <w:t>Инвестору очень сложно найти достойное и выгодное применение своему капиталу: или маленькая выгода, или большой риск, или все вместе.</w:t>
      </w:r>
    </w:p>
    <w:p w:rsidR="00437ED4" w:rsidRPr="00437ED4" w:rsidRDefault="00437ED4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</w:p>
    <w:p w:rsidR="00437ED4" w:rsidRDefault="008A7A6F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  <w:r>
        <w:rPr>
          <w:color w:val="333333"/>
          <w:sz w:val="24"/>
          <w:szCs w:val="23"/>
          <w:shd w:val="clear" w:color="auto" w:fill="FFFFFF"/>
        </w:rPr>
        <w:t>Собственно предложение</w:t>
      </w: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b w:val="0"/>
          <w:color w:val="333333"/>
          <w:sz w:val="24"/>
          <w:szCs w:val="23"/>
          <w:shd w:val="clear" w:color="auto" w:fill="FFFFFF"/>
        </w:rPr>
        <w:t>Здесь идет описание продаваемой услуги. В данном случае предлагается три варианта:</w:t>
      </w: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8A7A6F" w:rsidRP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  <w:r w:rsidRPr="008A7A6F">
        <w:rPr>
          <w:b w:val="0"/>
          <w:color w:val="215868" w:themeColor="accent5" w:themeShade="80"/>
          <w:sz w:val="24"/>
        </w:rPr>
        <w:lastRenderedPageBreak/>
        <w:t xml:space="preserve">Инвестирование под 24% </w:t>
      </w:r>
      <w:proofErr w:type="gramStart"/>
      <w:r w:rsidRPr="008A7A6F">
        <w:rPr>
          <w:b w:val="0"/>
          <w:color w:val="215868" w:themeColor="accent5" w:themeShade="80"/>
          <w:sz w:val="24"/>
        </w:rPr>
        <w:t>годовых</w:t>
      </w:r>
      <w:proofErr w:type="gramEnd"/>
      <w:r w:rsidRPr="008A7A6F">
        <w:rPr>
          <w:b w:val="0"/>
          <w:color w:val="215868" w:themeColor="accent5" w:themeShade="80"/>
          <w:sz w:val="24"/>
        </w:rPr>
        <w:t xml:space="preserve"> с абсолютной гарантией возврата в виде залога недвижимости, стоимость которой превышает сумму займа на 30-35%</w:t>
      </w:r>
    </w:p>
    <w:p w:rsidR="008A7A6F" w:rsidRP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</w:p>
    <w:p w:rsidR="008A7A6F" w:rsidRP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  <w:r w:rsidRPr="008A7A6F">
        <w:rPr>
          <w:b w:val="0"/>
          <w:color w:val="215868" w:themeColor="accent5" w:themeShade="80"/>
          <w:sz w:val="24"/>
        </w:rPr>
        <w:t>Инвестирование в дисконтную недвижимость: приобретение за 20-30% от рыночной стоимости с последующей продажей по рыночной стоимости</w:t>
      </w:r>
    </w:p>
    <w:p w:rsidR="008A7A6F" w:rsidRP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</w:p>
    <w:p w:rsidR="008A7A6F" w:rsidRPr="008A7A6F" w:rsidRDefault="008A7A6F" w:rsidP="008A7A6F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  <w:r w:rsidRPr="008A7A6F">
        <w:rPr>
          <w:b w:val="0"/>
          <w:color w:val="215868" w:themeColor="accent5" w:themeShade="80"/>
          <w:sz w:val="24"/>
        </w:rPr>
        <w:t xml:space="preserve">Приобретение дисконтной недвижимости для личных нужд </w:t>
      </w:r>
    </w:p>
    <w:p w:rsidR="008A7A6F" w:rsidRPr="008A7A6F" w:rsidRDefault="008A7A6F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C53B63" w:rsidRDefault="00C53B63" w:rsidP="00057F3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</w:p>
    <w:p w:rsidR="008A7A6F" w:rsidRPr="008A7A6F" w:rsidRDefault="00057F30" w:rsidP="00057F3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  <w:r>
        <w:rPr>
          <w:color w:val="333333"/>
          <w:sz w:val="24"/>
          <w:szCs w:val="23"/>
          <w:shd w:val="clear" w:color="auto" w:fill="FFFFFF"/>
        </w:rPr>
        <w:t>Описание первого варианта</w:t>
      </w:r>
    </w:p>
    <w:p w:rsidR="008A7A6F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proofErr w:type="spellStart"/>
      <w:r>
        <w:rPr>
          <w:b w:val="0"/>
          <w:color w:val="333333"/>
          <w:sz w:val="24"/>
          <w:szCs w:val="23"/>
          <w:shd w:val="clear" w:color="auto" w:fill="FFFFFF"/>
        </w:rPr>
        <w:t>Инфографикой</w:t>
      </w:r>
      <w:proofErr w:type="spellEnd"/>
      <w:r>
        <w:rPr>
          <w:b w:val="0"/>
          <w:color w:val="333333"/>
          <w:sz w:val="24"/>
          <w:szCs w:val="23"/>
          <w:shd w:val="clear" w:color="auto" w:fill="FFFFFF"/>
        </w:rPr>
        <w:t xml:space="preserve"> описываем 1 вариант. Приводим пример с конкретными цифрами.</w: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C53B63" w:rsidRDefault="00C53B63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  <w:r w:rsidRPr="008A7A6F">
        <w:rPr>
          <w:color w:val="333333"/>
          <w:sz w:val="24"/>
          <w:szCs w:val="23"/>
          <w:shd w:val="clear" w:color="auto" w:fill="FFFFFF"/>
        </w:rPr>
        <w:t>Описание второго варианта</w:t>
      </w:r>
    </w:p>
    <w:p w:rsidR="008A7A6F" w:rsidRDefault="00057F30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  <w:proofErr w:type="spellStart"/>
      <w:r>
        <w:rPr>
          <w:b w:val="0"/>
          <w:color w:val="333333"/>
          <w:sz w:val="24"/>
          <w:szCs w:val="23"/>
          <w:shd w:val="clear" w:color="auto" w:fill="FFFFFF"/>
        </w:rPr>
        <w:t>Инфографикой</w:t>
      </w:r>
      <w:proofErr w:type="spellEnd"/>
      <w:r>
        <w:rPr>
          <w:b w:val="0"/>
          <w:color w:val="333333"/>
          <w:sz w:val="24"/>
          <w:szCs w:val="23"/>
          <w:shd w:val="clear" w:color="auto" w:fill="FFFFFF"/>
        </w:rPr>
        <w:t xml:space="preserve"> описываем 2 вариант. Приводим пример с конкретными цифрами</w:t>
      </w: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</w:p>
    <w:p w:rsidR="00C53B63" w:rsidRDefault="00C53B63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  <w:r>
        <w:rPr>
          <w:color w:val="333333"/>
          <w:sz w:val="24"/>
          <w:szCs w:val="23"/>
          <w:shd w:val="clear" w:color="auto" w:fill="FFFFFF"/>
        </w:rPr>
        <w:t>Описание третьего варианта</w:t>
      </w:r>
    </w:p>
    <w:p w:rsidR="008A7A6F" w:rsidRDefault="00057F30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  <w:proofErr w:type="spellStart"/>
      <w:r>
        <w:rPr>
          <w:b w:val="0"/>
          <w:color w:val="333333"/>
          <w:sz w:val="24"/>
          <w:szCs w:val="23"/>
          <w:shd w:val="clear" w:color="auto" w:fill="FFFFFF"/>
        </w:rPr>
        <w:t>Инфографикой</w:t>
      </w:r>
      <w:proofErr w:type="spellEnd"/>
      <w:r>
        <w:rPr>
          <w:b w:val="0"/>
          <w:color w:val="333333"/>
          <w:sz w:val="24"/>
          <w:szCs w:val="23"/>
          <w:shd w:val="clear" w:color="auto" w:fill="FFFFFF"/>
        </w:rPr>
        <w:t xml:space="preserve"> описываем 3 вариант. Приводим пример с конкретными цифрами</w:t>
      </w:r>
      <w:proofErr w:type="gramStart"/>
      <w:r w:rsidR="00C53B63">
        <w:rPr>
          <w:b w:val="0"/>
          <w:color w:val="333333"/>
          <w:sz w:val="24"/>
          <w:szCs w:val="23"/>
          <w:shd w:val="clear" w:color="auto" w:fill="FFFFFF"/>
        </w:rPr>
        <w:t>.</w:t>
      </w:r>
      <w:proofErr w:type="gramEnd"/>
      <w:r w:rsidR="00C53B63">
        <w:rPr>
          <w:b w:val="0"/>
          <w:color w:val="333333"/>
          <w:sz w:val="24"/>
          <w:szCs w:val="23"/>
          <w:shd w:val="clear" w:color="auto" w:fill="FFFFFF"/>
        </w:rPr>
        <w:t xml:space="preserve"> Можно также фото недвижимости или клиентов на фоне уже купленной недвижимости по дисконту, надпись из серии «купил за ХХХ рублей, экономи</w:t>
      </w:r>
      <w:proofErr w:type="gramStart"/>
      <w:r w:rsidR="00C53B63">
        <w:rPr>
          <w:b w:val="0"/>
          <w:color w:val="333333"/>
          <w:sz w:val="24"/>
          <w:szCs w:val="23"/>
          <w:shd w:val="clear" w:color="auto" w:fill="FFFFFF"/>
        </w:rPr>
        <w:t>я-</w:t>
      </w:r>
      <w:proofErr w:type="gramEnd"/>
      <w:r w:rsidR="00C53B63">
        <w:rPr>
          <w:b w:val="0"/>
          <w:color w:val="333333"/>
          <w:sz w:val="24"/>
          <w:szCs w:val="23"/>
          <w:shd w:val="clear" w:color="auto" w:fill="FFFFFF"/>
        </w:rPr>
        <w:t xml:space="preserve"> ХХХХ рублей»</w:t>
      </w: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</w:p>
    <w:p w:rsidR="00C53B63" w:rsidRDefault="00C53B63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  <w:r>
        <w:rPr>
          <w:color w:val="333333"/>
          <w:sz w:val="24"/>
          <w:szCs w:val="23"/>
          <w:shd w:val="clear" w:color="auto" w:fill="FFFFFF"/>
        </w:rPr>
        <w:t>Выгоды</w:t>
      </w:r>
    </w:p>
    <w:p w:rsidR="008A7A6F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color w:val="333333"/>
          <w:sz w:val="24"/>
          <w:szCs w:val="23"/>
          <w:shd w:val="clear" w:color="auto" w:fill="FFFFFF"/>
        </w:rPr>
        <w:t xml:space="preserve"> </w:t>
      </w:r>
    </w:p>
    <w:p w:rsid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b w:val="0"/>
          <w:color w:val="333333"/>
          <w:sz w:val="24"/>
          <w:szCs w:val="23"/>
          <w:shd w:val="clear" w:color="auto" w:fill="FFFFFF"/>
        </w:rPr>
        <w:t>Показываем все основные выгоды</w:t>
      </w:r>
    </w:p>
    <w:p w:rsid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 w:rsidRPr="00057F30">
        <w:rPr>
          <w:b w:val="0"/>
          <w:color w:val="215868" w:themeColor="accent5" w:themeShade="80"/>
          <w:sz w:val="24"/>
          <w:szCs w:val="23"/>
          <w:shd w:val="clear" w:color="auto" w:fill="FFFFFF"/>
        </w:rPr>
        <w:t>Большой процент – больше, чем в банке</w: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</w:p>
    <w:p w:rsid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 w:rsidRPr="00057F30">
        <w:rPr>
          <w:b w:val="0"/>
          <w:color w:val="215868" w:themeColor="accent5" w:themeShade="80"/>
          <w:sz w:val="24"/>
          <w:szCs w:val="23"/>
          <w:shd w:val="clear" w:color="auto" w:fill="FFFFFF"/>
        </w:rPr>
        <w:t xml:space="preserve">Абсолютная гарантия – </w:t>
      </w:r>
      <w:r>
        <w:rPr>
          <w:b w:val="0"/>
          <w:color w:val="215868" w:themeColor="accent5" w:themeShade="80"/>
          <w:sz w:val="24"/>
          <w:szCs w:val="23"/>
          <w:shd w:val="clear" w:color="auto" w:fill="FFFFFF"/>
        </w:rPr>
        <w:t xml:space="preserve">в </w:t>
      </w:r>
      <w:r w:rsidRPr="00057F30">
        <w:rPr>
          <w:b w:val="0"/>
          <w:color w:val="215868" w:themeColor="accent5" w:themeShade="80"/>
          <w:sz w:val="24"/>
          <w:szCs w:val="23"/>
          <w:shd w:val="clear" w:color="auto" w:fill="FFFFFF"/>
        </w:rPr>
        <w:t>виде залога недвижимости со стоимостью на 30-35% больше, чем сумма инвестиций</w:t>
      </w:r>
      <w:r>
        <w:rPr>
          <w:b w:val="0"/>
          <w:color w:val="215868" w:themeColor="accent5" w:themeShade="80"/>
          <w:sz w:val="24"/>
          <w:szCs w:val="23"/>
          <w:shd w:val="clear" w:color="auto" w:fill="FFFFFF"/>
        </w:rPr>
        <w:t>. Подтверждается документально</w: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</w:p>
    <w:p w:rsid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 w:rsidRPr="00057F30">
        <w:rPr>
          <w:b w:val="0"/>
          <w:color w:val="215868" w:themeColor="accent5" w:themeShade="80"/>
          <w:sz w:val="24"/>
          <w:szCs w:val="23"/>
          <w:shd w:val="clear" w:color="auto" w:fill="FFFFFF"/>
        </w:rPr>
        <w:t>Индивидуальный подбор предложения</w: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</w:p>
    <w:p w:rsid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 w:rsidRPr="00057F30">
        <w:rPr>
          <w:b w:val="0"/>
          <w:color w:val="215868" w:themeColor="accent5" w:themeShade="80"/>
          <w:sz w:val="24"/>
          <w:szCs w:val="23"/>
          <w:shd w:val="clear" w:color="auto" w:fill="FFFFFF"/>
        </w:rPr>
        <w:t>Возможность купить недвижимость в ближайшем будущем</w:t>
      </w:r>
      <w:r w:rsidR="00027C03">
        <w:rPr>
          <w:b w:val="0"/>
          <w:color w:val="215868" w:themeColor="accent5" w:themeShade="80"/>
          <w:sz w:val="24"/>
          <w:szCs w:val="23"/>
          <w:shd w:val="clear" w:color="auto" w:fill="FFFFFF"/>
        </w:rPr>
        <w:t xml:space="preserve"> без ипотеки или кредита</w:t>
      </w:r>
    </w:p>
    <w:p w:rsid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</w:p>
    <w:p w:rsidR="00057F30" w:rsidRP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>
        <w:rPr>
          <w:b w:val="0"/>
          <w:color w:val="215868" w:themeColor="accent5" w:themeShade="80"/>
          <w:sz w:val="24"/>
          <w:szCs w:val="23"/>
          <w:shd w:val="clear" w:color="auto" w:fill="FFFFFF"/>
        </w:rPr>
        <w:t>Возможность выбрать один или несколько вариантов инвестирования</w:t>
      </w:r>
    </w:p>
    <w:p w:rsidR="008A7A6F" w:rsidRPr="008A7A6F" w:rsidRDefault="008A7A6F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8A7A6F" w:rsidRPr="008A7A6F" w:rsidRDefault="008A7A6F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color w:val="333333"/>
          <w:sz w:val="24"/>
          <w:szCs w:val="23"/>
          <w:shd w:val="clear" w:color="auto" w:fill="FFFFFF"/>
        </w:rPr>
      </w:pPr>
      <w:r>
        <w:rPr>
          <w:color w:val="333333"/>
          <w:sz w:val="24"/>
          <w:szCs w:val="23"/>
          <w:shd w:val="clear" w:color="auto" w:fill="FFFFFF"/>
        </w:rPr>
        <w:t>Как это работает</w:t>
      </w:r>
    </w:p>
    <w:p w:rsidR="008A7A6F" w:rsidRDefault="008A7A6F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  <w:r>
        <w:rPr>
          <w:b w:val="0"/>
          <w:color w:val="333333"/>
          <w:sz w:val="24"/>
          <w:szCs w:val="23"/>
          <w:shd w:val="clear" w:color="auto" w:fill="FFFFFF"/>
        </w:rPr>
        <w:t>Описываем весь процесс:</w:t>
      </w:r>
    </w:p>
    <w:p w:rsid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333333"/>
          <w:sz w:val="24"/>
          <w:szCs w:val="23"/>
          <w:shd w:val="clear" w:color="auto" w:fill="FFFFFF"/>
        </w:rPr>
      </w:pPr>
    </w:p>
    <w:p w:rsidR="00057F30" w:rsidRPr="00057F30" w:rsidRDefault="00057F30" w:rsidP="00B63FE0">
      <w:pPr>
        <w:pStyle w:val="2"/>
        <w:spacing w:before="0" w:beforeAutospacing="0" w:after="0" w:afterAutospacing="0"/>
        <w:ind w:left="-709" w:hanging="1"/>
        <w:rPr>
          <w:b w:val="0"/>
          <w:color w:val="215868" w:themeColor="accent5" w:themeShade="80"/>
          <w:sz w:val="24"/>
          <w:szCs w:val="23"/>
          <w:shd w:val="clear" w:color="auto" w:fill="FFFFFF"/>
        </w:rPr>
      </w:pPr>
      <w:r w:rsidRPr="00057F30">
        <w:rPr>
          <w:b w:val="0"/>
          <w:color w:val="215868" w:themeColor="accent5" w:themeShade="80"/>
          <w:sz w:val="24"/>
          <w:szCs w:val="23"/>
          <w:shd w:val="clear" w:color="auto" w:fill="FFFFFF"/>
        </w:rPr>
        <w:t>Выбор варианта сотрудничества</w:t>
      </w:r>
    </w:p>
    <w:p w:rsidR="00B63FE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2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1EF9B" wp14:editId="4AA1C38E">
                <wp:simplePos x="0" y="0"/>
                <wp:positionH relativeFrom="column">
                  <wp:posOffset>-210185</wp:posOffset>
                </wp:positionH>
                <wp:positionV relativeFrom="paragraph">
                  <wp:posOffset>45720</wp:posOffset>
                </wp:positionV>
                <wp:extent cx="131445" cy="177800"/>
                <wp:effectExtent l="19050" t="0" r="40005" b="317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77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-16.55pt;margin-top:3.6pt;width:10.3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" adj="13616" fillcolor="#4f81bd [3204]" strokecolor="#243f60 [1604]" strokeweight="2pt"/>
            </w:pict>
          </mc:Fallback>
        </mc:AlternateContent>
      </w:r>
    </w:p>
    <w:p w:rsid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sz w:val="22"/>
        </w:rPr>
      </w:pP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  <w:r w:rsidRPr="00057F30">
        <w:rPr>
          <w:b w:val="0"/>
          <w:color w:val="215868" w:themeColor="accent5" w:themeShade="80"/>
          <w:sz w:val="24"/>
        </w:rPr>
        <w:t>Разработка индивидуального предложения</w: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80BE8" wp14:editId="0D4D9DA6">
                <wp:simplePos x="0" y="0"/>
                <wp:positionH relativeFrom="column">
                  <wp:posOffset>-207645</wp:posOffset>
                </wp:positionH>
                <wp:positionV relativeFrom="paragraph">
                  <wp:posOffset>153670</wp:posOffset>
                </wp:positionV>
                <wp:extent cx="131445" cy="177800"/>
                <wp:effectExtent l="19050" t="0" r="40005" b="3175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77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-16.35pt;margin-top:12.1pt;width:10.3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" adj="13616" fillcolor="#4f81bd [3204]" strokecolor="#243f60 [1604]" strokeweight="2pt"/>
            </w:pict>
          </mc:Fallback>
        </mc:AlternateConten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  <w:r w:rsidRPr="00057F30">
        <w:rPr>
          <w:b w:val="0"/>
          <w:color w:val="215868" w:themeColor="accent5" w:themeShade="80"/>
          <w:sz w:val="24"/>
        </w:rPr>
        <w:t>Подписание официального договора</w: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59F06" wp14:editId="6DD2B272">
                <wp:simplePos x="0" y="0"/>
                <wp:positionH relativeFrom="column">
                  <wp:posOffset>-204519</wp:posOffset>
                </wp:positionH>
                <wp:positionV relativeFrom="paragraph">
                  <wp:posOffset>92710</wp:posOffset>
                </wp:positionV>
                <wp:extent cx="131445" cy="177800"/>
                <wp:effectExtent l="19050" t="0" r="40005" b="3175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77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-16.1pt;margin-top:7.3pt;width:10.3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" adj="13616" fillcolor="#4f81bd [3204]" strokecolor="#243f60 [1604]" strokeweight="2pt"/>
            </w:pict>
          </mc:Fallback>
        </mc:AlternateConten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  <w:r w:rsidRPr="00057F30">
        <w:rPr>
          <w:b w:val="0"/>
          <w:color w:val="215868" w:themeColor="accent5" w:themeShade="80"/>
          <w:sz w:val="24"/>
        </w:rPr>
        <w:t xml:space="preserve">Исполнение </w:t>
      </w:r>
      <w:r w:rsidR="00C53B63">
        <w:rPr>
          <w:b w:val="0"/>
          <w:color w:val="215868" w:themeColor="accent5" w:themeShade="80"/>
          <w:sz w:val="24"/>
        </w:rPr>
        <w:t xml:space="preserve">всех </w:t>
      </w:r>
      <w:r w:rsidRPr="00057F30">
        <w:rPr>
          <w:b w:val="0"/>
          <w:color w:val="215868" w:themeColor="accent5" w:themeShade="80"/>
          <w:sz w:val="24"/>
        </w:rPr>
        <w:t>обязательств</w: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AF7CF" wp14:editId="3A5199BD">
                <wp:simplePos x="0" y="0"/>
                <wp:positionH relativeFrom="column">
                  <wp:posOffset>-210185</wp:posOffset>
                </wp:positionH>
                <wp:positionV relativeFrom="paragraph">
                  <wp:posOffset>-7620</wp:posOffset>
                </wp:positionV>
                <wp:extent cx="131445" cy="177800"/>
                <wp:effectExtent l="19050" t="0" r="40005" b="317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77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-16.55pt;margin-top:-.6pt;width:10.3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" adj="13616" fillcolor="#4f81bd [3204]" strokecolor="#243f60 [1604]" strokeweight="2pt"/>
            </w:pict>
          </mc:Fallback>
        </mc:AlternateConten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  <w:r w:rsidRPr="00057F30">
        <w:rPr>
          <w:b w:val="0"/>
          <w:color w:val="215868" w:themeColor="accent5" w:themeShade="80"/>
          <w:sz w:val="24"/>
        </w:rPr>
        <w:t>Продолжение сотрудничества (при желании)</w:t>
      </w: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</w:p>
    <w:p w:rsidR="00057F30" w:rsidRP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color w:val="215868" w:themeColor="accent5" w:themeShade="80"/>
          <w:sz w:val="24"/>
        </w:rPr>
      </w:pPr>
    </w:p>
    <w:p w:rsidR="00057F30" w:rsidRDefault="00057F30" w:rsidP="00B63FE0">
      <w:pPr>
        <w:pStyle w:val="2"/>
        <w:spacing w:before="0" w:beforeAutospacing="0" w:after="0" w:afterAutospacing="0"/>
        <w:ind w:left="-709"/>
        <w:rPr>
          <w:b w:val="0"/>
          <w:sz w:val="22"/>
        </w:rPr>
      </w:pPr>
    </w:p>
    <w:p w:rsidR="00B63FE0" w:rsidRDefault="00057F30" w:rsidP="00057F30">
      <w:pPr>
        <w:pStyle w:val="2"/>
        <w:spacing w:before="0" w:beforeAutospacing="0" w:after="0" w:afterAutospacing="0"/>
        <w:ind w:left="-709"/>
        <w:rPr>
          <w:color w:val="262626" w:themeColor="text1" w:themeTint="D9"/>
          <w:sz w:val="24"/>
        </w:rPr>
      </w:pPr>
      <w:r w:rsidRPr="00057F30">
        <w:rPr>
          <w:color w:val="262626" w:themeColor="text1" w:themeTint="D9"/>
          <w:sz w:val="24"/>
        </w:rPr>
        <w:t>Снятие возражений</w:t>
      </w:r>
    </w:p>
    <w:p w:rsidR="00057F30" w:rsidRPr="00057F30" w:rsidRDefault="00057F30" w:rsidP="00057F30">
      <w:pPr>
        <w:pStyle w:val="2"/>
        <w:spacing w:before="0" w:beforeAutospacing="0" w:after="0" w:afterAutospacing="0"/>
        <w:ind w:left="-709"/>
        <w:rPr>
          <w:b w:val="0"/>
          <w:color w:val="262626" w:themeColor="text1" w:themeTint="D9"/>
          <w:sz w:val="24"/>
        </w:rPr>
      </w:pPr>
    </w:p>
    <w:p w:rsidR="00057F30" w:rsidRDefault="00027C03" w:rsidP="00B63FE0">
      <w:pPr>
        <w:ind w:left="-709"/>
        <w:rPr>
          <w:rFonts w:ascii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</w:rPr>
        <w:t>Подробное о</w:t>
      </w:r>
      <w:r w:rsidR="00057F30">
        <w:rPr>
          <w:rFonts w:ascii="Times New Roman" w:hAnsi="Times New Roman" w:cs="Times New Roman"/>
          <w:color w:val="262626" w:themeColor="text1" w:themeTint="D9"/>
          <w:sz w:val="24"/>
        </w:rPr>
        <w:t>писание гарантий</w:t>
      </w:r>
    </w:p>
    <w:p w:rsidR="00CB60C7" w:rsidRPr="00CB60C7" w:rsidRDefault="00CB60C7" w:rsidP="00B63FE0">
      <w:pPr>
        <w:ind w:left="-709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057F30" w:rsidRPr="00CB60C7" w:rsidRDefault="00CB60C7" w:rsidP="00B63FE0">
      <w:pPr>
        <w:ind w:left="-709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CB60C7">
        <w:rPr>
          <w:rFonts w:ascii="Times New Roman" w:hAnsi="Times New Roman" w:cs="Times New Roman"/>
          <w:b/>
          <w:color w:val="262626" w:themeColor="text1" w:themeTint="D9"/>
          <w:sz w:val="24"/>
          <w:lang w:val="en-US"/>
        </w:rPr>
        <w:t>Social</w:t>
      </w:r>
      <w:r w:rsidRPr="00CB60C7">
        <w:rPr>
          <w:rFonts w:ascii="Times New Roman" w:hAnsi="Times New Roman" w:cs="Times New Roman"/>
          <w:b/>
          <w:color w:val="262626" w:themeColor="text1" w:themeTint="D9"/>
          <w:sz w:val="24"/>
        </w:rPr>
        <w:t xml:space="preserve"> </w:t>
      </w:r>
      <w:r w:rsidRPr="00CB60C7">
        <w:rPr>
          <w:rFonts w:ascii="Times New Roman" w:hAnsi="Times New Roman" w:cs="Times New Roman"/>
          <w:b/>
          <w:color w:val="262626" w:themeColor="text1" w:themeTint="D9"/>
          <w:sz w:val="24"/>
          <w:lang w:val="en-US"/>
        </w:rPr>
        <w:t>Proof</w:t>
      </w:r>
      <w:r w:rsidRPr="00CB60C7">
        <w:rPr>
          <w:rFonts w:ascii="Times New Roman" w:hAnsi="Times New Roman" w:cs="Times New Roman"/>
          <w:b/>
          <w:color w:val="262626" w:themeColor="text1" w:themeTint="D9"/>
          <w:sz w:val="24"/>
        </w:rPr>
        <w:t xml:space="preserve"> (</w:t>
      </w:r>
      <w:r>
        <w:rPr>
          <w:rFonts w:ascii="Times New Roman" w:hAnsi="Times New Roman" w:cs="Times New Roman"/>
          <w:b/>
          <w:color w:val="262626" w:themeColor="text1" w:themeTint="D9"/>
          <w:sz w:val="24"/>
        </w:rPr>
        <w:t>дополнительно)</w:t>
      </w:r>
    </w:p>
    <w:p w:rsidR="00CB60C7" w:rsidRDefault="00CB60C7" w:rsidP="00B63FE0">
      <w:pPr>
        <w:ind w:left="-709"/>
        <w:rPr>
          <w:rFonts w:ascii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</w:rPr>
        <w:t>Истории/отзывы людей – если есть</w:t>
      </w:r>
      <w:bookmarkStart w:id="0" w:name="_GoBack"/>
      <w:bookmarkEnd w:id="0"/>
    </w:p>
    <w:p w:rsidR="00CB60C7" w:rsidRPr="00057F30" w:rsidRDefault="00CB60C7" w:rsidP="00B63FE0">
      <w:pPr>
        <w:ind w:left="-709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057F30" w:rsidRDefault="00057F30" w:rsidP="00B63FE0">
      <w:pPr>
        <w:ind w:left="-709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057F30">
        <w:rPr>
          <w:rFonts w:ascii="Times New Roman" w:hAnsi="Times New Roman" w:cs="Times New Roman"/>
          <w:b/>
          <w:color w:val="262626" w:themeColor="text1" w:themeTint="D9"/>
          <w:sz w:val="24"/>
          <w:lang w:val="en-US"/>
        </w:rPr>
        <w:t>FAQ</w:t>
      </w:r>
    </w:p>
    <w:p w:rsidR="00027C03" w:rsidRPr="00027C03" w:rsidRDefault="00027C03" w:rsidP="00B63FE0">
      <w:pPr>
        <w:ind w:left="-709"/>
        <w:rPr>
          <w:rFonts w:ascii="Times New Roman" w:hAnsi="Times New Roman" w:cs="Times New Roman"/>
          <w:color w:val="262626" w:themeColor="text1" w:themeTint="D9"/>
          <w:sz w:val="24"/>
        </w:rPr>
      </w:pPr>
      <w:r w:rsidRPr="00027C03">
        <w:rPr>
          <w:rFonts w:ascii="Times New Roman" w:hAnsi="Times New Roman" w:cs="Times New Roman"/>
          <w:color w:val="262626" w:themeColor="text1" w:themeTint="D9"/>
          <w:sz w:val="24"/>
        </w:rPr>
        <w:t>Ответы на возможные вопросы</w:t>
      </w:r>
    </w:p>
    <w:p w:rsidR="00027C03" w:rsidRPr="00027C03" w:rsidRDefault="00027C03" w:rsidP="00B63FE0">
      <w:pPr>
        <w:ind w:left="-709"/>
        <w:rPr>
          <w:rFonts w:ascii="Times New Roman" w:hAnsi="Times New Roman" w:cs="Times New Roman"/>
          <w:b/>
          <w:color w:val="215868" w:themeColor="accent5" w:themeShade="80"/>
          <w:sz w:val="24"/>
        </w:rPr>
      </w:pPr>
      <w:r w:rsidRPr="00027C03">
        <w:rPr>
          <w:rFonts w:ascii="Times New Roman" w:hAnsi="Times New Roman" w:cs="Times New Roman"/>
          <w:b/>
          <w:color w:val="215868" w:themeColor="accent5" w:themeShade="80"/>
          <w:sz w:val="24"/>
        </w:rPr>
        <w:t>«Что, если возникнет необходимость забрать финансовые средства раньше, чем через год? Это реально?»</w:t>
      </w:r>
    </w:p>
    <w:p w:rsidR="00027C03" w:rsidRPr="00027C03" w:rsidRDefault="00027C03" w:rsidP="00B63FE0">
      <w:pPr>
        <w:ind w:left="-709"/>
        <w:rPr>
          <w:rFonts w:ascii="Times New Roman" w:hAnsi="Times New Roman" w:cs="Times New Roman"/>
          <w:b/>
          <w:color w:val="215868" w:themeColor="accent5" w:themeShade="80"/>
          <w:sz w:val="24"/>
        </w:rPr>
      </w:pPr>
      <w:r w:rsidRPr="00027C03">
        <w:rPr>
          <w:rFonts w:ascii="Times New Roman" w:hAnsi="Times New Roman" w:cs="Times New Roman"/>
          <w:b/>
          <w:color w:val="215868" w:themeColor="accent5" w:themeShade="80"/>
          <w:sz w:val="24"/>
        </w:rPr>
        <w:t>«Сколько максимально можно заработать за год?»</w:t>
      </w:r>
    </w:p>
    <w:p w:rsidR="00027C03" w:rsidRPr="00C53B63" w:rsidRDefault="00027C03" w:rsidP="00C53B63">
      <w:pPr>
        <w:ind w:left="-709"/>
        <w:rPr>
          <w:rFonts w:ascii="Times New Roman" w:hAnsi="Times New Roman" w:cs="Times New Roman"/>
          <w:sz w:val="24"/>
        </w:rPr>
      </w:pPr>
      <w:r w:rsidRPr="00027C03">
        <w:rPr>
          <w:rFonts w:ascii="Times New Roman" w:hAnsi="Times New Roman" w:cs="Times New Roman"/>
          <w:b/>
          <w:color w:val="215868" w:themeColor="accent5" w:themeShade="80"/>
          <w:sz w:val="24"/>
        </w:rPr>
        <w:t>«</w:t>
      </w:r>
      <w:r>
        <w:rPr>
          <w:rFonts w:ascii="Times New Roman" w:hAnsi="Times New Roman" w:cs="Times New Roman"/>
          <w:b/>
          <w:color w:val="215868" w:themeColor="accent5" w:themeShade="80"/>
          <w:sz w:val="24"/>
        </w:rPr>
        <w:t>Какова м</w:t>
      </w:r>
      <w:r w:rsidRPr="00027C03">
        <w:rPr>
          <w:rFonts w:ascii="Times New Roman" w:hAnsi="Times New Roman" w:cs="Times New Roman"/>
          <w:b/>
          <w:color w:val="215868" w:themeColor="accent5" w:themeShade="80"/>
          <w:sz w:val="24"/>
        </w:rPr>
        <w:t>инимальная сумма инвестиций?»</w:t>
      </w:r>
      <w:r w:rsidR="00C53B63">
        <w:rPr>
          <w:rFonts w:ascii="Times New Roman" w:hAnsi="Times New Roman" w:cs="Times New Roman"/>
          <w:b/>
          <w:color w:val="215868" w:themeColor="accent5" w:themeShade="80"/>
          <w:sz w:val="24"/>
        </w:rPr>
        <w:t xml:space="preserve"> </w:t>
      </w:r>
      <w:r w:rsidR="00C53B63">
        <w:rPr>
          <w:rFonts w:ascii="Times New Roman" w:hAnsi="Times New Roman" w:cs="Times New Roman"/>
          <w:sz w:val="24"/>
        </w:rPr>
        <w:t>и т.д.</w:t>
      </w:r>
    </w:p>
    <w:p w:rsidR="00027C03" w:rsidRDefault="00027C03" w:rsidP="00B63FE0">
      <w:pPr>
        <w:ind w:left="-709"/>
        <w:rPr>
          <w:rFonts w:ascii="Times New Roman" w:hAnsi="Times New Roman" w:cs="Times New Roman"/>
          <w:b/>
          <w:color w:val="215868" w:themeColor="accent5" w:themeShade="80"/>
          <w:sz w:val="24"/>
        </w:rPr>
      </w:pPr>
    </w:p>
    <w:p w:rsidR="00027C03" w:rsidRDefault="00027C03" w:rsidP="00B63FE0">
      <w:pPr>
        <w:ind w:left="-709"/>
        <w:rPr>
          <w:rFonts w:ascii="Times New Roman" w:hAnsi="Times New Roman" w:cs="Times New Roman"/>
          <w:b/>
          <w:sz w:val="24"/>
        </w:rPr>
      </w:pPr>
      <w:r w:rsidRPr="00027C03">
        <w:rPr>
          <w:rFonts w:ascii="Times New Roman" w:hAnsi="Times New Roman" w:cs="Times New Roman"/>
          <w:b/>
          <w:sz w:val="24"/>
        </w:rPr>
        <w:t>«Подсечка»</w:t>
      </w:r>
    </w:p>
    <w:p w:rsidR="00FB7D40" w:rsidRDefault="00FB7D40" w:rsidP="00B63FE0">
      <w:pPr>
        <w:ind w:left="-709"/>
        <w:rPr>
          <w:rFonts w:ascii="Times New Roman" w:hAnsi="Times New Roman" w:cs="Times New Roman"/>
          <w:color w:val="215868" w:themeColor="accent5" w:themeShade="80"/>
          <w:sz w:val="24"/>
        </w:rPr>
      </w:pPr>
      <w:r w:rsidRPr="00FB7D40">
        <w:rPr>
          <w:rFonts w:ascii="Times New Roman" w:hAnsi="Times New Roman" w:cs="Times New Roman"/>
          <w:color w:val="215868" w:themeColor="accent5" w:themeShade="80"/>
          <w:sz w:val="24"/>
        </w:rPr>
        <w:t xml:space="preserve">Любой человек может принять предложение </w:t>
      </w:r>
      <w:r>
        <w:rPr>
          <w:rFonts w:ascii="Times New Roman" w:hAnsi="Times New Roman" w:cs="Times New Roman"/>
          <w:color w:val="215868" w:themeColor="accent5" w:themeShade="80"/>
          <w:sz w:val="24"/>
        </w:rPr>
        <w:t xml:space="preserve">нашей </w:t>
      </w:r>
      <w:r w:rsidRPr="00FB7D40">
        <w:rPr>
          <w:rFonts w:ascii="Times New Roman" w:hAnsi="Times New Roman" w:cs="Times New Roman"/>
          <w:color w:val="215868" w:themeColor="accent5" w:themeShade="80"/>
          <w:sz w:val="24"/>
        </w:rPr>
        <w:t>компании и выбрать оптимальный для него вариант инвестирования</w:t>
      </w:r>
      <w:r>
        <w:rPr>
          <w:rFonts w:ascii="Times New Roman" w:hAnsi="Times New Roman" w:cs="Times New Roman"/>
          <w:sz w:val="24"/>
        </w:rPr>
        <w:t xml:space="preserve">. </w:t>
      </w:r>
      <w:r w:rsidRPr="00FB7D40">
        <w:rPr>
          <w:rFonts w:ascii="Times New Roman" w:hAnsi="Times New Roman" w:cs="Times New Roman"/>
          <w:color w:val="215868" w:themeColor="accent5" w:themeShade="80"/>
          <w:sz w:val="24"/>
        </w:rPr>
        <w:t xml:space="preserve">Результат предсказуем и гарантирован </w:t>
      </w:r>
      <w:r>
        <w:rPr>
          <w:rFonts w:ascii="Times New Roman" w:hAnsi="Times New Roman" w:cs="Times New Roman"/>
          <w:color w:val="215868" w:themeColor="accent5" w:themeShade="80"/>
          <w:sz w:val="24"/>
        </w:rPr>
        <w:t>–</w:t>
      </w:r>
      <w:r w:rsidRPr="00FB7D40">
        <w:rPr>
          <w:rFonts w:ascii="Times New Roman" w:hAnsi="Times New Roman" w:cs="Times New Roman"/>
          <w:color w:val="215868" w:themeColor="accent5" w:themeShade="80"/>
          <w:sz w:val="24"/>
        </w:rPr>
        <w:t xml:space="preserve"> </w:t>
      </w:r>
      <w:r>
        <w:rPr>
          <w:rFonts w:ascii="Times New Roman" w:hAnsi="Times New Roman" w:cs="Times New Roman"/>
          <w:color w:val="215868" w:themeColor="accent5" w:themeShade="80"/>
          <w:sz w:val="24"/>
        </w:rPr>
        <w:t>получение значительной прибыли в короткие сроки.</w:t>
      </w:r>
    </w:p>
    <w:p w:rsidR="00C53B63" w:rsidRPr="00FB7D40" w:rsidRDefault="00FB7D40" w:rsidP="00B63FE0">
      <w:pPr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15868" w:themeColor="accent5" w:themeShade="80"/>
          <w:sz w:val="24"/>
        </w:rPr>
        <w:t xml:space="preserve">Наши гарантии в виде залога недвижимости принесут вам спокойствие и уверенность в правильности вашего выбора. </w:t>
      </w:r>
    </w:p>
    <w:p w:rsidR="00C53B63" w:rsidRDefault="00C53B63" w:rsidP="00B63FE0">
      <w:pPr>
        <w:ind w:left="-709"/>
        <w:rPr>
          <w:rFonts w:ascii="Times New Roman" w:hAnsi="Times New Roman" w:cs="Times New Roman"/>
          <w:b/>
          <w:sz w:val="24"/>
        </w:rPr>
      </w:pPr>
    </w:p>
    <w:p w:rsidR="00C53B63" w:rsidRDefault="00C53B63" w:rsidP="00B63FE0">
      <w:pPr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Шаг в новую реальность</w:t>
      </w:r>
    </w:p>
    <w:p w:rsidR="00C53B63" w:rsidRDefault="00C53B63" w:rsidP="00B63FE0">
      <w:pPr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должен сделать клиент, если хочет воспользоваться продаваемой услугой?</w:t>
      </w:r>
    </w:p>
    <w:p w:rsidR="00C53B63" w:rsidRDefault="00C53B63" w:rsidP="00B63FE0">
      <w:pPr>
        <w:ind w:left="-709"/>
        <w:rPr>
          <w:rFonts w:ascii="Times New Roman" w:hAnsi="Times New Roman" w:cs="Times New Roman"/>
          <w:i/>
          <w:sz w:val="24"/>
        </w:rPr>
      </w:pPr>
      <w:r w:rsidRPr="00C53B63">
        <w:rPr>
          <w:rFonts w:ascii="Times New Roman" w:hAnsi="Times New Roman" w:cs="Times New Roman"/>
          <w:i/>
          <w:sz w:val="24"/>
        </w:rPr>
        <w:t>Для начала сотрудничества или уточнения интересующих моментов свяжитесь с нашим консультантом/специалистом по тел. ХХХХХХХХХХ</w:t>
      </w:r>
    </w:p>
    <w:p w:rsidR="00C53B63" w:rsidRDefault="00C53B63" w:rsidP="00B63FE0">
      <w:pPr>
        <w:ind w:left="-709"/>
        <w:rPr>
          <w:rFonts w:ascii="Times New Roman" w:hAnsi="Times New Roman" w:cs="Times New Roman"/>
          <w:i/>
          <w:sz w:val="24"/>
        </w:rPr>
      </w:pPr>
    </w:p>
    <w:p w:rsidR="00C53B63" w:rsidRPr="00C53B63" w:rsidRDefault="00C53B63" w:rsidP="00B63FE0">
      <w:pPr>
        <w:ind w:left="-709"/>
        <w:rPr>
          <w:rFonts w:ascii="Times New Roman" w:hAnsi="Times New Roman" w:cs="Times New Roman"/>
          <w:b/>
          <w:sz w:val="24"/>
        </w:rPr>
      </w:pPr>
      <w:proofErr w:type="spellStart"/>
      <w:r w:rsidRPr="00C53B63">
        <w:rPr>
          <w:rFonts w:ascii="Times New Roman" w:hAnsi="Times New Roman" w:cs="Times New Roman"/>
          <w:b/>
          <w:sz w:val="24"/>
        </w:rPr>
        <w:t>Имиджевое</w:t>
      </w:r>
      <w:proofErr w:type="spellEnd"/>
      <w:r w:rsidRPr="00C53B63">
        <w:rPr>
          <w:rFonts w:ascii="Times New Roman" w:hAnsi="Times New Roman" w:cs="Times New Roman"/>
          <w:b/>
          <w:sz w:val="24"/>
        </w:rPr>
        <w:t xml:space="preserve"> завершение</w:t>
      </w:r>
    </w:p>
    <w:p w:rsidR="00C53B63" w:rsidRDefault="00C53B63" w:rsidP="00B63FE0">
      <w:pPr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Контакты, слоган/лозунг/</w:t>
      </w:r>
      <w:proofErr w:type="spellStart"/>
      <w:r>
        <w:rPr>
          <w:rFonts w:ascii="Times New Roman" w:hAnsi="Times New Roman" w:cs="Times New Roman"/>
          <w:sz w:val="24"/>
        </w:rPr>
        <w:t>имиджевая</w:t>
      </w:r>
      <w:proofErr w:type="spellEnd"/>
      <w:r>
        <w:rPr>
          <w:rFonts w:ascii="Times New Roman" w:hAnsi="Times New Roman" w:cs="Times New Roman"/>
          <w:sz w:val="24"/>
        </w:rPr>
        <w:t xml:space="preserve"> фраза</w:t>
      </w:r>
    </w:p>
    <w:p w:rsidR="00FB7D40" w:rsidRDefault="00FB7D40" w:rsidP="00B63FE0">
      <w:pPr>
        <w:ind w:left="-709"/>
        <w:rPr>
          <w:rFonts w:ascii="Times New Roman" w:hAnsi="Times New Roman" w:cs="Times New Roman"/>
          <w:b/>
          <w:sz w:val="28"/>
        </w:rPr>
      </w:pPr>
    </w:p>
    <w:p w:rsidR="00FB7D40" w:rsidRDefault="00FB7D40" w:rsidP="00B63FE0">
      <w:pPr>
        <w:ind w:left="-709"/>
        <w:rPr>
          <w:rFonts w:ascii="Times New Roman" w:hAnsi="Times New Roman" w:cs="Times New Roman"/>
          <w:b/>
          <w:sz w:val="28"/>
        </w:rPr>
      </w:pPr>
    </w:p>
    <w:p w:rsidR="00C53B63" w:rsidRPr="00C53B63" w:rsidRDefault="00C53B63" w:rsidP="00B63FE0">
      <w:pPr>
        <w:ind w:left="-709"/>
        <w:rPr>
          <w:rFonts w:ascii="Times New Roman" w:hAnsi="Times New Roman" w:cs="Times New Roman"/>
          <w:b/>
          <w:sz w:val="28"/>
        </w:rPr>
      </w:pPr>
      <w:r w:rsidRPr="00C53B63">
        <w:rPr>
          <w:rFonts w:ascii="Times New Roman" w:hAnsi="Times New Roman" w:cs="Times New Roman"/>
          <w:b/>
          <w:sz w:val="28"/>
        </w:rPr>
        <w:t>Важно!</w:t>
      </w:r>
    </w:p>
    <w:p w:rsidR="00C53B63" w:rsidRPr="00C53B63" w:rsidRDefault="00C53B63" w:rsidP="00B63FE0">
      <w:pPr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презентация</w:t>
      </w:r>
      <w:r w:rsidR="00FB7D40">
        <w:rPr>
          <w:rFonts w:ascii="Times New Roman" w:hAnsi="Times New Roman" w:cs="Times New Roman"/>
          <w:sz w:val="24"/>
        </w:rPr>
        <w:t xml:space="preserve"> должна при определенной ориентированности на основной сегмент ЦА оставаться в какой-то степени универсальной. То есть заинтересовать и другие сегменты ЦА – пенсионеров, </w:t>
      </w:r>
      <w:proofErr w:type="gramStart"/>
      <w:r w:rsidR="00FB7D40">
        <w:rPr>
          <w:rFonts w:ascii="Times New Roman" w:hAnsi="Times New Roman" w:cs="Times New Roman"/>
          <w:sz w:val="24"/>
        </w:rPr>
        <w:t>топ-менеджеров</w:t>
      </w:r>
      <w:proofErr w:type="gramEnd"/>
      <w:r w:rsidR="00FB7D40">
        <w:rPr>
          <w:rFonts w:ascii="Times New Roman" w:hAnsi="Times New Roman" w:cs="Times New Roman"/>
          <w:sz w:val="24"/>
        </w:rPr>
        <w:t>, всех людей, рассматривающих возможность инвестирования с целью получения высокой прибыли.</w:t>
      </w:r>
    </w:p>
    <w:p w:rsidR="00C53B63" w:rsidRPr="00C53B63" w:rsidRDefault="00C53B63" w:rsidP="00B63FE0">
      <w:pPr>
        <w:ind w:left="-709"/>
        <w:rPr>
          <w:rFonts w:ascii="Times New Roman" w:hAnsi="Times New Roman" w:cs="Times New Roman"/>
          <w:sz w:val="24"/>
        </w:rPr>
      </w:pPr>
    </w:p>
    <w:sectPr w:rsidR="00C53B63" w:rsidRPr="00C5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4A9"/>
    <w:multiLevelType w:val="hybridMultilevel"/>
    <w:tmpl w:val="7D34A03A"/>
    <w:lvl w:ilvl="0" w:tplc="04190001">
      <w:start w:val="1"/>
      <w:numFmt w:val="bullet"/>
      <w:lvlText w:val=""/>
      <w:lvlJc w:val="left"/>
      <w:pPr>
        <w:ind w:left="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0"/>
    <w:rsid w:val="00027C03"/>
    <w:rsid w:val="00057F30"/>
    <w:rsid w:val="00362461"/>
    <w:rsid w:val="00415511"/>
    <w:rsid w:val="00437ED4"/>
    <w:rsid w:val="005935F7"/>
    <w:rsid w:val="00662F4E"/>
    <w:rsid w:val="00701B53"/>
    <w:rsid w:val="008A7A6F"/>
    <w:rsid w:val="00A968EC"/>
    <w:rsid w:val="00B63FE0"/>
    <w:rsid w:val="00C53B63"/>
    <w:rsid w:val="00C93160"/>
    <w:rsid w:val="00CB60C7"/>
    <w:rsid w:val="00F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3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66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3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66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B967-2E56-4A53-AEE0-EB45FE12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1106</Words>
  <Characters>7178</Characters>
  <Application>Microsoft Office Word</Application>
  <DocSecurity>0</DocSecurity>
  <Lines>188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2015-07-22T11:40:00Z</dcterms:created>
  <dcterms:modified xsi:type="dcterms:W3CDTF">2015-07-22T14:52:00Z</dcterms:modified>
</cp:coreProperties>
</file>