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2" w:type="dxa"/>
        <w:tblLayout w:type="fixed"/>
        <w:tblLook w:val="04A0" w:firstRow="1" w:lastRow="0" w:firstColumn="1" w:lastColumn="0" w:noHBand="0" w:noVBand="1"/>
      </w:tblPr>
      <w:tblGrid>
        <w:gridCol w:w="5353"/>
        <w:gridCol w:w="5529"/>
      </w:tblGrid>
      <w:tr w:rsidR="00B83BD7" w:rsidRPr="004172DF">
        <w:tc>
          <w:tcPr>
            <w:tcW w:w="5353" w:type="dxa"/>
          </w:tcPr>
          <w:p w:rsidR="00B83BD7" w:rsidRPr="004172DF" w:rsidRDefault="00B83BD7" w:rsidP="00262A7F">
            <w:pPr>
              <w:pStyle w:val="a3"/>
              <w:spacing w:line="240" w:lineRule="auto"/>
              <w:rPr>
                <w:rFonts w:ascii="Times New Roman" w:hAnsi="Times New Roman"/>
                <w:sz w:val="16"/>
                <w:szCs w:val="16"/>
              </w:rPr>
            </w:pPr>
            <w:r w:rsidRPr="004172DF">
              <w:rPr>
                <w:rFonts w:ascii="Times New Roman" w:hAnsi="Times New Roman"/>
                <w:sz w:val="16"/>
                <w:szCs w:val="16"/>
              </w:rPr>
              <w:t xml:space="preserve">Договор </w:t>
            </w:r>
            <w:r w:rsidR="00627E59" w:rsidRPr="004172DF">
              <w:rPr>
                <w:rFonts w:ascii="Times New Roman" w:hAnsi="Times New Roman"/>
                <w:sz w:val="16"/>
                <w:szCs w:val="16"/>
              </w:rPr>
              <w:t>№ 902</w:t>
            </w:r>
            <w:r w:rsidR="00CD7A2E" w:rsidRPr="004172DF">
              <w:rPr>
                <w:rFonts w:ascii="Times New Roman" w:hAnsi="Times New Roman"/>
                <w:sz w:val="16"/>
                <w:szCs w:val="16"/>
              </w:rPr>
              <w:t>-60</w:t>
            </w:r>
          </w:p>
          <w:p w:rsidR="00B83BD7" w:rsidRPr="004172DF" w:rsidRDefault="00B83BD7" w:rsidP="00262A7F">
            <w:pPr>
              <w:pStyle w:val="a3"/>
              <w:spacing w:line="240" w:lineRule="auto"/>
              <w:rPr>
                <w:rFonts w:ascii="Times New Roman" w:hAnsi="Times New Roman"/>
                <w:sz w:val="16"/>
                <w:szCs w:val="16"/>
              </w:rPr>
            </w:pPr>
            <w:r w:rsidRPr="004172DF">
              <w:rPr>
                <w:rFonts w:ascii="Times New Roman" w:hAnsi="Times New Roman"/>
                <w:sz w:val="16"/>
                <w:szCs w:val="16"/>
              </w:rPr>
              <w:t>на оказание услуг передачи данных</w:t>
            </w:r>
          </w:p>
          <w:p w:rsidR="00B83BD7" w:rsidRPr="004172DF" w:rsidRDefault="00B83BD7" w:rsidP="00262A7F">
            <w:pPr>
              <w:jc w:val="both"/>
              <w:rPr>
                <w:sz w:val="16"/>
                <w:szCs w:val="16"/>
              </w:rPr>
            </w:pPr>
            <w:r w:rsidRPr="004172DF">
              <w:rPr>
                <w:sz w:val="16"/>
                <w:szCs w:val="16"/>
              </w:rPr>
              <w:t xml:space="preserve"> </w:t>
            </w:r>
          </w:p>
          <w:p w:rsidR="00B83BD7" w:rsidRPr="005B4D27" w:rsidRDefault="00B83BD7" w:rsidP="00262A7F">
            <w:pPr>
              <w:jc w:val="both"/>
              <w:rPr>
                <w:sz w:val="16"/>
                <w:szCs w:val="16"/>
              </w:rPr>
            </w:pPr>
            <w:r w:rsidRPr="004172DF">
              <w:rPr>
                <w:sz w:val="16"/>
                <w:szCs w:val="16"/>
              </w:rPr>
              <w:t>г. Ташк</w:t>
            </w:r>
            <w:r w:rsidR="00CD7A2E" w:rsidRPr="004172DF">
              <w:rPr>
                <w:sz w:val="16"/>
                <w:szCs w:val="16"/>
              </w:rPr>
              <w:t xml:space="preserve">ент      </w:t>
            </w:r>
            <w:r w:rsidR="00CD7A2E" w:rsidRPr="004172DF">
              <w:rPr>
                <w:sz w:val="16"/>
                <w:szCs w:val="16"/>
              </w:rPr>
              <w:tab/>
            </w:r>
            <w:r w:rsidR="00CD7A2E" w:rsidRPr="004172DF">
              <w:rPr>
                <w:sz w:val="16"/>
                <w:szCs w:val="16"/>
              </w:rPr>
              <w:tab/>
            </w:r>
            <w:r w:rsidR="00CD7A2E" w:rsidRPr="004172DF">
              <w:rPr>
                <w:sz w:val="16"/>
                <w:szCs w:val="16"/>
              </w:rPr>
              <w:tab/>
              <w:t xml:space="preserve">              </w:t>
            </w:r>
            <w:proofErr w:type="gramStart"/>
            <w:r w:rsidR="00CD7A2E" w:rsidRPr="004172DF">
              <w:rPr>
                <w:sz w:val="16"/>
                <w:szCs w:val="16"/>
              </w:rPr>
              <w:t xml:space="preserve">   «</w:t>
            </w:r>
            <w:proofErr w:type="gramEnd"/>
            <w:r w:rsidR="00AD2DFA" w:rsidRPr="004172DF">
              <w:rPr>
                <w:sz w:val="16"/>
                <w:szCs w:val="16"/>
              </w:rPr>
              <w:t xml:space="preserve">7» апреля 2009  </w:t>
            </w:r>
            <w:r w:rsidRPr="004172DF">
              <w:rPr>
                <w:sz w:val="16"/>
                <w:szCs w:val="16"/>
              </w:rPr>
              <w:t xml:space="preserve"> </w:t>
            </w:r>
          </w:p>
          <w:p w:rsidR="00B83BD7" w:rsidRPr="004172DF" w:rsidRDefault="00B83BD7" w:rsidP="00262A7F">
            <w:pPr>
              <w:jc w:val="both"/>
              <w:rPr>
                <w:sz w:val="16"/>
                <w:szCs w:val="16"/>
              </w:rPr>
            </w:pPr>
          </w:p>
          <w:p w:rsidR="00B83BD7" w:rsidRPr="005B4D27" w:rsidRDefault="00B83BD7" w:rsidP="00262A7F">
            <w:pPr>
              <w:pStyle w:val="ac"/>
              <w:spacing w:after="0"/>
              <w:jc w:val="both"/>
              <w:rPr>
                <w:sz w:val="16"/>
                <w:szCs w:val="16"/>
              </w:rPr>
            </w:pPr>
            <w:r w:rsidRPr="005B4D27">
              <w:rPr>
                <w:b/>
                <w:sz w:val="16"/>
                <w:szCs w:val="16"/>
              </w:rPr>
              <w:tab/>
            </w:r>
            <w:r w:rsidRPr="004172DF">
              <w:rPr>
                <w:b/>
                <w:sz w:val="16"/>
                <w:szCs w:val="16"/>
                <w:lang w:val="en-US"/>
              </w:rPr>
              <w:t>OOO</w:t>
            </w:r>
            <w:r w:rsidRPr="004172DF">
              <w:rPr>
                <w:b/>
                <w:sz w:val="16"/>
                <w:szCs w:val="16"/>
              </w:rPr>
              <w:t xml:space="preserve"> «TE</w:t>
            </w:r>
            <w:r w:rsidRPr="004172DF">
              <w:rPr>
                <w:b/>
                <w:sz w:val="16"/>
                <w:szCs w:val="16"/>
                <w:lang w:val="en-US"/>
              </w:rPr>
              <w:t>XNOPROSISTEM</w:t>
            </w:r>
            <w:r w:rsidRPr="004172DF">
              <w:rPr>
                <w:b/>
                <w:sz w:val="16"/>
                <w:szCs w:val="16"/>
              </w:rPr>
              <w:t>»,</w:t>
            </w:r>
            <w:r w:rsidRPr="004172DF">
              <w:rPr>
                <w:sz w:val="16"/>
                <w:szCs w:val="16"/>
              </w:rPr>
              <w:t xml:space="preserve"> в лице </w:t>
            </w:r>
            <w:r w:rsidRPr="004172DF">
              <w:rPr>
                <w:b/>
                <w:sz w:val="16"/>
                <w:szCs w:val="16"/>
              </w:rPr>
              <w:t>директора Кадырова М.М.,</w:t>
            </w:r>
            <w:r w:rsidRPr="004172DF">
              <w:rPr>
                <w:sz w:val="16"/>
                <w:szCs w:val="16"/>
              </w:rPr>
              <w:t xml:space="preserve"> действующего на основании Устава и Лицензии </w:t>
            </w:r>
            <w:r w:rsidRPr="004172DF">
              <w:rPr>
                <w:sz w:val="16"/>
                <w:szCs w:val="16"/>
                <w:lang w:val="en-US"/>
              </w:rPr>
              <w:t>AA</w:t>
            </w:r>
            <w:r w:rsidRPr="004172DF">
              <w:rPr>
                <w:sz w:val="16"/>
                <w:szCs w:val="16"/>
              </w:rPr>
              <w:t xml:space="preserve"> № 0001664 от 06.09.2006 г., именуемое в дальнейшем ПРОВАЙДЕР с одной стороны, и </w:t>
            </w:r>
            <w:r w:rsidRPr="004172DF">
              <w:rPr>
                <w:b/>
                <w:sz w:val="16"/>
                <w:szCs w:val="16"/>
              </w:rPr>
              <w:t>___________________________</w:t>
            </w:r>
            <w:r w:rsidRPr="004172DF">
              <w:rPr>
                <w:sz w:val="16"/>
                <w:szCs w:val="16"/>
              </w:rPr>
              <w:t xml:space="preserve"> в лице </w:t>
            </w:r>
            <w:r w:rsidRPr="004172DF">
              <w:rPr>
                <w:b/>
                <w:sz w:val="16"/>
                <w:szCs w:val="16"/>
              </w:rPr>
              <w:t>___________________________</w:t>
            </w:r>
            <w:r w:rsidRPr="004172DF">
              <w:rPr>
                <w:sz w:val="16"/>
                <w:szCs w:val="16"/>
              </w:rPr>
              <w:t>, именуемый в дальнейшем АБОНЕНТ, действующего на основании __________________ , с другой стороны, вместе именуемые СТОРОНЫ, заключили настоящий Договор о нижеследующем:</w:t>
            </w:r>
          </w:p>
          <w:p w:rsidR="00BA1FF9" w:rsidRPr="005B4D27" w:rsidRDefault="00BA1FF9" w:rsidP="00262A7F">
            <w:pPr>
              <w:pStyle w:val="ac"/>
              <w:spacing w:after="0"/>
              <w:jc w:val="both"/>
              <w:rPr>
                <w:sz w:val="16"/>
                <w:szCs w:val="16"/>
              </w:rPr>
            </w:pPr>
          </w:p>
          <w:p w:rsidR="00B83BD7" w:rsidRPr="004172DF" w:rsidRDefault="00B83BD7" w:rsidP="00262A7F">
            <w:pPr>
              <w:numPr>
                <w:ilvl w:val="0"/>
                <w:numId w:val="4"/>
              </w:numPr>
              <w:jc w:val="center"/>
              <w:rPr>
                <w:b/>
                <w:sz w:val="16"/>
                <w:szCs w:val="16"/>
              </w:rPr>
            </w:pPr>
            <w:r w:rsidRPr="004172DF">
              <w:rPr>
                <w:b/>
                <w:sz w:val="16"/>
                <w:szCs w:val="16"/>
              </w:rPr>
              <w:t>ПРЕДМЕТ ДОГОВОРА</w:t>
            </w:r>
          </w:p>
          <w:p w:rsidR="00BA1FF9" w:rsidRPr="004172DF" w:rsidRDefault="00BA1FF9" w:rsidP="00262A7F">
            <w:pPr>
              <w:ind w:left="360"/>
              <w:rPr>
                <w:b/>
                <w:sz w:val="16"/>
                <w:szCs w:val="16"/>
              </w:rPr>
            </w:pPr>
          </w:p>
          <w:p w:rsidR="00B83BD7" w:rsidRPr="004172DF" w:rsidRDefault="00B83BD7" w:rsidP="00262A7F">
            <w:pPr>
              <w:numPr>
                <w:ilvl w:val="2"/>
                <w:numId w:val="4"/>
              </w:numPr>
              <w:tabs>
                <w:tab w:val="clear" w:pos="720"/>
                <w:tab w:val="num" w:pos="567"/>
              </w:tabs>
              <w:ind w:left="567" w:hanging="567"/>
              <w:jc w:val="both"/>
              <w:rPr>
                <w:sz w:val="16"/>
                <w:szCs w:val="16"/>
              </w:rPr>
            </w:pPr>
            <w:r w:rsidRPr="004172DF">
              <w:rPr>
                <w:sz w:val="16"/>
                <w:szCs w:val="16"/>
              </w:rPr>
              <w:t xml:space="preserve">Провайдер предоставляет Абоненту, а Абонент принимает услуги и </w:t>
            </w:r>
            <w:r w:rsidR="00627E59" w:rsidRPr="004172DF">
              <w:rPr>
                <w:sz w:val="16"/>
                <w:szCs w:val="16"/>
              </w:rPr>
              <w:t>производит их</w:t>
            </w:r>
            <w:r w:rsidRPr="004172DF">
              <w:rPr>
                <w:sz w:val="16"/>
                <w:szCs w:val="16"/>
              </w:rPr>
              <w:t xml:space="preserve"> оплату в соответствии с условиями и порядком, указанным в Приложении №1.</w:t>
            </w:r>
          </w:p>
          <w:p w:rsidR="00B83BD7" w:rsidRPr="004172DF" w:rsidRDefault="00B83BD7" w:rsidP="00262A7F">
            <w:pPr>
              <w:numPr>
                <w:ilvl w:val="2"/>
                <w:numId w:val="4"/>
              </w:numPr>
              <w:tabs>
                <w:tab w:val="clear" w:pos="720"/>
                <w:tab w:val="num" w:pos="567"/>
              </w:tabs>
              <w:ind w:left="567" w:hanging="567"/>
              <w:jc w:val="both"/>
              <w:rPr>
                <w:sz w:val="16"/>
                <w:szCs w:val="16"/>
              </w:rPr>
            </w:pPr>
            <w:r w:rsidRPr="004172DF">
              <w:rPr>
                <w:sz w:val="16"/>
                <w:szCs w:val="16"/>
              </w:rPr>
              <w:t xml:space="preserve">Провайдер осуществляет работы по организации высокоскоростного подключения выделенного </w:t>
            </w:r>
            <w:r w:rsidRPr="004172DF">
              <w:rPr>
                <w:sz w:val="16"/>
                <w:szCs w:val="16"/>
                <w:lang w:val="en-US"/>
              </w:rPr>
              <w:t>IP</w:t>
            </w:r>
            <w:r w:rsidRPr="004172DF">
              <w:rPr>
                <w:sz w:val="16"/>
                <w:szCs w:val="16"/>
              </w:rPr>
              <w:t>-соединения по техническим спецификациям, указанным в Приложении №2.</w:t>
            </w:r>
          </w:p>
          <w:p w:rsidR="00B83BD7" w:rsidRPr="004172DF" w:rsidRDefault="00B83BD7" w:rsidP="00262A7F">
            <w:pPr>
              <w:numPr>
                <w:ilvl w:val="2"/>
                <w:numId w:val="4"/>
              </w:numPr>
              <w:tabs>
                <w:tab w:val="clear" w:pos="720"/>
                <w:tab w:val="num" w:pos="567"/>
              </w:tabs>
              <w:ind w:left="567" w:hanging="567"/>
              <w:jc w:val="both"/>
              <w:rPr>
                <w:sz w:val="16"/>
                <w:szCs w:val="16"/>
              </w:rPr>
            </w:pPr>
            <w:r w:rsidRPr="004172DF">
              <w:rPr>
                <w:sz w:val="16"/>
                <w:szCs w:val="16"/>
              </w:rPr>
              <w:t>Стороны обеспечивают эксплуатацию и техническое обслуживание соединения, а также взаимодействие при этом в соответствии с Регламентом организационно-технического взаимодействия согласно Приложению №3.</w:t>
            </w:r>
          </w:p>
          <w:p w:rsidR="00B83BD7" w:rsidRPr="004172DF" w:rsidRDefault="00B83BD7" w:rsidP="00262A7F">
            <w:pPr>
              <w:numPr>
                <w:ilvl w:val="2"/>
                <w:numId w:val="4"/>
              </w:numPr>
              <w:tabs>
                <w:tab w:val="clear" w:pos="720"/>
                <w:tab w:val="num" w:pos="567"/>
              </w:tabs>
              <w:ind w:left="567" w:hanging="567"/>
              <w:jc w:val="both"/>
              <w:rPr>
                <w:sz w:val="16"/>
                <w:szCs w:val="16"/>
              </w:rPr>
            </w:pPr>
            <w:r w:rsidRPr="004172DF">
              <w:rPr>
                <w:sz w:val="16"/>
                <w:szCs w:val="16"/>
              </w:rPr>
              <w:t>Передача оборудования Абоненту, его возврат Провайдеру или замена осуществляется по двустороннему Акту.</w:t>
            </w:r>
          </w:p>
          <w:p w:rsidR="00B83BD7" w:rsidRPr="004172DF" w:rsidRDefault="00B83BD7" w:rsidP="00262A7F">
            <w:pPr>
              <w:numPr>
                <w:ilvl w:val="2"/>
                <w:numId w:val="4"/>
              </w:numPr>
              <w:tabs>
                <w:tab w:val="clear" w:pos="720"/>
                <w:tab w:val="num" w:pos="567"/>
              </w:tabs>
              <w:ind w:left="567" w:hanging="567"/>
              <w:jc w:val="both"/>
              <w:rPr>
                <w:sz w:val="16"/>
                <w:szCs w:val="16"/>
              </w:rPr>
            </w:pPr>
            <w:r w:rsidRPr="004172DF">
              <w:rPr>
                <w:sz w:val="16"/>
                <w:szCs w:val="16"/>
              </w:rPr>
              <w:t xml:space="preserve">При необходимости схема соединения и Регламент могут изменяться </w:t>
            </w:r>
            <w:r w:rsidR="00627E59" w:rsidRPr="004172DF">
              <w:rPr>
                <w:sz w:val="16"/>
                <w:szCs w:val="16"/>
              </w:rPr>
              <w:t>или дополняться</w:t>
            </w:r>
            <w:r w:rsidRPr="004172DF">
              <w:rPr>
                <w:sz w:val="16"/>
                <w:szCs w:val="16"/>
              </w:rPr>
              <w:t xml:space="preserve"> по согласованию Сторон.</w:t>
            </w:r>
          </w:p>
          <w:p w:rsidR="00BA1FF9" w:rsidRPr="004172DF" w:rsidRDefault="00BA1FF9" w:rsidP="00262A7F">
            <w:pPr>
              <w:ind w:left="567"/>
              <w:jc w:val="both"/>
              <w:rPr>
                <w:sz w:val="16"/>
                <w:szCs w:val="16"/>
              </w:rPr>
            </w:pPr>
          </w:p>
          <w:p w:rsidR="00B83BD7" w:rsidRPr="004172DF" w:rsidRDefault="00B83BD7" w:rsidP="00262A7F">
            <w:pPr>
              <w:jc w:val="center"/>
              <w:rPr>
                <w:b/>
                <w:sz w:val="16"/>
                <w:szCs w:val="16"/>
              </w:rPr>
            </w:pPr>
            <w:r w:rsidRPr="004172DF">
              <w:rPr>
                <w:b/>
                <w:sz w:val="16"/>
                <w:szCs w:val="16"/>
              </w:rPr>
              <w:t>2. ПРАВА И ОБЯЗАННОСТИ СТОРОН</w:t>
            </w:r>
          </w:p>
          <w:p w:rsidR="00D71FD2" w:rsidRPr="005B4D27" w:rsidRDefault="00D71FD2" w:rsidP="00262A7F">
            <w:pPr>
              <w:pStyle w:val="2"/>
              <w:tabs>
                <w:tab w:val="left" w:pos="567"/>
              </w:tabs>
              <w:ind w:left="567" w:hanging="567"/>
              <w:rPr>
                <w:rFonts w:ascii="Times New Roman" w:hAnsi="Times New Roman"/>
                <w:sz w:val="16"/>
                <w:szCs w:val="16"/>
              </w:rPr>
            </w:pPr>
          </w:p>
          <w:p w:rsidR="00B83BD7" w:rsidRPr="005B4D27" w:rsidRDefault="00D71FD2" w:rsidP="00262A7F">
            <w:pPr>
              <w:pStyle w:val="2"/>
              <w:tabs>
                <w:tab w:val="left" w:pos="567"/>
              </w:tabs>
              <w:ind w:left="567" w:hanging="567"/>
              <w:rPr>
                <w:rFonts w:ascii="Times New Roman" w:hAnsi="Times New Roman"/>
                <w:b/>
                <w:sz w:val="16"/>
                <w:szCs w:val="16"/>
              </w:rPr>
            </w:pPr>
            <w:r w:rsidRPr="004172DF">
              <w:rPr>
                <w:rFonts w:ascii="Times New Roman" w:hAnsi="Times New Roman"/>
                <w:b/>
                <w:sz w:val="16"/>
                <w:szCs w:val="16"/>
              </w:rPr>
              <w:t>2.1</w:t>
            </w:r>
            <w:r w:rsidRPr="004172DF">
              <w:rPr>
                <w:rFonts w:ascii="Times New Roman" w:hAnsi="Times New Roman"/>
                <w:sz w:val="16"/>
                <w:szCs w:val="16"/>
              </w:rPr>
              <w:tab/>
            </w:r>
            <w:r w:rsidR="00B83BD7" w:rsidRPr="004172DF">
              <w:rPr>
                <w:rFonts w:ascii="Times New Roman" w:hAnsi="Times New Roman"/>
                <w:b/>
                <w:sz w:val="16"/>
                <w:szCs w:val="16"/>
              </w:rPr>
              <w:t>Провайдер обязуется:</w:t>
            </w:r>
          </w:p>
          <w:p w:rsidR="00F06218" w:rsidRPr="005B4D27" w:rsidRDefault="00F06218" w:rsidP="00262A7F">
            <w:pPr>
              <w:pStyle w:val="2"/>
              <w:tabs>
                <w:tab w:val="left" w:pos="567"/>
              </w:tabs>
              <w:ind w:left="567" w:hanging="567"/>
              <w:rPr>
                <w:rFonts w:ascii="Times New Roman" w:hAnsi="Times New Roman"/>
                <w:b/>
                <w:sz w:val="16"/>
                <w:szCs w:val="16"/>
              </w:rPr>
            </w:pPr>
          </w:p>
          <w:p w:rsidR="00B83BD7" w:rsidRPr="004172DF" w:rsidRDefault="00B83BD7" w:rsidP="00262A7F">
            <w:pPr>
              <w:pStyle w:val="2"/>
              <w:numPr>
                <w:ilvl w:val="2"/>
                <w:numId w:val="2"/>
              </w:numPr>
              <w:tabs>
                <w:tab w:val="clear" w:pos="840"/>
                <w:tab w:val="left" w:pos="567"/>
                <w:tab w:val="num" w:pos="720"/>
              </w:tabs>
              <w:ind w:left="567" w:hanging="567"/>
              <w:rPr>
                <w:rFonts w:ascii="Times New Roman" w:hAnsi="Times New Roman"/>
                <w:sz w:val="16"/>
                <w:szCs w:val="16"/>
              </w:rPr>
            </w:pPr>
            <w:r w:rsidRPr="004172DF">
              <w:rPr>
                <w:rFonts w:ascii="Times New Roman" w:hAnsi="Times New Roman"/>
                <w:sz w:val="16"/>
                <w:szCs w:val="16"/>
              </w:rPr>
              <w:t xml:space="preserve">С момента заключения Договора предоставить Абоненту услуги, при соблюдении Абонентом условий настоящего Договора, </w:t>
            </w:r>
            <w:r w:rsidR="00627E59" w:rsidRPr="004172DF">
              <w:rPr>
                <w:rFonts w:ascii="Times New Roman" w:hAnsi="Times New Roman"/>
                <w:sz w:val="16"/>
                <w:szCs w:val="16"/>
              </w:rPr>
              <w:t>включая все</w:t>
            </w:r>
            <w:r w:rsidRPr="004172DF">
              <w:rPr>
                <w:rFonts w:ascii="Times New Roman" w:hAnsi="Times New Roman"/>
                <w:sz w:val="16"/>
                <w:szCs w:val="16"/>
              </w:rPr>
              <w:t xml:space="preserve"> Приложения к настоящему Договору.</w:t>
            </w:r>
          </w:p>
          <w:p w:rsidR="00B83BD7" w:rsidRPr="004172DF" w:rsidRDefault="00B83BD7" w:rsidP="00262A7F">
            <w:pPr>
              <w:pStyle w:val="2"/>
              <w:numPr>
                <w:ilvl w:val="2"/>
                <w:numId w:val="2"/>
              </w:numPr>
              <w:tabs>
                <w:tab w:val="clear" w:pos="840"/>
                <w:tab w:val="left" w:pos="567"/>
                <w:tab w:val="num" w:pos="720"/>
              </w:tabs>
              <w:ind w:left="567" w:hanging="567"/>
              <w:rPr>
                <w:rFonts w:ascii="Times New Roman" w:hAnsi="Times New Roman"/>
                <w:sz w:val="16"/>
                <w:szCs w:val="16"/>
              </w:rPr>
            </w:pPr>
            <w:r w:rsidRPr="004172DF">
              <w:rPr>
                <w:rFonts w:ascii="Times New Roman" w:hAnsi="Times New Roman"/>
                <w:sz w:val="16"/>
                <w:szCs w:val="16"/>
              </w:rPr>
              <w:t>Обеспечить Абонента технической поддержкой, необходимой для нормальной эксплуатации оборудования и использования потребляемых услуг.</w:t>
            </w:r>
          </w:p>
          <w:p w:rsidR="00B83BD7" w:rsidRPr="004172DF" w:rsidRDefault="00B83BD7" w:rsidP="00262A7F">
            <w:pPr>
              <w:pStyle w:val="2"/>
              <w:numPr>
                <w:ilvl w:val="2"/>
                <w:numId w:val="2"/>
              </w:numPr>
              <w:tabs>
                <w:tab w:val="clear" w:pos="840"/>
                <w:tab w:val="left" w:pos="567"/>
                <w:tab w:val="num" w:pos="720"/>
              </w:tabs>
              <w:ind w:left="567" w:hanging="567"/>
              <w:rPr>
                <w:rFonts w:ascii="Times New Roman" w:hAnsi="Times New Roman"/>
                <w:sz w:val="16"/>
                <w:szCs w:val="16"/>
              </w:rPr>
            </w:pPr>
            <w:r w:rsidRPr="004172DF">
              <w:rPr>
                <w:rFonts w:ascii="Times New Roman" w:hAnsi="Times New Roman"/>
                <w:sz w:val="16"/>
                <w:szCs w:val="16"/>
              </w:rPr>
              <w:t>Уведомлять Абонента о проведении плановых технологических работ, которые могут привести к нарушению нормального режима предоставления услуг, за 24 часа до начала проведения работ и в течение 1 часа в случае аварийных ситуаций посредством факсимильной связи, электронной почты или сообщения на официальном сайте провайдера.</w:t>
            </w:r>
          </w:p>
          <w:p w:rsidR="00B83BD7" w:rsidRPr="004172DF" w:rsidRDefault="00B83BD7" w:rsidP="00262A7F">
            <w:pPr>
              <w:pStyle w:val="2"/>
              <w:numPr>
                <w:ilvl w:val="2"/>
                <w:numId w:val="2"/>
              </w:numPr>
              <w:tabs>
                <w:tab w:val="clear" w:pos="840"/>
                <w:tab w:val="left" w:pos="567"/>
                <w:tab w:val="num" w:pos="720"/>
              </w:tabs>
              <w:ind w:left="567" w:hanging="567"/>
              <w:rPr>
                <w:rFonts w:ascii="Times New Roman" w:hAnsi="Times New Roman"/>
                <w:sz w:val="16"/>
                <w:szCs w:val="16"/>
              </w:rPr>
            </w:pPr>
            <w:r w:rsidRPr="004172DF">
              <w:rPr>
                <w:rFonts w:ascii="Times New Roman" w:hAnsi="Times New Roman"/>
                <w:sz w:val="16"/>
                <w:szCs w:val="16"/>
              </w:rPr>
              <w:t>Заблаговременно в письменном виде посредством факсимильной связи, электронной почты или сообщения на официальном сайте Провайдера предупреждать Абонента о приостановлении соединения, если Абонент нарушил условия настоящего Договора или по причинам, связанным с чрезвычайными ситуациями.</w:t>
            </w:r>
          </w:p>
          <w:p w:rsidR="00B83BD7" w:rsidRPr="004172DF" w:rsidRDefault="00B83BD7" w:rsidP="00262A7F">
            <w:pPr>
              <w:pStyle w:val="2"/>
              <w:numPr>
                <w:ilvl w:val="2"/>
                <w:numId w:val="2"/>
              </w:numPr>
              <w:tabs>
                <w:tab w:val="clear" w:pos="840"/>
                <w:tab w:val="left" w:pos="567"/>
                <w:tab w:val="num" w:pos="720"/>
              </w:tabs>
              <w:ind w:left="567" w:hanging="567"/>
              <w:rPr>
                <w:rFonts w:ascii="Times New Roman" w:hAnsi="Times New Roman"/>
                <w:sz w:val="16"/>
                <w:szCs w:val="16"/>
              </w:rPr>
            </w:pPr>
            <w:r w:rsidRPr="004172DF">
              <w:rPr>
                <w:rFonts w:ascii="Times New Roman" w:hAnsi="Times New Roman"/>
                <w:sz w:val="16"/>
                <w:szCs w:val="16"/>
              </w:rPr>
              <w:t>Принимать к рассмотрению рекламации со стороны Абонента в установленном порядке.</w:t>
            </w:r>
          </w:p>
          <w:p w:rsidR="00B83BD7" w:rsidRPr="004172DF" w:rsidRDefault="00B83BD7" w:rsidP="00262A7F">
            <w:pPr>
              <w:pStyle w:val="2"/>
              <w:numPr>
                <w:ilvl w:val="2"/>
                <w:numId w:val="2"/>
              </w:numPr>
              <w:tabs>
                <w:tab w:val="clear" w:pos="840"/>
                <w:tab w:val="left" w:pos="567"/>
                <w:tab w:val="num" w:pos="720"/>
              </w:tabs>
              <w:ind w:left="567" w:hanging="567"/>
              <w:rPr>
                <w:rFonts w:ascii="Times New Roman" w:hAnsi="Times New Roman"/>
                <w:sz w:val="16"/>
                <w:szCs w:val="16"/>
              </w:rPr>
            </w:pPr>
            <w:r w:rsidRPr="004172DF">
              <w:rPr>
                <w:rFonts w:ascii="Times New Roman" w:hAnsi="Times New Roman"/>
                <w:sz w:val="16"/>
                <w:szCs w:val="16"/>
              </w:rPr>
              <w:t xml:space="preserve">По заявке Абонента устранять повреждения и неполадки в работе сети, в сроки, установленные в </w:t>
            </w:r>
            <w:r w:rsidR="00627E59" w:rsidRPr="004172DF">
              <w:rPr>
                <w:rFonts w:ascii="Times New Roman" w:hAnsi="Times New Roman"/>
                <w:sz w:val="16"/>
                <w:szCs w:val="16"/>
              </w:rPr>
              <w:t>Приложении №</w:t>
            </w:r>
            <w:r w:rsidRPr="004172DF">
              <w:rPr>
                <w:rFonts w:ascii="Times New Roman" w:hAnsi="Times New Roman"/>
                <w:sz w:val="16"/>
                <w:szCs w:val="16"/>
              </w:rPr>
              <w:t>3.</w:t>
            </w:r>
          </w:p>
          <w:p w:rsidR="00B83BD7" w:rsidRPr="004172DF" w:rsidRDefault="00B83BD7" w:rsidP="00262A7F">
            <w:pPr>
              <w:pStyle w:val="2"/>
              <w:numPr>
                <w:ilvl w:val="2"/>
                <w:numId w:val="2"/>
              </w:numPr>
              <w:tabs>
                <w:tab w:val="clear" w:pos="840"/>
                <w:tab w:val="left" w:pos="567"/>
                <w:tab w:val="num" w:pos="720"/>
              </w:tabs>
              <w:ind w:left="567" w:hanging="567"/>
              <w:rPr>
                <w:rFonts w:ascii="Times New Roman" w:hAnsi="Times New Roman"/>
                <w:sz w:val="16"/>
                <w:szCs w:val="16"/>
              </w:rPr>
            </w:pPr>
            <w:r w:rsidRPr="004172DF">
              <w:rPr>
                <w:rFonts w:ascii="Times New Roman" w:hAnsi="Times New Roman"/>
                <w:sz w:val="16"/>
                <w:szCs w:val="16"/>
              </w:rPr>
              <w:t>Производить своевременный пересчет платежей Абонента в случае перерывов оказания услуг или при их ненадлежащем качестве, происшедших по вине Провайдера и оформленных соответствующим Актом.</w:t>
            </w:r>
          </w:p>
          <w:p w:rsidR="00B83BD7" w:rsidRPr="004172DF" w:rsidRDefault="00B83BD7" w:rsidP="00262A7F">
            <w:pPr>
              <w:pStyle w:val="2"/>
              <w:numPr>
                <w:ilvl w:val="2"/>
                <w:numId w:val="2"/>
              </w:numPr>
              <w:tabs>
                <w:tab w:val="clear" w:pos="840"/>
                <w:tab w:val="left" w:pos="567"/>
                <w:tab w:val="num" w:pos="720"/>
              </w:tabs>
              <w:ind w:left="567" w:hanging="567"/>
              <w:rPr>
                <w:rFonts w:ascii="Times New Roman" w:hAnsi="Times New Roman"/>
                <w:sz w:val="16"/>
                <w:szCs w:val="16"/>
              </w:rPr>
            </w:pPr>
            <w:r w:rsidRPr="004172DF">
              <w:rPr>
                <w:rFonts w:ascii="Times New Roman" w:hAnsi="Times New Roman"/>
                <w:sz w:val="16"/>
                <w:szCs w:val="16"/>
              </w:rPr>
              <w:t>Оповещать Абонента об изменениях Тарифов в письменном виде за 5 дней до даты введения изменений посредством факсимильной связи, электронной почты или сообщения на официальном сайте провайдера.</w:t>
            </w:r>
          </w:p>
          <w:p w:rsidR="00B83BD7" w:rsidRPr="004172DF" w:rsidRDefault="00B83BD7" w:rsidP="00262A7F">
            <w:pPr>
              <w:pStyle w:val="2"/>
              <w:numPr>
                <w:ilvl w:val="2"/>
                <w:numId w:val="2"/>
              </w:numPr>
              <w:tabs>
                <w:tab w:val="clear" w:pos="840"/>
                <w:tab w:val="left" w:pos="567"/>
                <w:tab w:val="num" w:pos="720"/>
              </w:tabs>
              <w:ind w:left="567" w:hanging="567"/>
              <w:rPr>
                <w:rFonts w:ascii="Times New Roman" w:hAnsi="Times New Roman"/>
                <w:sz w:val="16"/>
                <w:szCs w:val="16"/>
              </w:rPr>
            </w:pPr>
            <w:r w:rsidRPr="004172DF">
              <w:rPr>
                <w:rFonts w:ascii="Times New Roman" w:hAnsi="Times New Roman"/>
                <w:sz w:val="16"/>
                <w:szCs w:val="16"/>
              </w:rPr>
              <w:t>По письменному обращению Абонента представить детальный отчет по объёму использованного трафика работы в сети Интернет, посредством электронной почты (включая ежедневную статистику).</w:t>
            </w:r>
          </w:p>
          <w:p w:rsidR="00B83BD7" w:rsidRPr="00627E59" w:rsidRDefault="00B83BD7" w:rsidP="00262A7F">
            <w:pPr>
              <w:pStyle w:val="2"/>
              <w:ind w:firstLine="0"/>
              <w:rPr>
                <w:rFonts w:ascii="Times New Roman" w:hAnsi="Times New Roman"/>
                <w:sz w:val="16"/>
                <w:szCs w:val="16"/>
              </w:rPr>
            </w:pPr>
          </w:p>
          <w:p w:rsidR="00C67479" w:rsidRPr="00627E59" w:rsidRDefault="00C67479" w:rsidP="00262A7F">
            <w:pPr>
              <w:pStyle w:val="2"/>
              <w:ind w:firstLine="0"/>
              <w:rPr>
                <w:rFonts w:ascii="Times New Roman" w:hAnsi="Times New Roman"/>
                <w:sz w:val="16"/>
                <w:szCs w:val="16"/>
              </w:rPr>
            </w:pPr>
          </w:p>
          <w:p w:rsidR="00C67479" w:rsidRPr="00627E59" w:rsidRDefault="00C67479" w:rsidP="00262A7F">
            <w:pPr>
              <w:pStyle w:val="2"/>
              <w:ind w:firstLine="0"/>
              <w:rPr>
                <w:rFonts w:ascii="Times New Roman" w:hAnsi="Times New Roman"/>
                <w:sz w:val="16"/>
                <w:szCs w:val="16"/>
              </w:rPr>
            </w:pPr>
          </w:p>
          <w:p w:rsidR="006B328E" w:rsidRPr="004172DF" w:rsidRDefault="006B328E" w:rsidP="00262A7F">
            <w:pPr>
              <w:pStyle w:val="2"/>
              <w:numPr>
                <w:ilvl w:val="1"/>
                <w:numId w:val="24"/>
              </w:numPr>
              <w:rPr>
                <w:rFonts w:ascii="Times New Roman" w:hAnsi="Times New Roman"/>
                <w:b/>
                <w:sz w:val="16"/>
                <w:szCs w:val="16"/>
              </w:rPr>
            </w:pPr>
            <w:r w:rsidRPr="00627E59">
              <w:rPr>
                <w:rFonts w:ascii="Times New Roman" w:hAnsi="Times New Roman"/>
                <w:sz w:val="16"/>
                <w:szCs w:val="16"/>
              </w:rPr>
              <w:t xml:space="preserve">     </w:t>
            </w:r>
            <w:r w:rsidR="00B83BD7" w:rsidRPr="004172DF">
              <w:rPr>
                <w:rFonts w:ascii="Times New Roman" w:hAnsi="Times New Roman"/>
                <w:b/>
                <w:sz w:val="16"/>
                <w:szCs w:val="16"/>
              </w:rPr>
              <w:t>Абонент обязуется:</w:t>
            </w:r>
          </w:p>
          <w:p w:rsidR="00F06218" w:rsidRPr="004172DF" w:rsidRDefault="00F06218" w:rsidP="00262A7F">
            <w:pPr>
              <w:pStyle w:val="2"/>
              <w:ind w:left="360" w:firstLine="0"/>
              <w:rPr>
                <w:rFonts w:ascii="Times New Roman" w:hAnsi="Times New Roman"/>
                <w:b/>
                <w:sz w:val="16"/>
                <w:szCs w:val="16"/>
              </w:rPr>
            </w:pPr>
          </w:p>
          <w:p w:rsidR="00B83BD7" w:rsidRPr="004172DF" w:rsidRDefault="00B83BD7" w:rsidP="00262A7F">
            <w:pPr>
              <w:pStyle w:val="2"/>
              <w:numPr>
                <w:ilvl w:val="2"/>
                <w:numId w:val="24"/>
              </w:numPr>
              <w:ind w:left="567" w:hanging="567"/>
              <w:rPr>
                <w:rFonts w:ascii="Times New Roman" w:hAnsi="Times New Roman"/>
                <w:sz w:val="16"/>
                <w:szCs w:val="16"/>
              </w:rPr>
            </w:pPr>
            <w:r w:rsidRPr="004172DF">
              <w:rPr>
                <w:rFonts w:ascii="Times New Roman" w:hAnsi="Times New Roman"/>
                <w:sz w:val="16"/>
                <w:szCs w:val="16"/>
              </w:rPr>
              <w:t xml:space="preserve">Вносить предоплату в размере 100% за услуги в соответствии с тарифами, указанными в </w:t>
            </w:r>
            <w:hyperlink w:anchor="пр1" w:history="1">
              <w:r w:rsidR="00627E59" w:rsidRPr="004172DF">
                <w:rPr>
                  <w:rFonts w:ascii="Times New Roman" w:hAnsi="Times New Roman"/>
                  <w:sz w:val="16"/>
                  <w:szCs w:val="16"/>
                </w:rPr>
                <w:t>Приложении №</w:t>
              </w:r>
              <w:r w:rsidRPr="004172DF">
                <w:rPr>
                  <w:rFonts w:ascii="Times New Roman" w:hAnsi="Times New Roman"/>
                  <w:sz w:val="16"/>
                  <w:szCs w:val="16"/>
                </w:rPr>
                <w:t>1</w:t>
              </w:r>
            </w:hyperlink>
            <w:r w:rsidRPr="004172DF">
              <w:rPr>
                <w:rFonts w:ascii="Times New Roman" w:hAnsi="Times New Roman"/>
                <w:sz w:val="16"/>
                <w:szCs w:val="16"/>
              </w:rPr>
              <w:t xml:space="preserve">; в случае, превышения </w:t>
            </w:r>
            <w:r w:rsidR="00627E59" w:rsidRPr="004172DF">
              <w:rPr>
                <w:rFonts w:ascii="Times New Roman" w:hAnsi="Times New Roman"/>
                <w:sz w:val="16"/>
                <w:szCs w:val="16"/>
              </w:rPr>
              <w:t>установленного настоящим</w:t>
            </w:r>
            <w:r w:rsidRPr="004172DF">
              <w:rPr>
                <w:rFonts w:ascii="Times New Roman" w:hAnsi="Times New Roman"/>
                <w:sz w:val="16"/>
                <w:szCs w:val="16"/>
              </w:rPr>
              <w:t xml:space="preserve"> Договором лимита, Абонент оплачивает превышение </w:t>
            </w:r>
            <w:r w:rsidR="00627E59" w:rsidRPr="004172DF">
              <w:rPr>
                <w:rFonts w:ascii="Times New Roman" w:hAnsi="Times New Roman"/>
                <w:sz w:val="16"/>
                <w:szCs w:val="16"/>
              </w:rPr>
              <w:t>по первому</w:t>
            </w:r>
            <w:r w:rsidRPr="004172DF">
              <w:rPr>
                <w:rFonts w:ascii="Times New Roman" w:hAnsi="Times New Roman"/>
                <w:sz w:val="16"/>
                <w:szCs w:val="16"/>
              </w:rPr>
              <w:t xml:space="preserve"> письменному требованию Провайдера в соответствии с действующими Тарифами.</w:t>
            </w:r>
          </w:p>
          <w:p w:rsidR="00B83BD7" w:rsidRPr="004172DF" w:rsidRDefault="00B83BD7" w:rsidP="00262A7F">
            <w:pPr>
              <w:pStyle w:val="2"/>
              <w:numPr>
                <w:ilvl w:val="2"/>
                <w:numId w:val="24"/>
              </w:numPr>
              <w:ind w:left="567" w:hanging="567"/>
              <w:rPr>
                <w:rFonts w:ascii="Times New Roman" w:hAnsi="Times New Roman"/>
                <w:sz w:val="16"/>
                <w:szCs w:val="16"/>
              </w:rPr>
            </w:pPr>
            <w:r w:rsidRPr="004172DF">
              <w:rPr>
                <w:rFonts w:ascii="Times New Roman" w:hAnsi="Times New Roman"/>
                <w:sz w:val="16"/>
                <w:szCs w:val="16"/>
              </w:rPr>
              <w:t xml:space="preserve">Выполнять и соблюдать требования нормативно-правовых актов </w:t>
            </w:r>
            <w:proofErr w:type="spellStart"/>
            <w:r w:rsidRPr="004172DF">
              <w:rPr>
                <w:rFonts w:ascii="Times New Roman" w:hAnsi="Times New Roman"/>
                <w:sz w:val="16"/>
                <w:szCs w:val="16"/>
              </w:rPr>
              <w:t>РУз</w:t>
            </w:r>
            <w:proofErr w:type="spellEnd"/>
            <w:r w:rsidRPr="004172DF">
              <w:rPr>
                <w:rFonts w:ascii="Times New Roman" w:hAnsi="Times New Roman"/>
                <w:sz w:val="16"/>
                <w:szCs w:val="16"/>
              </w:rPr>
              <w:t>, касающихся сети передачи данных.</w:t>
            </w:r>
          </w:p>
          <w:p w:rsidR="00B83BD7" w:rsidRPr="004172DF" w:rsidRDefault="00B83BD7" w:rsidP="00262A7F">
            <w:pPr>
              <w:pStyle w:val="2"/>
              <w:numPr>
                <w:ilvl w:val="2"/>
                <w:numId w:val="24"/>
              </w:numPr>
              <w:ind w:left="567" w:hanging="567"/>
              <w:rPr>
                <w:rFonts w:ascii="Times New Roman" w:hAnsi="Times New Roman"/>
                <w:sz w:val="16"/>
                <w:szCs w:val="16"/>
              </w:rPr>
            </w:pPr>
            <w:r w:rsidRPr="004172DF">
              <w:rPr>
                <w:rFonts w:ascii="Times New Roman" w:hAnsi="Times New Roman"/>
                <w:sz w:val="16"/>
                <w:szCs w:val="16"/>
              </w:rPr>
              <w:t xml:space="preserve">Посещать официальный веб-сайт Провайдера </w:t>
            </w:r>
            <w:hyperlink r:id="rId5" w:history="1">
              <w:r w:rsidRPr="004172DF">
                <w:rPr>
                  <w:rFonts w:ascii="Times New Roman" w:hAnsi="Times New Roman"/>
                  <w:sz w:val="16"/>
                  <w:szCs w:val="16"/>
                </w:rPr>
                <w:t>www.tps.uz</w:t>
              </w:r>
            </w:hyperlink>
            <w:r w:rsidRPr="004172DF">
              <w:rPr>
                <w:rFonts w:ascii="Times New Roman" w:hAnsi="Times New Roman"/>
                <w:sz w:val="16"/>
                <w:szCs w:val="16"/>
              </w:rPr>
              <w:t xml:space="preserve"> не реже 1 раза в неделю.</w:t>
            </w:r>
          </w:p>
          <w:p w:rsidR="00B83BD7" w:rsidRPr="004172DF" w:rsidRDefault="00B83BD7" w:rsidP="00262A7F">
            <w:pPr>
              <w:pStyle w:val="2"/>
              <w:numPr>
                <w:ilvl w:val="2"/>
                <w:numId w:val="24"/>
              </w:numPr>
              <w:ind w:left="567" w:hanging="567"/>
              <w:rPr>
                <w:rFonts w:ascii="Times New Roman" w:hAnsi="Times New Roman"/>
                <w:sz w:val="16"/>
                <w:szCs w:val="16"/>
              </w:rPr>
            </w:pPr>
            <w:r w:rsidRPr="004172DF">
              <w:rPr>
                <w:rFonts w:ascii="Times New Roman" w:hAnsi="Times New Roman"/>
                <w:sz w:val="16"/>
                <w:szCs w:val="16"/>
              </w:rPr>
              <w:t xml:space="preserve">Не допускать распространения информации, содержащей призывы к насильственному изменению конституционного строя, </w:t>
            </w:r>
            <w:r w:rsidRPr="004172DF">
              <w:rPr>
                <w:rFonts w:ascii="Times New Roman" w:hAnsi="Times New Roman"/>
                <w:sz w:val="16"/>
                <w:szCs w:val="16"/>
              </w:rPr>
              <w:lastRenderedPageBreak/>
              <w:t xml:space="preserve">пропаганду войны, насилия и порнографии, разжигание религиозной и национальной розни, ущемление чести и достоинства человека и другой информации, запрещенной к распространению действующим законодательством </w:t>
            </w:r>
            <w:proofErr w:type="spellStart"/>
            <w:r w:rsidRPr="004172DF">
              <w:rPr>
                <w:rFonts w:ascii="Times New Roman" w:hAnsi="Times New Roman"/>
                <w:sz w:val="16"/>
                <w:szCs w:val="16"/>
              </w:rPr>
              <w:t>РУз</w:t>
            </w:r>
            <w:proofErr w:type="spellEnd"/>
            <w:r w:rsidRPr="004172DF">
              <w:rPr>
                <w:rFonts w:ascii="Times New Roman" w:hAnsi="Times New Roman"/>
                <w:sz w:val="16"/>
                <w:szCs w:val="16"/>
              </w:rPr>
              <w:t>.</w:t>
            </w:r>
          </w:p>
          <w:p w:rsidR="00B83BD7" w:rsidRPr="004172DF" w:rsidRDefault="00B83BD7" w:rsidP="00262A7F">
            <w:pPr>
              <w:pStyle w:val="2"/>
              <w:numPr>
                <w:ilvl w:val="2"/>
                <w:numId w:val="24"/>
              </w:numPr>
              <w:ind w:left="567" w:hanging="567"/>
              <w:rPr>
                <w:rFonts w:ascii="Times New Roman" w:hAnsi="Times New Roman"/>
                <w:sz w:val="16"/>
                <w:szCs w:val="16"/>
              </w:rPr>
            </w:pPr>
            <w:r w:rsidRPr="004172DF">
              <w:rPr>
                <w:rFonts w:ascii="Times New Roman" w:hAnsi="Times New Roman"/>
                <w:sz w:val="16"/>
                <w:szCs w:val="16"/>
              </w:rPr>
              <w:t>Не передавать свои сетевые реквизиты и не предоставлять услуги Провайдера третьим лицам, если это не оговорено отдельными соглашениями с Провайдером.</w:t>
            </w:r>
          </w:p>
          <w:p w:rsidR="00B83BD7" w:rsidRPr="004172DF" w:rsidRDefault="00B83BD7" w:rsidP="00262A7F">
            <w:pPr>
              <w:pStyle w:val="2"/>
              <w:numPr>
                <w:ilvl w:val="2"/>
                <w:numId w:val="24"/>
              </w:numPr>
              <w:ind w:left="567" w:hanging="567"/>
              <w:rPr>
                <w:rFonts w:ascii="Times New Roman" w:hAnsi="Times New Roman"/>
                <w:sz w:val="16"/>
                <w:szCs w:val="16"/>
              </w:rPr>
            </w:pPr>
            <w:r w:rsidRPr="004172DF">
              <w:rPr>
                <w:rFonts w:ascii="Times New Roman" w:hAnsi="Times New Roman"/>
                <w:sz w:val="16"/>
                <w:szCs w:val="16"/>
              </w:rPr>
              <w:t>В случае обнаружения утечки информации или несанкционированного использования реквизитов уведомить Провайдера в течение суток с момента обнаружения.</w:t>
            </w:r>
          </w:p>
          <w:p w:rsidR="00B83BD7" w:rsidRPr="004172DF" w:rsidRDefault="00B83BD7" w:rsidP="00262A7F">
            <w:pPr>
              <w:pStyle w:val="2"/>
              <w:numPr>
                <w:ilvl w:val="2"/>
                <w:numId w:val="24"/>
              </w:numPr>
              <w:ind w:left="567" w:hanging="567"/>
              <w:rPr>
                <w:rFonts w:ascii="Times New Roman" w:hAnsi="Times New Roman"/>
                <w:sz w:val="16"/>
                <w:szCs w:val="16"/>
              </w:rPr>
            </w:pPr>
            <w:r w:rsidRPr="004172DF">
              <w:rPr>
                <w:rFonts w:ascii="Times New Roman" w:hAnsi="Times New Roman"/>
                <w:sz w:val="16"/>
                <w:szCs w:val="16"/>
              </w:rPr>
              <w:t>Использовать переданное оборудование и предоставляемые услуги в соответствии с назначением и техническими условиями эксплуатации, поддерживать его в исправном состоянии, обеспечить его сохранность и возврат Провайдеру. В случае обнаружения повреждения в течение 24 часов известить об этом Провайдера.</w:t>
            </w:r>
          </w:p>
          <w:p w:rsidR="00B83BD7" w:rsidRPr="004172DF" w:rsidRDefault="00B83BD7" w:rsidP="00262A7F">
            <w:pPr>
              <w:pStyle w:val="2"/>
              <w:numPr>
                <w:ilvl w:val="2"/>
                <w:numId w:val="24"/>
              </w:numPr>
              <w:ind w:left="567" w:hanging="567"/>
              <w:rPr>
                <w:rFonts w:ascii="Times New Roman" w:hAnsi="Times New Roman"/>
                <w:sz w:val="16"/>
                <w:szCs w:val="16"/>
              </w:rPr>
            </w:pPr>
            <w:r w:rsidRPr="004172DF">
              <w:rPr>
                <w:rFonts w:ascii="Times New Roman" w:hAnsi="Times New Roman"/>
                <w:sz w:val="16"/>
                <w:szCs w:val="16"/>
              </w:rPr>
              <w:t xml:space="preserve">При оказании лицензируемых услуг интернет-кафе, интернет-клуб и других, связанных с выходом на международные сети, самостоятельно предоставить провайдеру копию соответствующей Лицензии </w:t>
            </w:r>
            <w:proofErr w:type="spellStart"/>
            <w:r w:rsidRPr="004172DF">
              <w:rPr>
                <w:rFonts w:ascii="Times New Roman" w:hAnsi="Times New Roman"/>
                <w:sz w:val="16"/>
                <w:szCs w:val="16"/>
              </w:rPr>
              <w:t>УзАСИ</w:t>
            </w:r>
            <w:proofErr w:type="spellEnd"/>
            <w:r w:rsidRPr="004172DF">
              <w:rPr>
                <w:rFonts w:ascii="Times New Roman" w:hAnsi="Times New Roman"/>
                <w:sz w:val="16"/>
                <w:szCs w:val="16"/>
              </w:rPr>
              <w:t>.</w:t>
            </w:r>
          </w:p>
          <w:p w:rsidR="00B83BD7" w:rsidRPr="004172DF" w:rsidRDefault="00B83BD7" w:rsidP="00262A7F">
            <w:pPr>
              <w:pStyle w:val="2"/>
              <w:numPr>
                <w:ilvl w:val="2"/>
                <w:numId w:val="24"/>
              </w:numPr>
              <w:ind w:left="567" w:hanging="567"/>
              <w:rPr>
                <w:rFonts w:ascii="Times New Roman" w:hAnsi="Times New Roman"/>
                <w:sz w:val="16"/>
                <w:szCs w:val="16"/>
              </w:rPr>
            </w:pPr>
            <w:r w:rsidRPr="004172DF">
              <w:rPr>
                <w:rFonts w:ascii="Times New Roman" w:hAnsi="Times New Roman"/>
                <w:sz w:val="16"/>
                <w:szCs w:val="16"/>
              </w:rPr>
              <w:t>Не использовать предоставленное ему право работы в сети Интернет для несанкционированного доступа и порчи оборудования пользователей сети Интернет.</w:t>
            </w:r>
          </w:p>
          <w:p w:rsidR="00B83BD7" w:rsidRPr="004172DF" w:rsidRDefault="00B83BD7" w:rsidP="00262A7F">
            <w:pPr>
              <w:pStyle w:val="2"/>
              <w:numPr>
                <w:ilvl w:val="2"/>
                <w:numId w:val="24"/>
              </w:numPr>
              <w:ind w:left="567" w:hanging="567"/>
              <w:rPr>
                <w:rFonts w:ascii="Times New Roman" w:hAnsi="Times New Roman"/>
                <w:sz w:val="16"/>
                <w:szCs w:val="16"/>
              </w:rPr>
            </w:pPr>
            <w:r w:rsidRPr="004172DF">
              <w:rPr>
                <w:rFonts w:ascii="Times New Roman" w:hAnsi="Times New Roman"/>
                <w:sz w:val="16"/>
                <w:szCs w:val="16"/>
              </w:rPr>
              <w:t>Информировать в десятидневный срок в письменной форме Провайдера об изменении юридических реквизитов и формы собственности.</w:t>
            </w:r>
          </w:p>
          <w:p w:rsidR="00B83BD7" w:rsidRPr="004172DF" w:rsidRDefault="00B83BD7" w:rsidP="00262A7F">
            <w:pPr>
              <w:pStyle w:val="2"/>
              <w:numPr>
                <w:ilvl w:val="2"/>
                <w:numId w:val="24"/>
              </w:numPr>
              <w:ind w:left="567" w:hanging="567"/>
              <w:rPr>
                <w:rFonts w:ascii="Times New Roman" w:hAnsi="Times New Roman"/>
                <w:sz w:val="16"/>
                <w:szCs w:val="16"/>
              </w:rPr>
            </w:pPr>
            <w:r w:rsidRPr="004172DF">
              <w:rPr>
                <w:rFonts w:ascii="Times New Roman" w:hAnsi="Times New Roman"/>
                <w:sz w:val="16"/>
                <w:szCs w:val="16"/>
              </w:rPr>
              <w:t>Строго выполнять требования по обеспечению информационной безопасности и защите.</w:t>
            </w:r>
          </w:p>
          <w:p w:rsidR="00B83BD7" w:rsidRPr="004172DF" w:rsidRDefault="00B83BD7" w:rsidP="00262A7F">
            <w:pPr>
              <w:pStyle w:val="2"/>
              <w:ind w:left="624" w:hanging="624"/>
              <w:rPr>
                <w:rFonts w:ascii="Times New Roman" w:hAnsi="Times New Roman"/>
                <w:sz w:val="16"/>
                <w:szCs w:val="16"/>
              </w:rPr>
            </w:pPr>
          </w:p>
          <w:p w:rsidR="00B83BD7" w:rsidRPr="004172DF" w:rsidRDefault="00F06218" w:rsidP="00262A7F">
            <w:pPr>
              <w:pStyle w:val="2"/>
              <w:ind w:left="567" w:hanging="567"/>
              <w:rPr>
                <w:rFonts w:ascii="Times New Roman" w:hAnsi="Times New Roman"/>
                <w:b/>
                <w:sz w:val="16"/>
                <w:szCs w:val="16"/>
              </w:rPr>
            </w:pPr>
            <w:r w:rsidRPr="004172DF">
              <w:rPr>
                <w:rFonts w:ascii="Times New Roman" w:hAnsi="Times New Roman"/>
                <w:b/>
                <w:sz w:val="16"/>
                <w:szCs w:val="16"/>
              </w:rPr>
              <w:t>2.3</w:t>
            </w:r>
            <w:r w:rsidRPr="004172DF">
              <w:rPr>
                <w:rFonts w:ascii="Times New Roman" w:hAnsi="Times New Roman"/>
                <w:b/>
                <w:sz w:val="16"/>
                <w:szCs w:val="16"/>
              </w:rPr>
              <w:tab/>
            </w:r>
            <w:r w:rsidR="00B83BD7" w:rsidRPr="004172DF">
              <w:rPr>
                <w:rFonts w:ascii="Times New Roman" w:hAnsi="Times New Roman"/>
                <w:b/>
                <w:sz w:val="16"/>
                <w:szCs w:val="16"/>
              </w:rPr>
              <w:t>Провайдер имеет право:</w:t>
            </w:r>
          </w:p>
          <w:p w:rsidR="00F06218" w:rsidRPr="004172DF" w:rsidRDefault="00F06218" w:rsidP="00262A7F">
            <w:pPr>
              <w:pStyle w:val="2"/>
              <w:ind w:firstLine="708"/>
              <w:rPr>
                <w:rFonts w:ascii="Times New Roman" w:hAnsi="Times New Roman"/>
                <w:b/>
                <w:sz w:val="16"/>
                <w:szCs w:val="16"/>
              </w:rPr>
            </w:pPr>
          </w:p>
          <w:p w:rsidR="00B83BD7" w:rsidRPr="004172DF" w:rsidRDefault="00B83BD7" w:rsidP="00262A7F">
            <w:pPr>
              <w:pStyle w:val="2"/>
              <w:numPr>
                <w:ilvl w:val="2"/>
                <w:numId w:val="5"/>
              </w:numPr>
              <w:tabs>
                <w:tab w:val="clear" w:pos="720"/>
                <w:tab w:val="num" w:pos="567"/>
              </w:tabs>
              <w:ind w:left="567" w:hanging="567"/>
              <w:rPr>
                <w:rFonts w:ascii="Times New Roman" w:hAnsi="Times New Roman"/>
                <w:sz w:val="16"/>
                <w:szCs w:val="16"/>
              </w:rPr>
            </w:pPr>
            <w:r w:rsidRPr="004172DF">
              <w:rPr>
                <w:rFonts w:ascii="Times New Roman" w:hAnsi="Times New Roman"/>
                <w:sz w:val="16"/>
                <w:szCs w:val="16"/>
              </w:rPr>
              <w:t>В одностороннем порядке приостанавливать предоставление услуг в случаях:</w:t>
            </w:r>
          </w:p>
          <w:p w:rsidR="00B83BD7" w:rsidRPr="004172DF" w:rsidRDefault="00B83BD7" w:rsidP="00262A7F">
            <w:pPr>
              <w:pStyle w:val="2"/>
              <w:numPr>
                <w:ilvl w:val="0"/>
                <w:numId w:val="6"/>
              </w:numPr>
              <w:tabs>
                <w:tab w:val="clear" w:pos="785"/>
                <w:tab w:val="num" w:pos="851"/>
              </w:tabs>
              <w:ind w:left="851" w:hanging="284"/>
              <w:rPr>
                <w:rFonts w:ascii="Times New Roman" w:hAnsi="Times New Roman"/>
                <w:sz w:val="16"/>
                <w:szCs w:val="16"/>
              </w:rPr>
            </w:pPr>
            <w:r w:rsidRPr="004172DF">
              <w:rPr>
                <w:rFonts w:ascii="Times New Roman" w:hAnsi="Times New Roman"/>
                <w:sz w:val="16"/>
                <w:szCs w:val="16"/>
              </w:rPr>
              <w:t>несвоевременной оплаты (нарушение п. 2.2.1. настоящего договора) без уведомления до момента полной оплаты;</w:t>
            </w:r>
          </w:p>
          <w:p w:rsidR="00B83BD7" w:rsidRPr="004172DF" w:rsidRDefault="00B83BD7" w:rsidP="00262A7F">
            <w:pPr>
              <w:pStyle w:val="2"/>
              <w:numPr>
                <w:ilvl w:val="0"/>
                <w:numId w:val="6"/>
              </w:numPr>
              <w:tabs>
                <w:tab w:val="clear" w:pos="785"/>
                <w:tab w:val="num" w:pos="851"/>
              </w:tabs>
              <w:ind w:left="851" w:hanging="284"/>
              <w:rPr>
                <w:rFonts w:ascii="Times New Roman" w:hAnsi="Times New Roman"/>
                <w:sz w:val="16"/>
                <w:szCs w:val="16"/>
              </w:rPr>
            </w:pPr>
            <w:r w:rsidRPr="004172DF">
              <w:rPr>
                <w:rFonts w:ascii="Times New Roman" w:hAnsi="Times New Roman"/>
                <w:sz w:val="16"/>
                <w:szCs w:val="16"/>
              </w:rPr>
              <w:t xml:space="preserve">нарушения Абонентом нормативно-правовых актов </w:t>
            </w:r>
            <w:proofErr w:type="spellStart"/>
            <w:r w:rsidRPr="004172DF">
              <w:rPr>
                <w:rFonts w:ascii="Times New Roman" w:hAnsi="Times New Roman"/>
                <w:sz w:val="16"/>
                <w:szCs w:val="16"/>
              </w:rPr>
              <w:t>РУз</w:t>
            </w:r>
            <w:proofErr w:type="spellEnd"/>
            <w:r w:rsidRPr="004172DF">
              <w:rPr>
                <w:rFonts w:ascii="Times New Roman" w:hAnsi="Times New Roman"/>
                <w:sz w:val="16"/>
                <w:szCs w:val="16"/>
              </w:rPr>
              <w:t>, устанавливающих порядок и правила использования ресурсов сети передачи данных;</w:t>
            </w:r>
          </w:p>
          <w:p w:rsidR="00B83BD7" w:rsidRPr="004172DF" w:rsidRDefault="00B83BD7" w:rsidP="00262A7F">
            <w:pPr>
              <w:pStyle w:val="2"/>
              <w:numPr>
                <w:ilvl w:val="0"/>
                <w:numId w:val="6"/>
              </w:numPr>
              <w:tabs>
                <w:tab w:val="clear" w:pos="785"/>
                <w:tab w:val="num" w:pos="851"/>
              </w:tabs>
              <w:ind w:left="851" w:hanging="284"/>
              <w:rPr>
                <w:rFonts w:ascii="Times New Roman" w:hAnsi="Times New Roman"/>
                <w:sz w:val="16"/>
                <w:szCs w:val="16"/>
              </w:rPr>
            </w:pPr>
            <w:r w:rsidRPr="004172DF">
              <w:rPr>
                <w:rFonts w:ascii="Times New Roman" w:hAnsi="Times New Roman"/>
                <w:sz w:val="16"/>
                <w:szCs w:val="16"/>
              </w:rPr>
              <w:t>проведения плановых и/</w:t>
            </w:r>
            <w:r w:rsidR="00627E59" w:rsidRPr="004172DF">
              <w:rPr>
                <w:rFonts w:ascii="Times New Roman" w:hAnsi="Times New Roman"/>
                <w:sz w:val="16"/>
                <w:szCs w:val="16"/>
              </w:rPr>
              <w:t>или внеплановых</w:t>
            </w:r>
            <w:r w:rsidRPr="004172DF">
              <w:rPr>
                <w:rFonts w:ascii="Times New Roman" w:hAnsi="Times New Roman"/>
                <w:sz w:val="16"/>
                <w:szCs w:val="16"/>
              </w:rPr>
              <w:t xml:space="preserve"> работ в сети передачи данных с уведомлением Абонента;</w:t>
            </w:r>
          </w:p>
          <w:p w:rsidR="00B83BD7" w:rsidRPr="004172DF" w:rsidRDefault="00B83BD7" w:rsidP="00262A7F">
            <w:pPr>
              <w:pStyle w:val="2"/>
              <w:numPr>
                <w:ilvl w:val="0"/>
                <w:numId w:val="6"/>
              </w:numPr>
              <w:tabs>
                <w:tab w:val="clear" w:pos="785"/>
                <w:tab w:val="num" w:pos="851"/>
              </w:tabs>
              <w:ind w:left="851" w:hanging="284"/>
              <w:rPr>
                <w:rFonts w:ascii="Times New Roman" w:hAnsi="Times New Roman"/>
                <w:sz w:val="16"/>
                <w:szCs w:val="16"/>
              </w:rPr>
            </w:pPr>
            <w:r w:rsidRPr="004172DF">
              <w:rPr>
                <w:rFonts w:ascii="Times New Roman" w:hAnsi="Times New Roman"/>
                <w:sz w:val="16"/>
                <w:szCs w:val="16"/>
              </w:rPr>
              <w:t>немедленно, если продолжение работы Абонента может нанести ущерб техническим средствам или программному обеспечению Провайдера;</w:t>
            </w:r>
          </w:p>
          <w:p w:rsidR="00B83BD7" w:rsidRPr="004172DF" w:rsidRDefault="00B83BD7" w:rsidP="00262A7F">
            <w:pPr>
              <w:pStyle w:val="2"/>
              <w:numPr>
                <w:ilvl w:val="0"/>
                <w:numId w:val="6"/>
              </w:numPr>
              <w:tabs>
                <w:tab w:val="clear" w:pos="785"/>
                <w:tab w:val="num" w:pos="851"/>
              </w:tabs>
              <w:ind w:left="851" w:hanging="284"/>
              <w:rPr>
                <w:rFonts w:ascii="Times New Roman" w:hAnsi="Times New Roman"/>
                <w:sz w:val="16"/>
                <w:szCs w:val="16"/>
              </w:rPr>
            </w:pPr>
            <w:r w:rsidRPr="004172DF">
              <w:rPr>
                <w:rFonts w:ascii="Times New Roman" w:hAnsi="Times New Roman"/>
                <w:sz w:val="16"/>
                <w:szCs w:val="16"/>
              </w:rPr>
              <w:t>попыток получения несанкционированного доступа к программам, аппаратным и информационным ресурсам сети передачи данных с использованием реквизитов Провайдера или Абонента;</w:t>
            </w:r>
          </w:p>
          <w:p w:rsidR="00B83BD7" w:rsidRPr="004172DF" w:rsidRDefault="00B83BD7" w:rsidP="00262A7F">
            <w:pPr>
              <w:pStyle w:val="2"/>
              <w:numPr>
                <w:ilvl w:val="0"/>
                <w:numId w:val="6"/>
              </w:numPr>
              <w:tabs>
                <w:tab w:val="clear" w:pos="785"/>
                <w:tab w:val="num" w:pos="851"/>
              </w:tabs>
              <w:ind w:left="851" w:hanging="284"/>
              <w:rPr>
                <w:rFonts w:ascii="Times New Roman" w:hAnsi="Times New Roman"/>
                <w:sz w:val="16"/>
                <w:szCs w:val="16"/>
              </w:rPr>
            </w:pPr>
            <w:r w:rsidRPr="004172DF">
              <w:rPr>
                <w:rFonts w:ascii="Times New Roman" w:hAnsi="Times New Roman"/>
                <w:sz w:val="16"/>
                <w:szCs w:val="16"/>
              </w:rPr>
              <w:t>массовой рассылки информации, невостребованной пользователями сети;</w:t>
            </w:r>
          </w:p>
          <w:p w:rsidR="00B83BD7" w:rsidRPr="004172DF" w:rsidRDefault="00B83BD7" w:rsidP="00262A7F">
            <w:pPr>
              <w:pStyle w:val="2"/>
              <w:numPr>
                <w:ilvl w:val="0"/>
                <w:numId w:val="6"/>
              </w:numPr>
              <w:tabs>
                <w:tab w:val="clear" w:pos="785"/>
                <w:tab w:val="num" w:pos="851"/>
              </w:tabs>
              <w:ind w:left="851" w:hanging="284"/>
              <w:rPr>
                <w:rFonts w:ascii="Times New Roman" w:hAnsi="Times New Roman"/>
                <w:sz w:val="16"/>
                <w:szCs w:val="16"/>
              </w:rPr>
            </w:pPr>
            <w:r w:rsidRPr="004172DF">
              <w:rPr>
                <w:rFonts w:ascii="Times New Roman" w:hAnsi="Times New Roman"/>
                <w:sz w:val="16"/>
                <w:szCs w:val="16"/>
              </w:rPr>
              <w:t xml:space="preserve">предусмотренных действующим законодательством </w:t>
            </w:r>
            <w:proofErr w:type="spellStart"/>
            <w:r w:rsidRPr="004172DF">
              <w:rPr>
                <w:rFonts w:ascii="Times New Roman" w:hAnsi="Times New Roman"/>
                <w:sz w:val="16"/>
                <w:szCs w:val="16"/>
              </w:rPr>
              <w:t>РУз</w:t>
            </w:r>
            <w:proofErr w:type="spellEnd"/>
            <w:r w:rsidRPr="004172DF">
              <w:rPr>
                <w:rFonts w:ascii="Times New Roman" w:hAnsi="Times New Roman"/>
                <w:sz w:val="16"/>
                <w:szCs w:val="16"/>
              </w:rPr>
              <w:t>.</w:t>
            </w:r>
          </w:p>
          <w:p w:rsidR="00F06218" w:rsidRPr="004172DF" w:rsidRDefault="00F06218" w:rsidP="004172DF">
            <w:pPr>
              <w:pStyle w:val="2"/>
              <w:ind w:firstLine="0"/>
              <w:rPr>
                <w:rFonts w:ascii="Times New Roman" w:hAnsi="Times New Roman"/>
                <w:sz w:val="16"/>
                <w:szCs w:val="16"/>
              </w:rPr>
            </w:pPr>
          </w:p>
          <w:p w:rsidR="00B83BD7" w:rsidRPr="004172DF" w:rsidRDefault="00B83BD7" w:rsidP="00262A7F">
            <w:pPr>
              <w:pStyle w:val="2"/>
              <w:numPr>
                <w:ilvl w:val="2"/>
                <w:numId w:val="5"/>
              </w:numPr>
              <w:tabs>
                <w:tab w:val="clear" w:pos="720"/>
                <w:tab w:val="num" w:pos="567"/>
              </w:tabs>
              <w:ind w:left="567" w:hanging="567"/>
              <w:rPr>
                <w:rFonts w:ascii="Times New Roman" w:hAnsi="Times New Roman"/>
                <w:sz w:val="16"/>
                <w:szCs w:val="16"/>
              </w:rPr>
            </w:pPr>
            <w:r w:rsidRPr="004172DF">
              <w:rPr>
                <w:rFonts w:ascii="Times New Roman" w:hAnsi="Times New Roman"/>
                <w:sz w:val="16"/>
                <w:szCs w:val="16"/>
              </w:rPr>
              <w:t>Предпринимать соответствующие организационные и технические действия, направленные на обеспечение защиты информационных ресурсов, недопущение распространения информации, содержащей призывы к насильственному свержению конституционного строя, пропаганду войны, насилия и порнографии, разжигание религиозной и национальной розни, ущемление чести и достоинства человека и другой информации, запрещенной к распространению действующим законодательством.</w:t>
            </w:r>
          </w:p>
          <w:p w:rsidR="006A7326" w:rsidRPr="004172DF" w:rsidRDefault="006A7326" w:rsidP="006A7326">
            <w:pPr>
              <w:pStyle w:val="2"/>
              <w:numPr>
                <w:ilvl w:val="2"/>
                <w:numId w:val="5"/>
              </w:numPr>
              <w:tabs>
                <w:tab w:val="clear" w:pos="720"/>
              </w:tabs>
              <w:ind w:left="600"/>
              <w:jc w:val="left"/>
              <w:rPr>
                <w:rFonts w:ascii="Times New Roman" w:hAnsi="Times New Roman"/>
                <w:sz w:val="16"/>
                <w:szCs w:val="16"/>
              </w:rPr>
            </w:pPr>
            <w:r w:rsidRPr="004172DF">
              <w:rPr>
                <w:rFonts w:ascii="Times New Roman" w:hAnsi="Times New Roman"/>
                <w:sz w:val="16"/>
                <w:szCs w:val="16"/>
              </w:rPr>
              <w:t xml:space="preserve">Уведомить Абонента письменно о </w:t>
            </w:r>
            <w:r w:rsidR="00627E59" w:rsidRPr="004172DF">
              <w:rPr>
                <w:rFonts w:ascii="Times New Roman" w:hAnsi="Times New Roman"/>
                <w:sz w:val="16"/>
                <w:szCs w:val="16"/>
              </w:rPr>
              <w:t>намерении расторгнуть</w:t>
            </w:r>
            <w:r w:rsidRPr="004172DF">
              <w:rPr>
                <w:rFonts w:ascii="Times New Roman" w:hAnsi="Times New Roman"/>
                <w:sz w:val="16"/>
                <w:szCs w:val="16"/>
              </w:rPr>
              <w:t xml:space="preserve"> договора по согласованию</w:t>
            </w:r>
          </w:p>
          <w:p w:rsidR="006A7326" w:rsidRPr="004172DF" w:rsidRDefault="006A7326" w:rsidP="006A7326">
            <w:pPr>
              <w:pStyle w:val="2"/>
              <w:ind w:left="600" w:firstLine="0"/>
              <w:jc w:val="left"/>
              <w:rPr>
                <w:rFonts w:ascii="Times New Roman" w:hAnsi="Times New Roman"/>
                <w:sz w:val="16"/>
                <w:szCs w:val="16"/>
              </w:rPr>
            </w:pPr>
            <w:r w:rsidRPr="004172DF">
              <w:rPr>
                <w:rFonts w:ascii="Times New Roman" w:hAnsi="Times New Roman"/>
                <w:sz w:val="16"/>
                <w:szCs w:val="16"/>
              </w:rPr>
              <w:t>сторон за 15 дней до предпол</w:t>
            </w:r>
            <w:r w:rsidR="00E33134" w:rsidRPr="004172DF">
              <w:rPr>
                <w:rFonts w:ascii="Times New Roman" w:hAnsi="Times New Roman"/>
                <w:sz w:val="16"/>
                <w:szCs w:val="16"/>
              </w:rPr>
              <w:t>ожительной даты до</w:t>
            </w:r>
            <w:r w:rsidRPr="004172DF">
              <w:rPr>
                <w:rFonts w:ascii="Times New Roman" w:hAnsi="Times New Roman"/>
                <w:sz w:val="16"/>
                <w:szCs w:val="16"/>
              </w:rPr>
              <w:t xml:space="preserve">                     расторжения</w:t>
            </w:r>
          </w:p>
          <w:p w:rsidR="00B83BD7" w:rsidRPr="004172DF" w:rsidRDefault="00B83BD7" w:rsidP="00262A7F">
            <w:pPr>
              <w:pStyle w:val="2"/>
              <w:ind w:firstLine="0"/>
              <w:rPr>
                <w:rFonts w:ascii="Times New Roman" w:hAnsi="Times New Roman"/>
                <w:sz w:val="16"/>
                <w:szCs w:val="16"/>
              </w:rPr>
            </w:pPr>
          </w:p>
          <w:p w:rsidR="00B83BD7" w:rsidRPr="004172DF" w:rsidRDefault="00F06218" w:rsidP="00262A7F">
            <w:pPr>
              <w:pStyle w:val="2"/>
              <w:tabs>
                <w:tab w:val="left" w:pos="567"/>
              </w:tabs>
              <w:ind w:firstLine="0"/>
              <w:jc w:val="left"/>
              <w:rPr>
                <w:rFonts w:ascii="Times New Roman" w:hAnsi="Times New Roman"/>
                <w:b/>
                <w:sz w:val="16"/>
                <w:szCs w:val="16"/>
                <w:lang w:val="en-US"/>
              </w:rPr>
            </w:pPr>
            <w:r w:rsidRPr="004172DF">
              <w:rPr>
                <w:rFonts w:ascii="Times New Roman" w:hAnsi="Times New Roman"/>
                <w:b/>
                <w:sz w:val="16"/>
                <w:szCs w:val="16"/>
                <w:lang w:val="en-US"/>
              </w:rPr>
              <w:t>2.4</w:t>
            </w:r>
            <w:r w:rsidRPr="004172DF">
              <w:rPr>
                <w:rFonts w:ascii="Times New Roman" w:hAnsi="Times New Roman"/>
                <w:b/>
                <w:sz w:val="16"/>
                <w:szCs w:val="16"/>
                <w:lang w:val="en-US"/>
              </w:rPr>
              <w:tab/>
            </w:r>
            <w:r w:rsidR="00B83BD7" w:rsidRPr="004172DF">
              <w:rPr>
                <w:rFonts w:ascii="Times New Roman" w:hAnsi="Times New Roman"/>
                <w:b/>
                <w:sz w:val="16"/>
                <w:szCs w:val="16"/>
              </w:rPr>
              <w:t>Абонент имеет право:</w:t>
            </w:r>
          </w:p>
          <w:p w:rsidR="00F06218" w:rsidRPr="004172DF" w:rsidRDefault="00F06218" w:rsidP="00262A7F">
            <w:pPr>
              <w:pStyle w:val="2"/>
              <w:ind w:firstLine="708"/>
              <w:rPr>
                <w:rFonts w:ascii="Times New Roman" w:hAnsi="Times New Roman"/>
                <w:sz w:val="16"/>
                <w:szCs w:val="16"/>
                <w:lang w:val="en-US"/>
              </w:rPr>
            </w:pPr>
          </w:p>
          <w:p w:rsidR="00B83BD7" w:rsidRPr="004172DF" w:rsidRDefault="00B83BD7" w:rsidP="00262A7F">
            <w:pPr>
              <w:pStyle w:val="2"/>
              <w:numPr>
                <w:ilvl w:val="2"/>
                <w:numId w:val="7"/>
              </w:numPr>
              <w:tabs>
                <w:tab w:val="clear" w:pos="720"/>
                <w:tab w:val="num" w:pos="567"/>
              </w:tabs>
              <w:ind w:left="567" w:hanging="567"/>
              <w:rPr>
                <w:rFonts w:ascii="Times New Roman" w:hAnsi="Times New Roman"/>
                <w:sz w:val="16"/>
                <w:szCs w:val="16"/>
              </w:rPr>
            </w:pPr>
            <w:r w:rsidRPr="004172DF">
              <w:rPr>
                <w:rFonts w:ascii="Times New Roman" w:hAnsi="Times New Roman"/>
                <w:sz w:val="16"/>
                <w:szCs w:val="16"/>
              </w:rPr>
              <w:t>Пользоваться качественными и бесперебойными услугами Провайдера, предусмотренными настоящим Договором</w:t>
            </w:r>
          </w:p>
          <w:p w:rsidR="00B83BD7" w:rsidRPr="004172DF" w:rsidRDefault="00B83BD7" w:rsidP="00262A7F">
            <w:pPr>
              <w:pStyle w:val="2"/>
              <w:numPr>
                <w:ilvl w:val="2"/>
                <w:numId w:val="7"/>
              </w:numPr>
              <w:tabs>
                <w:tab w:val="clear" w:pos="720"/>
                <w:tab w:val="num" w:pos="567"/>
              </w:tabs>
              <w:ind w:left="567" w:hanging="567"/>
              <w:rPr>
                <w:rFonts w:ascii="Times New Roman" w:hAnsi="Times New Roman"/>
                <w:sz w:val="16"/>
                <w:szCs w:val="16"/>
              </w:rPr>
            </w:pPr>
            <w:r w:rsidRPr="004172DF">
              <w:rPr>
                <w:rFonts w:ascii="Times New Roman" w:hAnsi="Times New Roman"/>
                <w:sz w:val="16"/>
                <w:szCs w:val="16"/>
              </w:rPr>
              <w:t>Требовать от Провайдера выполнения обязательств по настоящему договору, соблюдения установленных нормативов и норм качества и надежности предоставляемых услуг. Направлять рекламации и претензии в случае неисполнения или ненадлежащего исполнения обязательств Провайдера по настоящему договору.</w:t>
            </w:r>
          </w:p>
          <w:p w:rsidR="00B83BD7" w:rsidRPr="004172DF" w:rsidRDefault="00B83BD7" w:rsidP="00262A7F">
            <w:pPr>
              <w:pStyle w:val="2"/>
              <w:numPr>
                <w:ilvl w:val="2"/>
                <w:numId w:val="7"/>
              </w:numPr>
              <w:tabs>
                <w:tab w:val="clear" w:pos="720"/>
                <w:tab w:val="num" w:pos="567"/>
              </w:tabs>
              <w:ind w:left="567" w:hanging="567"/>
              <w:rPr>
                <w:rFonts w:ascii="Times New Roman" w:hAnsi="Times New Roman"/>
                <w:sz w:val="16"/>
                <w:szCs w:val="16"/>
              </w:rPr>
            </w:pPr>
            <w:r w:rsidRPr="004172DF">
              <w:rPr>
                <w:rFonts w:ascii="Times New Roman" w:hAnsi="Times New Roman"/>
                <w:sz w:val="16"/>
                <w:szCs w:val="16"/>
              </w:rPr>
              <w:t>Требовать от Провайдера проведение перерасчета платежей при перерывах оказания услуг по вине Провайдера</w:t>
            </w:r>
          </w:p>
          <w:p w:rsidR="00B83BD7" w:rsidRPr="004172DF" w:rsidRDefault="00B83BD7" w:rsidP="00262A7F">
            <w:pPr>
              <w:pStyle w:val="2"/>
              <w:numPr>
                <w:ilvl w:val="2"/>
                <w:numId w:val="7"/>
              </w:numPr>
              <w:tabs>
                <w:tab w:val="clear" w:pos="720"/>
                <w:tab w:val="num" w:pos="567"/>
              </w:tabs>
              <w:ind w:left="567" w:hanging="567"/>
              <w:rPr>
                <w:rFonts w:ascii="Times New Roman" w:hAnsi="Times New Roman"/>
                <w:sz w:val="16"/>
                <w:szCs w:val="16"/>
              </w:rPr>
            </w:pPr>
            <w:r w:rsidRPr="004172DF">
              <w:rPr>
                <w:rFonts w:ascii="Times New Roman" w:hAnsi="Times New Roman"/>
                <w:sz w:val="16"/>
                <w:szCs w:val="16"/>
              </w:rPr>
              <w:t>Временно приостановить действие настоящего договора сроком на один календарный месяц посредством письменного заявление за 10 дней до момента приостановления. Абонент не вносит абонентскую плату за этот период. Остаток неиспользованных средств переносится на последующие сроки действия Договора.</w:t>
            </w:r>
          </w:p>
          <w:p w:rsidR="00B83BD7" w:rsidRPr="004172DF" w:rsidRDefault="00B83BD7" w:rsidP="00262A7F">
            <w:pPr>
              <w:pStyle w:val="2"/>
              <w:numPr>
                <w:ilvl w:val="2"/>
                <w:numId w:val="7"/>
              </w:numPr>
              <w:tabs>
                <w:tab w:val="clear" w:pos="720"/>
                <w:tab w:val="num" w:pos="567"/>
              </w:tabs>
              <w:ind w:left="567" w:hanging="567"/>
              <w:rPr>
                <w:rFonts w:ascii="Times New Roman" w:hAnsi="Times New Roman"/>
                <w:sz w:val="16"/>
                <w:szCs w:val="16"/>
              </w:rPr>
            </w:pPr>
            <w:r w:rsidRPr="004172DF">
              <w:rPr>
                <w:rFonts w:ascii="Times New Roman" w:hAnsi="Times New Roman"/>
                <w:sz w:val="16"/>
                <w:szCs w:val="16"/>
              </w:rPr>
              <w:t xml:space="preserve">По письменному обращению получить детальный отчет от </w:t>
            </w:r>
            <w:r w:rsidRPr="004172DF">
              <w:rPr>
                <w:rFonts w:ascii="Times New Roman" w:hAnsi="Times New Roman"/>
                <w:sz w:val="16"/>
                <w:szCs w:val="16"/>
              </w:rPr>
              <w:lastRenderedPageBreak/>
              <w:t>Провайдера по объёму использованного трафика работы в Интернет посредством электронной почты.</w:t>
            </w:r>
          </w:p>
          <w:p w:rsidR="00B83BD7" w:rsidRPr="004172DF" w:rsidRDefault="00B83BD7" w:rsidP="00262A7F">
            <w:pPr>
              <w:pStyle w:val="2"/>
              <w:numPr>
                <w:ilvl w:val="2"/>
                <w:numId w:val="7"/>
              </w:numPr>
              <w:tabs>
                <w:tab w:val="clear" w:pos="720"/>
                <w:tab w:val="num" w:pos="567"/>
              </w:tabs>
              <w:ind w:left="567" w:hanging="567"/>
              <w:rPr>
                <w:rFonts w:ascii="Times New Roman" w:hAnsi="Times New Roman"/>
                <w:sz w:val="16"/>
                <w:szCs w:val="16"/>
              </w:rPr>
            </w:pPr>
            <w:r w:rsidRPr="004172DF">
              <w:rPr>
                <w:rFonts w:ascii="Times New Roman" w:hAnsi="Times New Roman"/>
                <w:sz w:val="16"/>
                <w:szCs w:val="16"/>
              </w:rPr>
              <w:t>Обращаться к Провайдеру за технической консультацией по телефону или непосредственно в офисе Провайдера</w:t>
            </w:r>
          </w:p>
          <w:p w:rsidR="006A7326" w:rsidRPr="004172DF" w:rsidRDefault="006A7326" w:rsidP="006A7326">
            <w:pPr>
              <w:pStyle w:val="2"/>
              <w:numPr>
                <w:ilvl w:val="2"/>
                <w:numId w:val="7"/>
              </w:numPr>
              <w:tabs>
                <w:tab w:val="clear" w:pos="720"/>
              </w:tabs>
              <w:ind w:left="600"/>
              <w:rPr>
                <w:rFonts w:ascii="Times New Roman" w:hAnsi="Times New Roman"/>
                <w:sz w:val="16"/>
                <w:szCs w:val="16"/>
              </w:rPr>
            </w:pPr>
            <w:r w:rsidRPr="004172DF">
              <w:rPr>
                <w:rFonts w:ascii="Times New Roman" w:hAnsi="Times New Roman"/>
                <w:sz w:val="16"/>
                <w:szCs w:val="16"/>
              </w:rPr>
              <w:t xml:space="preserve">Уведомить Провайдера письменно о намерении расторгнуть договора по согласованию сторон за 15 дней до </w:t>
            </w:r>
            <w:r w:rsidR="00627E59" w:rsidRPr="004172DF">
              <w:rPr>
                <w:rFonts w:ascii="Times New Roman" w:hAnsi="Times New Roman"/>
                <w:sz w:val="16"/>
                <w:szCs w:val="16"/>
              </w:rPr>
              <w:t>предположительной даты</w:t>
            </w:r>
            <w:r w:rsidRPr="004172DF">
              <w:rPr>
                <w:rFonts w:ascii="Times New Roman" w:hAnsi="Times New Roman"/>
                <w:sz w:val="16"/>
                <w:szCs w:val="16"/>
              </w:rPr>
              <w:t xml:space="preserve"> расторжения.</w:t>
            </w:r>
          </w:p>
          <w:p w:rsidR="00B83BD7" w:rsidRPr="004172DF" w:rsidRDefault="00B83BD7" w:rsidP="00262A7F">
            <w:pPr>
              <w:jc w:val="both"/>
              <w:rPr>
                <w:b/>
                <w:sz w:val="16"/>
                <w:szCs w:val="16"/>
              </w:rPr>
            </w:pPr>
            <w:r w:rsidRPr="004172DF">
              <w:rPr>
                <w:b/>
                <w:sz w:val="16"/>
                <w:szCs w:val="16"/>
              </w:rPr>
              <w:t xml:space="preserve">                                                                              </w:t>
            </w:r>
          </w:p>
          <w:p w:rsidR="00B83BD7" w:rsidRPr="004172DF" w:rsidRDefault="00B83BD7" w:rsidP="00262A7F">
            <w:pPr>
              <w:jc w:val="center"/>
              <w:rPr>
                <w:b/>
                <w:sz w:val="16"/>
                <w:szCs w:val="16"/>
                <w:lang w:val="en-US"/>
              </w:rPr>
            </w:pPr>
            <w:r w:rsidRPr="004172DF">
              <w:rPr>
                <w:b/>
                <w:sz w:val="16"/>
                <w:szCs w:val="16"/>
              </w:rPr>
              <w:t>3.УСЛОВИЯ И ПОРЯДОК РАСЧЕТОВ</w:t>
            </w:r>
          </w:p>
          <w:p w:rsidR="0046529D" w:rsidRPr="004172DF" w:rsidRDefault="0046529D" w:rsidP="00262A7F">
            <w:pPr>
              <w:jc w:val="both"/>
              <w:rPr>
                <w:b/>
                <w:sz w:val="16"/>
                <w:szCs w:val="16"/>
                <w:lang w:val="en-US"/>
              </w:rPr>
            </w:pPr>
          </w:p>
          <w:p w:rsidR="00B83BD7" w:rsidRPr="004172DF" w:rsidRDefault="00B83BD7" w:rsidP="00262A7F">
            <w:pPr>
              <w:pStyle w:val="2"/>
              <w:numPr>
                <w:ilvl w:val="1"/>
                <w:numId w:val="8"/>
              </w:numPr>
              <w:tabs>
                <w:tab w:val="clear" w:pos="420"/>
                <w:tab w:val="num" w:pos="567"/>
              </w:tabs>
              <w:ind w:left="567" w:hanging="567"/>
              <w:rPr>
                <w:rFonts w:ascii="Times New Roman" w:hAnsi="Times New Roman"/>
                <w:sz w:val="16"/>
                <w:szCs w:val="16"/>
              </w:rPr>
            </w:pPr>
            <w:r w:rsidRPr="004172DF">
              <w:rPr>
                <w:rFonts w:ascii="Times New Roman" w:hAnsi="Times New Roman"/>
                <w:sz w:val="16"/>
                <w:szCs w:val="16"/>
              </w:rPr>
              <w:t>Стоимость услуг по настоящему Договору определяется Приложением №1 к настоящему договору.</w:t>
            </w:r>
          </w:p>
          <w:p w:rsidR="00B83BD7" w:rsidRPr="004172DF" w:rsidRDefault="00B83BD7" w:rsidP="00262A7F">
            <w:pPr>
              <w:pStyle w:val="2"/>
              <w:numPr>
                <w:ilvl w:val="1"/>
                <w:numId w:val="8"/>
              </w:numPr>
              <w:tabs>
                <w:tab w:val="clear" w:pos="420"/>
                <w:tab w:val="num" w:pos="567"/>
              </w:tabs>
              <w:ind w:left="567" w:hanging="567"/>
              <w:rPr>
                <w:rFonts w:ascii="Times New Roman" w:hAnsi="Times New Roman"/>
                <w:sz w:val="16"/>
                <w:szCs w:val="16"/>
              </w:rPr>
            </w:pPr>
            <w:r w:rsidRPr="004172DF">
              <w:rPr>
                <w:rFonts w:ascii="Times New Roman" w:hAnsi="Times New Roman"/>
                <w:sz w:val="16"/>
                <w:szCs w:val="16"/>
              </w:rPr>
              <w:t xml:space="preserve">Предоставление </w:t>
            </w:r>
            <w:r w:rsidR="00627E59" w:rsidRPr="004172DF">
              <w:rPr>
                <w:rFonts w:ascii="Times New Roman" w:hAnsi="Times New Roman"/>
                <w:sz w:val="16"/>
                <w:szCs w:val="16"/>
              </w:rPr>
              <w:t>услуг по</w:t>
            </w:r>
            <w:r w:rsidRPr="004172DF">
              <w:rPr>
                <w:rFonts w:ascii="Times New Roman" w:hAnsi="Times New Roman"/>
                <w:sz w:val="16"/>
                <w:szCs w:val="16"/>
              </w:rPr>
              <w:t xml:space="preserve"> Договору осуществляется на условиях 100%-ной предоплаты. </w:t>
            </w:r>
          </w:p>
          <w:p w:rsidR="00B83BD7" w:rsidRPr="004172DF" w:rsidRDefault="00B83BD7" w:rsidP="00262A7F">
            <w:pPr>
              <w:pStyle w:val="2"/>
              <w:numPr>
                <w:ilvl w:val="1"/>
                <w:numId w:val="8"/>
              </w:numPr>
              <w:tabs>
                <w:tab w:val="clear" w:pos="420"/>
                <w:tab w:val="num" w:pos="567"/>
              </w:tabs>
              <w:ind w:left="567" w:hanging="567"/>
              <w:rPr>
                <w:rFonts w:ascii="Times New Roman" w:hAnsi="Times New Roman"/>
                <w:sz w:val="16"/>
                <w:szCs w:val="16"/>
              </w:rPr>
            </w:pPr>
            <w:r w:rsidRPr="004172DF">
              <w:rPr>
                <w:rFonts w:ascii="Times New Roman" w:hAnsi="Times New Roman"/>
                <w:sz w:val="16"/>
                <w:szCs w:val="16"/>
              </w:rPr>
              <w:t>Оплата производится после предоставления счета в течение 5 (пяти) банковских дней.</w:t>
            </w:r>
          </w:p>
          <w:p w:rsidR="00B83BD7" w:rsidRPr="004172DF" w:rsidRDefault="00B83BD7" w:rsidP="00262A7F">
            <w:pPr>
              <w:pStyle w:val="2"/>
              <w:numPr>
                <w:ilvl w:val="1"/>
                <w:numId w:val="8"/>
              </w:numPr>
              <w:tabs>
                <w:tab w:val="clear" w:pos="420"/>
                <w:tab w:val="num" w:pos="567"/>
              </w:tabs>
              <w:ind w:left="567" w:hanging="567"/>
              <w:rPr>
                <w:rFonts w:ascii="Times New Roman" w:hAnsi="Times New Roman"/>
                <w:sz w:val="16"/>
                <w:szCs w:val="16"/>
              </w:rPr>
            </w:pPr>
            <w:r w:rsidRPr="004172DF">
              <w:rPr>
                <w:rFonts w:ascii="Times New Roman" w:hAnsi="Times New Roman"/>
                <w:sz w:val="16"/>
                <w:szCs w:val="16"/>
              </w:rPr>
              <w:t>Подключение Абонента происходит после поступления на расчетный счет Провайдера платы за подключение и абонентской платы за 1 месяц в соответствии с Приложением №1 в течение 14 рабочих дней.</w:t>
            </w:r>
          </w:p>
          <w:p w:rsidR="00B83BD7" w:rsidRPr="004172DF" w:rsidRDefault="00B83BD7" w:rsidP="00262A7F">
            <w:pPr>
              <w:pStyle w:val="2"/>
              <w:numPr>
                <w:ilvl w:val="1"/>
                <w:numId w:val="8"/>
              </w:numPr>
              <w:tabs>
                <w:tab w:val="clear" w:pos="420"/>
                <w:tab w:val="num" w:pos="567"/>
              </w:tabs>
              <w:ind w:left="567" w:hanging="567"/>
              <w:rPr>
                <w:rFonts w:ascii="Times New Roman" w:hAnsi="Times New Roman"/>
                <w:sz w:val="16"/>
                <w:szCs w:val="16"/>
              </w:rPr>
            </w:pPr>
            <w:r w:rsidRPr="004172DF">
              <w:rPr>
                <w:rFonts w:ascii="Times New Roman" w:hAnsi="Times New Roman"/>
                <w:sz w:val="16"/>
                <w:szCs w:val="16"/>
              </w:rPr>
              <w:t xml:space="preserve">Абонентская плата согласно Приложению №1 оплачивается в любом случае, кроме случаев, указанных ст. 6 Настоящего Договора или </w:t>
            </w:r>
            <w:r w:rsidR="00627E59" w:rsidRPr="004172DF">
              <w:rPr>
                <w:rFonts w:ascii="Times New Roman" w:hAnsi="Times New Roman"/>
                <w:sz w:val="16"/>
                <w:szCs w:val="16"/>
              </w:rPr>
              <w:t>по вине</w:t>
            </w:r>
            <w:r w:rsidRPr="004172DF">
              <w:rPr>
                <w:rFonts w:ascii="Times New Roman" w:hAnsi="Times New Roman"/>
                <w:sz w:val="16"/>
                <w:szCs w:val="16"/>
              </w:rPr>
              <w:t xml:space="preserve"> Провайдера, </w:t>
            </w:r>
            <w:r w:rsidR="00627E59" w:rsidRPr="004172DF">
              <w:rPr>
                <w:rFonts w:ascii="Times New Roman" w:hAnsi="Times New Roman"/>
                <w:sz w:val="16"/>
                <w:szCs w:val="16"/>
              </w:rPr>
              <w:t>с взаимным</w:t>
            </w:r>
            <w:r w:rsidRPr="004172DF">
              <w:rPr>
                <w:rFonts w:ascii="Times New Roman" w:hAnsi="Times New Roman"/>
                <w:sz w:val="16"/>
                <w:szCs w:val="16"/>
              </w:rPr>
              <w:t xml:space="preserve"> письменным уведомлением Провайдера и Абонента.</w:t>
            </w:r>
          </w:p>
          <w:p w:rsidR="00B83BD7" w:rsidRPr="004172DF" w:rsidRDefault="00B83BD7" w:rsidP="00262A7F">
            <w:pPr>
              <w:pStyle w:val="2"/>
              <w:numPr>
                <w:ilvl w:val="1"/>
                <w:numId w:val="8"/>
              </w:numPr>
              <w:tabs>
                <w:tab w:val="clear" w:pos="420"/>
                <w:tab w:val="num" w:pos="567"/>
              </w:tabs>
              <w:ind w:left="567" w:hanging="567"/>
              <w:rPr>
                <w:rFonts w:ascii="Times New Roman" w:hAnsi="Times New Roman"/>
                <w:sz w:val="16"/>
                <w:szCs w:val="16"/>
              </w:rPr>
            </w:pPr>
            <w:r w:rsidRPr="004172DF">
              <w:rPr>
                <w:rFonts w:ascii="Times New Roman" w:hAnsi="Times New Roman"/>
                <w:sz w:val="16"/>
                <w:szCs w:val="16"/>
              </w:rPr>
              <w:t>В случае прерывания оказания услуг по вине Провайдера стороны оформляют Акт сверки в течение двух рабочих дней следующего месяца. На основании Акта Провайдер производит перерасчет платежей.</w:t>
            </w:r>
          </w:p>
          <w:p w:rsidR="00B83BD7" w:rsidRPr="004172DF" w:rsidRDefault="00B83BD7" w:rsidP="00262A7F">
            <w:pPr>
              <w:pStyle w:val="2"/>
              <w:numPr>
                <w:ilvl w:val="1"/>
                <w:numId w:val="8"/>
              </w:numPr>
              <w:tabs>
                <w:tab w:val="clear" w:pos="420"/>
                <w:tab w:val="num" w:pos="567"/>
              </w:tabs>
              <w:ind w:left="567" w:hanging="567"/>
              <w:rPr>
                <w:rFonts w:ascii="Times New Roman" w:hAnsi="Times New Roman"/>
                <w:sz w:val="16"/>
                <w:szCs w:val="16"/>
              </w:rPr>
            </w:pPr>
            <w:r w:rsidRPr="004172DF">
              <w:rPr>
                <w:rFonts w:ascii="Times New Roman" w:hAnsi="Times New Roman"/>
                <w:sz w:val="16"/>
                <w:szCs w:val="16"/>
              </w:rPr>
              <w:t>В случаях расторжения Договора вопросы перерасчетов и выплат решаются по соглашению Сторон или в установленном порядке через хозяйственный суд г. Ташкента.</w:t>
            </w:r>
          </w:p>
          <w:p w:rsidR="0046529D" w:rsidRPr="00627E59" w:rsidRDefault="0046529D" w:rsidP="0046529D">
            <w:pPr>
              <w:pStyle w:val="2"/>
              <w:rPr>
                <w:rFonts w:ascii="Times New Roman" w:hAnsi="Times New Roman"/>
                <w:sz w:val="16"/>
                <w:szCs w:val="16"/>
              </w:rPr>
            </w:pPr>
          </w:p>
          <w:p w:rsidR="0046529D" w:rsidRPr="00627E59" w:rsidRDefault="0046529D" w:rsidP="0046529D">
            <w:pPr>
              <w:pStyle w:val="2"/>
              <w:rPr>
                <w:rFonts w:ascii="Times New Roman" w:hAnsi="Times New Roman"/>
                <w:sz w:val="16"/>
                <w:szCs w:val="16"/>
              </w:rPr>
            </w:pPr>
          </w:p>
          <w:p w:rsidR="0046529D" w:rsidRPr="00627E59" w:rsidRDefault="0046529D" w:rsidP="0046529D">
            <w:pPr>
              <w:pStyle w:val="2"/>
              <w:rPr>
                <w:rFonts w:ascii="Times New Roman" w:hAnsi="Times New Roman"/>
                <w:sz w:val="16"/>
                <w:szCs w:val="16"/>
              </w:rPr>
            </w:pPr>
          </w:p>
          <w:p w:rsidR="0046529D" w:rsidRPr="004172DF" w:rsidRDefault="0046529D" w:rsidP="0046529D">
            <w:pPr>
              <w:pStyle w:val="2"/>
              <w:rPr>
                <w:rFonts w:ascii="Times New Roman" w:hAnsi="Times New Roman"/>
                <w:sz w:val="16"/>
                <w:szCs w:val="16"/>
              </w:rPr>
            </w:pPr>
          </w:p>
          <w:p w:rsidR="00B83BD7" w:rsidRPr="004172DF" w:rsidRDefault="00B83BD7" w:rsidP="00262A7F">
            <w:pPr>
              <w:pStyle w:val="2"/>
              <w:numPr>
                <w:ilvl w:val="1"/>
                <w:numId w:val="8"/>
              </w:numPr>
              <w:tabs>
                <w:tab w:val="clear" w:pos="420"/>
                <w:tab w:val="num" w:pos="567"/>
              </w:tabs>
              <w:ind w:left="567" w:hanging="567"/>
              <w:rPr>
                <w:rFonts w:ascii="Times New Roman" w:hAnsi="Times New Roman"/>
                <w:sz w:val="16"/>
                <w:szCs w:val="16"/>
              </w:rPr>
            </w:pPr>
            <w:r w:rsidRPr="004172DF">
              <w:rPr>
                <w:rFonts w:ascii="Times New Roman" w:hAnsi="Times New Roman"/>
                <w:sz w:val="16"/>
                <w:szCs w:val="16"/>
              </w:rPr>
              <w:t>Ежемесячно, не позднее десятого числа месяца, следующего за отчетным, Провайдер предоставляет Абоненту счет-фактуру и Акт выполненных работ за прошедший месяц и счет на предоплату за текущий месяц.</w:t>
            </w:r>
          </w:p>
          <w:p w:rsidR="00B61182" w:rsidRPr="00B61182" w:rsidRDefault="00B61182" w:rsidP="00B61182">
            <w:pPr>
              <w:pStyle w:val="2"/>
              <w:numPr>
                <w:ilvl w:val="1"/>
                <w:numId w:val="8"/>
              </w:numPr>
              <w:tabs>
                <w:tab w:val="clear" w:pos="420"/>
                <w:tab w:val="num" w:pos="720"/>
              </w:tabs>
              <w:ind w:left="720" w:hanging="720"/>
              <w:rPr>
                <w:rFonts w:ascii="Times New Roman" w:hAnsi="Times New Roman"/>
                <w:color w:val="FFCC00"/>
                <w:sz w:val="18"/>
                <w:szCs w:val="18"/>
              </w:rPr>
            </w:pPr>
            <w:r w:rsidRPr="00B61182">
              <w:rPr>
                <w:rFonts w:ascii="Times New Roman" w:hAnsi="Times New Roman"/>
                <w:color w:val="FFCC00"/>
                <w:sz w:val="18"/>
                <w:szCs w:val="18"/>
              </w:rPr>
              <w:t>В случае не подписания Абонентом и/или не возврата им Оператору счётов фактур и/или Актов выполненных работ, при не предоставлении им мотивированного отказа от подписания этих документов в течении 10 дней с момента их выставления, счёт-фактуры считаются принятыми, а услуги оказанными</w:t>
            </w:r>
          </w:p>
          <w:p w:rsidR="00B83BD7" w:rsidRPr="004172DF" w:rsidRDefault="00B83BD7" w:rsidP="00262A7F">
            <w:pPr>
              <w:pStyle w:val="2"/>
              <w:ind w:left="720" w:firstLine="0"/>
              <w:rPr>
                <w:rFonts w:ascii="Times New Roman" w:hAnsi="Times New Roman"/>
                <w:sz w:val="16"/>
                <w:szCs w:val="16"/>
              </w:rPr>
            </w:pPr>
          </w:p>
          <w:p w:rsidR="00B83BD7" w:rsidRPr="004172DF" w:rsidRDefault="00B83BD7" w:rsidP="00262A7F">
            <w:pPr>
              <w:numPr>
                <w:ilvl w:val="0"/>
                <w:numId w:val="9"/>
              </w:numPr>
              <w:jc w:val="center"/>
              <w:rPr>
                <w:b/>
                <w:sz w:val="16"/>
                <w:szCs w:val="16"/>
                <w:lang w:val="en-US"/>
              </w:rPr>
            </w:pPr>
            <w:r w:rsidRPr="004172DF">
              <w:rPr>
                <w:b/>
                <w:sz w:val="16"/>
                <w:szCs w:val="16"/>
              </w:rPr>
              <w:t>КАЧЕСТВО ПРЕДОСТАВЛЯЕМЫХ УСЛУГ</w:t>
            </w:r>
          </w:p>
          <w:p w:rsidR="0046529D" w:rsidRPr="004172DF" w:rsidRDefault="0046529D" w:rsidP="00262A7F">
            <w:pPr>
              <w:ind w:left="360"/>
              <w:jc w:val="both"/>
              <w:rPr>
                <w:b/>
                <w:sz w:val="16"/>
                <w:szCs w:val="16"/>
                <w:lang w:val="en-US"/>
              </w:rPr>
            </w:pPr>
          </w:p>
          <w:p w:rsidR="00B83BD7" w:rsidRPr="004172DF" w:rsidRDefault="00B83BD7" w:rsidP="00262A7F">
            <w:pPr>
              <w:pStyle w:val="2"/>
              <w:numPr>
                <w:ilvl w:val="1"/>
                <w:numId w:val="9"/>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Качество предоставляемых услуг должно соответствовать действующим стандартам и техническим требованиям с учетом показателей, указанных в Приложении №2.</w:t>
            </w:r>
          </w:p>
          <w:p w:rsidR="00B83BD7" w:rsidRPr="004172DF" w:rsidRDefault="00B83BD7" w:rsidP="00262A7F">
            <w:pPr>
              <w:pStyle w:val="2"/>
              <w:ind w:left="720" w:firstLine="0"/>
              <w:rPr>
                <w:rFonts w:ascii="Times New Roman" w:hAnsi="Times New Roman"/>
                <w:sz w:val="16"/>
                <w:szCs w:val="16"/>
              </w:rPr>
            </w:pPr>
          </w:p>
          <w:p w:rsidR="00B83BD7" w:rsidRPr="004172DF" w:rsidRDefault="00B83BD7" w:rsidP="00262A7F">
            <w:pPr>
              <w:jc w:val="center"/>
              <w:rPr>
                <w:b/>
                <w:sz w:val="16"/>
                <w:szCs w:val="16"/>
                <w:lang w:val="en-US"/>
              </w:rPr>
            </w:pPr>
            <w:r w:rsidRPr="004172DF">
              <w:rPr>
                <w:b/>
                <w:sz w:val="16"/>
                <w:szCs w:val="16"/>
              </w:rPr>
              <w:t>5.ОТВЕТСТВЕННОСТЬ СТОРОН</w:t>
            </w:r>
          </w:p>
          <w:p w:rsidR="00196D1D" w:rsidRPr="004172DF" w:rsidRDefault="00196D1D" w:rsidP="00262A7F">
            <w:pPr>
              <w:jc w:val="both"/>
              <w:rPr>
                <w:b/>
                <w:sz w:val="16"/>
                <w:szCs w:val="16"/>
                <w:lang w:val="en-US"/>
              </w:rPr>
            </w:pPr>
          </w:p>
          <w:p w:rsidR="00B83BD7" w:rsidRPr="004172DF" w:rsidRDefault="00B83BD7" w:rsidP="00262A7F">
            <w:pPr>
              <w:pStyle w:val="2"/>
              <w:numPr>
                <w:ilvl w:val="1"/>
                <w:numId w:val="10"/>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Каждая из сторон:</w:t>
            </w:r>
          </w:p>
          <w:p w:rsidR="00B83BD7" w:rsidRPr="004172DF" w:rsidRDefault="00B83BD7" w:rsidP="00262A7F">
            <w:pPr>
              <w:pStyle w:val="2"/>
              <w:numPr>
                <w:ilvl w:val="0"/>
                <w:numId w:val="6"/>
              </w:numPr>
              <w:ind w:hanging="218"/>
              <w:rPr>
                <w:rFonts w:ascii="Times New Roman" w:hAnsi="Times New Roman"/>
                <w:sz w:val="16"/>
                <w:szCs w:val="16"/>
              </w:rPr>
            </w:pPr>
            <w:r w:rsidRPr="004172DF">
              <w:rPr>
                <w:rFonts w:ascii="Times New Roman" w:hAnsi="Times New Roman"/>
                <w:sz w:val="16"/>
                <w:szCs w:val="16"/>
              </w:rPr>
              <w:t xml:space="preserve">несет ответственность в порядке, установленном действующим законодательством </w:t>
            </w:r>
            <w:proofErr w:type="spellStart"/>
            <w:r w:rsidRPr="004172DF">
              <w:rPr>
                <w:rFonts w:ascii="Times New Roman" w:hAnsi="Times New Roman"/>
                <w:sz w:val="16"/>
                <w:szCs w:val="16"/>
              </w:rPr>
              <w:t>РУз</w:t>
            </w:r>
            <w:proofErr w:type="spellEnd"/>
            <w:r w:rsidRPr="004172DF">
              <w:rPr>
                <w:rFonts w:ascii="Times New Roman" w:hAnsi="Times New Roman"/>
                <w:sz w:val="16"/>
                <w:szCs w:val="16"/>
              </w:rPr>
              <w:t>,</w:t>
            </w:r>
          </w:p>
          <w:p w:rsidR="00B83BD7" w:rsidRPr="004172DF" w:rsidRDefault="00B83BD7" w:rsidP="00262A7F">
            <w:pPr>
              <w:pStyle w:val="2"/>
              <w:numPr>
                <w:ilvl w:val="0"/>
                <w:numId w:val="6"/>
              </w:numPr>
              <w:ind w:hanging="218"/>
              <w:rPr>
                <w:rFonts w:ascii="Times New Roman" w:hAnsi="Times New Roman"/>
                <w:sz w:val="16"/>
                <w:szCs w:val="16"/>
              </w:rPr>
            </w:pPr>
            <w:r w:rsidRPr="004172DF">
              <w:rPr>
                <w:rFonts w:ascii="Times New Roman" w:hAnsi="Times New Roman"/>
                <w:sz w:val="16"/>
                <w:szCs w:val="16"/>
              </w:rPr>
              <w:t>не имеет права передавать свои права и обязанности третьим лицам,</w:t>
            </w:r>
          </w:p>
          <w:p w:rsidR="00B83BD7" w:rsidRPr="004172DF" w:rsidRDefault="00B83BD7" w:rsidP="00262A7F">
            <w:pPr>
              <w:pStyle w:val="2"/>
              <w:numPr>
                <w:ilvl w:val="0"/>
                <w:numId w:val="6"/>
              </w:numPr>
              <w:ind w:hanging="218"/>
              <w:rPr>
                <w:rFonts w:ascii="Times New Roman" w:hAnsi="Times New Roman"/>
                <w:sz w:val="16"/>
                <w:szCs w:val="16"/>
              </w:rPr>
            </w:pPr>
            <w:r w:rsidRPr="004172DF">
              <w:rPr>
                <w:rFonts w:ascii="Times New Roman" w:hAnsi="Times New Roman"/>
                <w:sz w:val="16"/>
                <w:szCs w:val="16"/>
              </w:rPr>
              <w:t>соблюдает конфиденциальность информации об условиях настоящего договора бессрочно.</w:t>
            </w:r>
          </w:p>
          <w:p w:rsidR="00B83BD7" w:rsidRPr="004172DF" w:rsidRDefault="00B83BD7" w:rsidP="00262A7F">
            <w:pPr>
              <w:pStyle w:val="2"/>
              <w:numPr>
                <w:ilvl w:val="1"/>
                <w:numId w:val="10"/>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В случае изменения договорных цен Провайдер обеспечивает перерасчет платежей Абонента в соответствии с п. 9.3 настоящего договора.</w:t>
            </w:r>
          </w:p>
          <w:p w:rsidR="00B83BD7" w:rsidRPr="004172DF" w:rsidRDefault="00B83BD7" w:rsidP="00262A7F">
            <w:pPr>
              <w:pStyle w:val="2"/>
              <w:numPr>
                <w:ilvl w:val="1"/>
                <w:numId w:val="10"/>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Провайдер несет ответственность за задержки и перебои в работе, связанные с неисправностью станционного и сетевого оборудования Провайдера.</w:t>
            </w:r>
          </w:p>
          <w:p w:rsidR="00B83BD7" w:rsidRPr="004172DF" w:rsidRDefault="00B83BD7" w:rsidP="00262A7F">
            <w:pPr>
              <w:pStyle w:val="2"/>
              <w:numPr>
                <w:ilvl w:val="1"/>
                <w:numId w:val="10"/>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При неоказании услуг сверх установленных контрольных сроков устранения повреждений и аварийных ситуаций Провайдер уплачивает Абоненту пеню в размере 0.4% неисполненной части обязательств за каждый день просрочки, но не более 50% стоимости не оказанных услуг.</w:t>
            </w:r>
          </w:p>
          <w:p w:rsidR="00B83BD7" w:rsidRPr="004172DF" w:rsidRDefault="00B83BD7" w:rsidP="00262A7F">
            <w:pPr>
              <w:pStyle w:val="2"/>
              <w:numPr>
                <w:ilvl w:val="1"/>
                <w:numId w:val="10"/>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 xml:space="preserve">Провайдер несет ответственность за </w:t>
            </w:r>
            <w:r w:rsidR="00627E59" w:rsidRPr="004172DF">
              <w:rPr>
                <w:rFonts w:ascii="Times New Roman" w:hAnsi="Times New Roman"/>
                <w:sz w:val="16"/>
                <w:szCs w:val="16"/>
              </w:rPr>
              <w:t>информацию, которая</w:t>
            </w:r>
            <w:r w:rsidRPr="004172DF">
              <w:rPr>
                <w:rFonts w:ascii="Times New Roman" w:hAnsi="Times New Roman"/>
                <w:sz w:val="16"/>
                <w:szCs w:val="16"/>
              </w:rPr>
              <w:t xml:space="preserve"> является основанием для расчета платежей и выставления счет фактуры за оказанные Абоненту услуги.</w:t>
            </w:r>
          </w:p>
          <w:p w:rsidR="00B83BD7" w:rsidRPr="004172DF" w:rsidRDefault="00B83BD7" w:rsidP="00262A7F">
            <w:pPr>
              <w:pStyle w:val="2"/>
              <w:numPr>
                <w:ilvl w:val="1"/>
                <w:numId w:val="10"/>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Абонент самостоятельно отвечает за содержание информации, передаваемой им или иным лицом под его сетевыми реквизитами по Интернет: за ее достоверность, чистоту от претензий третьих лиц и правомерность ее распространения. Провайдер не отвечает за содержание информации, передаваемой Абонентом по сети Интернет.</w:t>
            </w:r>
          </w:p>
          <w:p w:rsidR="00B83BD7" w:rsidRPr="004172DF" w:rsidRDefault="00B83BD7" w:rsidP="00262A7F">
            <w:pPr>
              <w:pStyle w:val="2"/>
              <w:numPr>
                <w:ilvl w:val="1"/>
                <w:numId w:val="10"/>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 xml:space="preserve">Абонент, используя услуги сети Интернет, самостоятельно отвечает за вред, причиненный его деяниями (лично или иным </w:t>
            </w:r>
            <w:r w:rsidRPr="004172DF">
              <w:rPr>
                <w:rFonts w:ascii="Times New Roman" w:hAnsi="Times New Roman"/>
                <w:sz w:val="16"/>
                <w:szCs w:val="16"/>
              </w:rPr>
              <w:lastRenderedPageBreak/>
              <w:t>лицом по его сетевым реквизитам) личности или имуществу: граждан, юридических лиц, государства или нравственным принципам общества.</w:t>
            </w:r>
          </w:p>
          <w:p w:rsidR="00B83BD7" w:rsidRPr="004172DF" w:rsidRDefault="00B83BD7" w:rsidP="00262A7F">
            <w:pPr>
              <w:pStyle w:val="2"/>
              <w:numPr>
                <w:ilvl w:val="1"/>
                <w:numId w:val="10"/>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При несвоевременной оплате счетов Абонент уплачивает Провайдеру пеню в размере 0.4% от суммы просроченного платежа за каждый день просрочки, но не более 50% суммы просроченного платежа.</w:t>
            </w:r>
          </w:p>
          <w:p w:rsidR="00B83BD7" w:rsidRPr="004172DF" w:rsidRDefault="00B83BD7" w:rsidP="00262A7F">
            <w:pPr>
              <w:pStyle w:val="2"/>
              <w:numPr>
                <w:ilvl w:val="1"/>
                <w:numId w:val="10"/>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Абонент несет полную материальную ответственность за сохранность полученного для организации «последней мили» оборудования.</w:t>
            </w:r>
          </w:p>
          <w:p w:rsidR="00B83BD7" w:rsidRPr="004172DF" w:rsidRDefault="00B83BD7" w:rsidP="00262A7F">
            <w:pPr>
              <w:pStyle w:val="2"/>
              <w:numPr>
                <w:ilvl w:val="1"/>
                <w:numId w:val="10"/>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Провайдер не несет ответственность за:</w:t>
            </w:r>
          </w:p>
          <w:p w:rsidR="00B83BD7" w:rsidRPr="004172DF" w:rsidRDefault="00B83BD7" w:rsidP="00262A7F">
            <w:pPr>
              <w:pStyle w:val="2"/>
              <w:numPr>
                <w:ilvl w:val="1"/>
                <w:numId w:val="31"/>
              </w:numPr>
              <w:tabs>
                <w:tab w:val="clear" w:pos="360"/>
                <w:tab w:val="num" w:pos="851"/>
              </w:tabs>
              <w:ind w:left="851" w:hanging="284"/>
              <w:rPr>
                <w:rFonts w:ascii="Times New Roman" w:hAnsi="Times New Roman"/>
                <w:sz w:val="16"/>
                <w:szCs w:val="16"/>
              </w:rPr>
            </w:pPr>
            <w:r w:rsidRPr="004172DF">
              <w:rPr>
                <w:rFonts w:ascii="Times New Roman" w:hAnsi="Times New Roman"/>
                <w:sz w:val="16"/>
                <w:szCs w:val="16"/>
              </w:rPr>
              <w:t>ущерб прямой или косвенный понесенный Абонентом в результате использования или не использования услуг;</w:t>
            </w:r>
          </w:p>
          <w:p w:rsidR="00B83BD7" w:rsidRPr="004172DF" w:rsidRDefault="00B83BD7" w:rsidP="00262A7F">
            <w:pPr>
              <w:pStyle w:val="2"/>
              <w:numPr>
                <w:ilvl w:val="1"/>
                <w:numId w:val="31"/>
              </w:numPr>
              <w:tabs>
                <w:tab w:val="clear" w:pos="360"/>
                <w:tab w:val="num" w:pos="851"/>
              </w:tabs>
              <w:ind w:left="851" w:hanging="284"/>
              <w:rPr>
                <w:rFonts w:ascii="Times New Roman" w:hAnsi="Times New Roman"/>
                <w:sz w:val="16"/>
                <w:szCs w:val="16"/>
              </w:rPr>
            </w:pPr>
            <w:r w:rsidRPr="004172DF">
              <w:rPr>
                <w:rFonts w:ascii="Times New Roman" w:hAnsi="Times New Roman"/>
                <w:sz w:val="16"/>
                <w:szCs w:val="16"/>
              </w:rPr>
              <w:t>невыполнение обязательств по настоящему Договору при любых повреждениях сети передачи данных, не связанных с оборудованием или программным обеспечением Провайдера;</w:t>
            </w:r>
          </w:p>
          <w:p w:rsidR="00B83BD7" w:rsidRPr="004172DF" w:rsidRDefault="00B83BD7" w:rsidP="00262A7F">
            <w:pPr>
              <w:pStyle w:val="2"/>
              <w:numPr>
                <w:ilvl w:val="1"/>
                <w:numId w:val="31"/>
              </w:numPr>
              <w:tabs>
                <w:tab w:val="clear" w:pos="360"/>
                <w:tab w:val="num" w:pos="851"/>
              </w:tabs>
              <w:ind w:left="851" w:hanging="284"/>
              <w:rPr>
                <w:rFonts w:ascii="Times New Roman" w:hAnsi="Times New Roman"/>
                <w:sz w:val="16"/>
                <w:szCs w:val="16"/>
              </w:rPr>
            </w:pPr>
            <w:r w:rsidRPr="004172DF">
              <w:rPr>
                <w:rFonts w:ascii="Times New Roman" w:hAnsi="Times New Roman"/>
                <w:sz w:val="16"/>
                <w:szCs w:val="16"/>
              </w:rPr>
              <w:t>качество линий связи, если их организуют третьи лица;</w:t>
            </w:r>
          </w:p>
          <w:p w:rsidR="00B83BD7" w:rsidRPr="004172DF" w:rsidRDefault="00B83BD7" w:rsidP="00262A7F">
            <w:pPr>
              <w:pStyle w:val="2"/>
              <w:numPr>
                <w:ilvl w:val="1"/>
                <w:numId w:val="31"/>
              </w:numPr>
              <w:tabs>
                <w:tab w:val="clear" w:pos="360"/>
                <w:tab w:val="num" w:pos="851"/>
              </w:tabs>
              <w:ind w:left="851" w:hanging="284"/>
              <w:rPr>
                <w:rFonts w:ascii="Times New Roman" w:hAnsi="Times New Roman"/>
                <w:sz w:val="16"/>
                <w:szCs w:val="16"/>
              </w:rPr>
            </w:pPr>
            <w:r w:rsidRPr="004172DF">
              <w:rPr>
                <w:rFonts w:ascii="Times New Roman" w:hAnsi="Times New Roman"/>
                <w:sz w:val="16"/>
                <w:szCs w:val="16"/>
              </w:rPr>
              <w:t>несоответствие параметров качества и надежности услуг, а также тарификационной информации о трафике между Провайдером и Абонентом, возникшие по причине изменения Абонентом конфигурации сети или установки программного обеспечения без согласования с Провайдером;</w:t>
            </w:r>
          </w:p>
          <w:p w:rsidR="00B83BD7" w:rsidRPr="004172DF" w:rsidRDefault="00B83BD7" w:rsidP="00262A7F">
            <w:pPr>
              <w:pStyle w:val="2"/>
              <w:numPr>
                <w:ilvl w:val="1"/>
                <w:numId w:val="31"/>
              </w:numPr>
              <w:tabs>
                <w:tab w:val="clear" w:pos="360"/>
                <w:tab w:val="num" w:pos="851"/>
              </w:tabs>
              <w:ind w:left="851" w:hanging="284"/>
              <w:rPr>
                <w:rFonts w:ascii="Times New Roman" w:hAnsi="Times New Roman"/>
                <w:sz w:val="16"/>
                <w:szCs w:val="16"/>
              </w:rPr>
            </w:pPr>
            <w:r w:rsidRPr="004172DF">
              <w:rPr>
                <w:rFonts w:ascii="Times New Roman" w:hAnsi="Times New Roman"/>
                <w:sz w:val="16"/>
                <w:szCs w:val="16"/>
              </w:rPr>
              <w:t>ущерб любого рода, понесенный Абонентом из-за разглашения им своей учетной информации, нарушения правил информационной безопасности, действия третьих лиц. В частности, несанкционированного почтового обмена, вирусных атак и т.п.</w:t>
            </w:r>
          </w:p>
          <w:p w:rsidR="000B38E8" w:rsidRPr="004172DF" w:rsidRDefault="000B38E8" w:rsidP="00262A7F">
            <w:pPr>
              <w:pStyle w:val="2"/>
              <w:ind w:left="567" w:firstLine="0"/>
              <w:rPr>
                <w:rFonts w:ascii="Times New Roman" w:hAnsi="Times New Roman"/>
                <w:sz w:val="16"/>
                <w:szCs w:val="16"/>
              </w:rPr>
            </w:pPr>
          </w:p>
          <w:p w:rsidR="00B83BD7" w:rsidRPr="004172DF" w:rsidRDefault="00B83BD7" w:rsidP="004F483F">
            <w:pPr>
              <w:numPr>
                <w:ilvl w:val="0"/>
                <w:numId w:val="1"/>
              </w:numPr>
              <w:jc w:val="center"/>
              <w:rPr>
                <w:b/>
                <w:sz w:val="16"/>
                <w:szCs w:val="16"/>
                <w:lang w:val="en-US"/>
              </w:rPr>
            </w:pPr>
            <w:r w:rsidRPr="004172DF">
              <w:rPr>
                <w:b/>
                <w:sz w:val="16"/>
                <w:szCs w:val="16"/>
              </w:rPr>
              <w:t>ФОРС-МАЖОР</w:t>
            </w:r>
          </w:p>
          <w:p w:rsidR="000B38E8" w:rsidRPr="004172DF" w:rsidRDefault="000B38E8" w:rsidP="00262A7F">
            <w:pPr>
              <w:jc w:val="center"/>
              <w:rPr>
                <w:b/>
                <w:sz w:val="16"/>
                <w:szCs w:val="16"/>
                <w:lang w:val="en-US"/>
              </w:rPr>
            </w:pPr>
          </w:p>
          <w:p w:rsidR="00B83BD7" w:rsidRPr="004172DF" w:rsidRDefault="00B83BD7" w:rsidP="00262A7F">
            <w:pPr>
              <w:pStyle w:val="2"/>
              <w:numPr>
                <w:ilvl w:val="1"/>
                <w:numId w:val="1"/>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Ни одна из Сторон не будет нести ответственность за полное или частичное неисполнение условий настоящего Договора, если это будет являться следствием наводнения, пожара, землетрясения или других стихийных бедствий, эмбарго, военных действий, возникших в период действия Договора.</w:t>
            </w:r>
          </w:p>
          <w:p w:rsidR="00B83BD7" w:rsidRPr="004172DF" w:rsidRDefault="00B83BD7" w:rsidP="00262A7F">
            <w:pPr>
              <w:pStyle w:val="2"/>
              <w:numPr>
                <w:ilvl w:val="1"/>
                <w:numId w:val="1"/>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О возникновении форс-мажорных обстоятельств Стороны должны незамедлительно уведомить друг друга.</w:t>
            </w:r>
          </w:p>
          <w:p w:rsidR="00B83BD7" w:rsidRPr="004172DF" w:rsidRDefault="00B83BD7" w:rsidP="00262A7F">
            <w:pPr>
              <w:pStyle w:val="2"/>
              <w:numPr>
                <w:ilvl w:val="1"/>
                <w:numId w:val="1"/>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Форс-мажорные обстоятельства должны быть подтверждены документами компетентных органов.</w:t>
            </w:r>
          </w:p>
          <w:p w:rsidR="00B83BD7" w:rsidRPr="004172DF" w:rsidRDefault="00B83BD7" w:rsidP="00262A7F">
            <w:pPr>
              <w:pStyle w:val="2"/>
              <w:numPr>
                <w:ilvl w:val="1"/>
                <w:numId w:val="1"/>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w:t>
            </w:r>
          </w:p>
          <w:p w:rsidR="00B83BD7" w:rsidRPr="004172DF" w:rsidRDefault="00B83BD7" w:rsidP="00262A7F">
            <w:pPr>
              <w:pStyle w:val="2"/>
              <w:numPr>
                <w:ilvl w:val="1"/>
                <w:numId w:val="1"/>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Стороны возобновляют взаимоотношения по данному Договору в течение 24 часов по окончании форс-мажорных обстоятельств после взаимного оповещения.</w:t>
            </w:r>
          </w:p>
          <w:p w:rsidR="00B83BD7" w:rsidRPr="004172DF" w:rsidRDefault="00B83BD7" w:rsidP="00262A7F">
            <w:pPr>
              <w:pStyle w:val="2"/>
              <w:ind w:left="720" w:firstLine="0"/>
              <w:rPr>
                <w:rFonts w:ascii="Times New Roman" w:hAnsi="Times New Roman"/>
                <w:sz w:val="16"/>
                <w:szCs w:val="16"/>
              </w:rPr>
            </w:pPr>
          </w:p>
          <w:p w:rsidR="00B83BD7" w:rsidRPr="004172DF" w:rsidRDefault="00B83BD7" w:rsidP="00262A7F">
            <w:pPr>
              <w:numPr>
                <w:ilvl w:val="0"/>
                <w:numId w:val="11"/>
              </w:numPr>
              <w:jc w:val="center"/>
              <w:rPr>
                <w:b/>
                <w:sz w:val="16"/>
                <w:szCs w:val="16"/>
                <w:lang w:val="en-US"/>
              </w:rPr>
            </w:pPr>
            <w:r w:rsidRPr="004172DF">
              <w:rPr>
                <w:b/>
                <w:sz w:val="16"/>
                <w:szCs w:val="16"/>
              </w:rPr>
              <w:t>ПОРЯДОК РАЗРЕШЕНИЯ СПОРОВ</w:t>
            </w:r>
          </w:p>
          <w:p w:rsidR="000B38E8" w:rsidRPr="004172DF" w:rsidRDefault="000B38E8" w:rsidP="00262A7F">
            <w:pPr>
              <w:ind w:left="360"/>
              <w:rPr>
                <w:b/>
                <w:sz w:val="16"/>
                <w:szCs w:val="16"/>
                <w:lang w:val="en-US"/>
              </w:rPr>
            </w:pPr>
          </w:p>
          <w:p w:rsidR="00B83BD7" w:rsidRPr="004172DF" w:rsidRDefault="00B83BD7" w:rsidP="00262A7F">
            <w:pPr>
              <w:pStyle w:val="2"/>
              <w:numPr>
                <w:ilvl w:val="1"/>
                <w:numId w:val="11"/>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B83BD7" w:rsidRPr="004172DF" w:rsidRDefault="00B83BD7" w:rsidP="00262A7F">
            <w:pPr>
              <w:pStyle w:val="2"/>
              <w:numPr>
                <w:ilvl w:val="1"/>
                <w:numId w:val="11"/>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 xml:space="preserve">В случае невозможности достижения обоюдного согласия Сторон, возникший спор рассматривается в Хозяйственном суде г. </w:t>
            </w:r>
            <w:r w:rsidR="00627E59" w:rsidRPr="004172DF">
              <w:rPr>
                <w:rFonts w:ascii="Times New Roman" w:hAnsi="Times New Roman"/>
                <w:sz w:val="16"/>
                <w:szCs w:val="16"/>
              </w:rPr>
              <w:t>Ташкента, в</w:t>
            </w:r>
            <w:r w:rsidRPr="004172DF">
              <w:rPr>
                <w:rFonts w:ascii="Times New Roman" w:hAnsi="Times New Roman"/>
                <w:sz w:val="16"/>
                <w:szCs w:val="16"/>
              </w:rPr>
              <w:t xml:space="preserve"> установленном Законом Республики Узбекистан порядке.</w:t>
            </w:r>
          </w:p>
          <w:p w:rsidR="00B83BD7" w:rsidRPr="004172DF" w:rsidRDefault="00B83BD7" w:rsidP="00262A7F">
            <w:pPr>
              <w:pStyle w:val="2"/>
              <w:ind w:left="720" w:firstLine="0"/>
              <w:rPr>
                <w:rFonts w:ascii="Times New Roman" w:hAnsi="Times New Roman"/>
                <w:sz w:val="16"/>
                <w:szCs w:val="16"/>
              </w:rPr>
            </w:pPr>
          </w:p>
          <w:p w:rsidR="004172DF" w:rsidRPr="004172DF" w:rsidRDefault="004172DF" w:rsidP="00262A7F">
            <w:pPr>
              <w:pStyle w:val="2"/>
              <w:ind w:left="720" w:firstLine="0"/>
              <w:rPr>
                <w:rFonts w:ascii="Times New Roman" w:hAnsi="Times New Roman"/>
                <w:sz w:val="16"/>
                <w:szCs w:val="16"/>
              </w:rPr>
            </w:pPr>
          </w:p>
          <w:p w:rsidR="004172DF" w:rsidRPr="004172DF" w:rsidRDefault="004172DF" w:rsidP="00262A7F">
            <w:pPr>
              <w:pStyle w:val="2"/>
              <w:ind w:left="720" w:firstLine="0"/>
              <w:rPr>
                <w:rFonts w:ascii="Times New Roman" w:hAnsi="Times New Roman"/>
                <w:sz w:val="16"/>
                <w:szCs w:val="16"/>
              </w:rPr>
            </w:pPr>
          </w:p>
          <w:p w:rsidR="00B83BD7" w:rsidRPr="004172DF" w:rsidRDefault="00B83BD7" w:rsidP="00262A7F">
            <w:pPr>
              <w:jc w:val="center"/>
              <w:rPr>
                <w:b/>
                <w:sz w:val="16"/>
                <w:szCs w:val="16"/>
              </w:rPr>
            </w:pPr>
            <w:r w:rsidRPr="004172DF">
              <w:rPr>
                <w:b/>
                <w:sz w:val="16"/>
                <w:szCs w:val="16"/>
              </w:rPr>
              <w:t>8.СРОК ДЕЙСТВИЯ ДОГОВОРА, УСЛОВИЯ ЕГО ИЗМЕНЕНИЯ И РАСТОРЖЕНИЯ</w:t>
            </w:r>
          </w:p>
          <w:p w:rsidR="000B38E8" w:rsidRPr="004172DF" w:rsidRDefault="000B38E8" w:rsidP="00262A7F">
            <w:pPr>
              <w:jc w:val="both"/>
              <w:rPr>
                <w:b/>
                <w:sz w:val="16"/>
                <w:szCs w:val="16"/>
              </w:rPr>
            </w:pPr>
          </w:p>
          <w:p w:rsidR="00B83BD7" w:rsidRPr="004172DF" w:rsidRDefault="00B83BD7" w:rsidP="00262A7F">
            <w:pPr>
              <w:pStyle w:val="2"/>
              <w:numPr>
                <w:ilvl w:val="1"/>
                <w:numId w:val="18"/>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 xml:space="preserve">Настоящий Договор вступает в силу с момента его подписания и </w:t>
            </w:r>
            <w:r w:rsidR="00627E59" w:rsidRPr="004172DF">
              <w:rPr>
                <w:rFonts w:ascii="Times New Roman" w:hAnsi="Times New Roman"/>
                <w:sz w:val="16"/>
                <w:szCs w:val="16"/>
              </w:rPr>
              <w:t>действует в</w:t>
            </w:r>
            <w:r w:rsidRPr="004172DF">
              <w:rPr>
                <w:rFonts w:ascii="Times New Roman" w:hAnsi="Times New Roman"/>
                <w:sz w:val="16"/>
                <w:szCs w:val="16"/>
              </w:rPr>
              <w:t xml:space="preserve"> течение 12 календарных месяцев. Если ни одна из Сторон не заявит о своем желании расторгнуть настоящий Договор за 30 (тридцать) дней до окончания срока действия настоящего Договора, то настоящий Договор считается пролонгированным на следующие 12 месяцев на тех же условиях. </w:t>
            </w:r>
          </w:p>
          <w:p w:rsidR="00B83BD7" w:rsidRPr="004172DF" w:rsidRDefault="00B83BD7" w:rsidP="00262A7F">
            <w:pPr>
              <w:pStyle w:val="2"/>
              <w:numPr>
                <w:ilvl w:val="1"/>
                <w:numId w:val="18"/>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Договор может быть изменен или дополнен по взаимному согласию сторон.</w:t>
            </w:r>
          </w:p>
          <w:p w:rsidR="00B83BD7" w:rsidRPr="004172DF" w:rsidRDefault="00B83BD7" w:rsidP="00262A7F">
            <w:pPr>
              <w:pStyle w:val="2"/>
              <w:numPr>
                <w:ilvl w:val="1"/>
                <w:numId w:val="18"/>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Сторона, выступающая инициатором изменений или дополнений, уведомляет другую Сторону о своем намерении в письменном виде за 15 дней до внесения изменений.</w:t>
            </w:r>
          </w:p>
          <w:p w:rsidR="00B83BD7" w:rsidRPr="004172DF" w:rsidRDefault="00B83BD7" w:rsidP="00262A7F">
            <w:pPr>
              <w:pStyle w:val="2"/>
              <w:numPr>
                <w:ilvl w:val="1"/>
                <w:numId w:val="18"/>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Все изменения и дополнения оформляются в письменном виде, подписанные уполномоченными представителями Сторон.</w:t>
            </w:r>
          </w:p>
          <w:p w:rsidR="00B83BD7" w:rsidRPr="004172DF" w:rsidRDefault="00B83BD7" w:rsidP="00262A7F">
            <w:pPr>
              <w:pStyle w:val="2"/>
              <w:numPr>
                <w:ilvl w:val="1"/>
                <w:numId w:val="18"/>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Договор может быть расторгнут:</w:t>
            </w:r>
          </w:p>
          <w:p w:rsidR="00B83BD7" w:rsidRPr="004172DF" w:rsidRDefault="00B83BD7" w:rsidP="00262A7F">
            <w:pPr>
              <w:pStyle w:val="2"/>
              <w:numPr>
                <w:ilvl w:val="0"/>
                <w:numId w:val="6"/>
              </w:numPr>
              <w:tabs>
                <w:tab w:val="clear" w:pos="785"/>
                <w:tab w:val="num" w:pos="709"/>
                <w:tab w:val="num" w:pos="993"/>
              </w:tabs>
              <w:ind w:left="709" w:hanging="142"/>
              <w:rPr>
                <w:rFonts w:ascii="Times New Roman" w:hAnsi="Times New Roman"/>
                <w:sz w:val="16"/>
                <w:szCs w:val="16"/>
              </w:rPr>
            </w:pPr>
            <w:r w:rsidRPr="004172DF">
              <w:rPr>
                <w:rFonts w:ascii="Times New Roman" w:hAnsi="Times New Roman"/>
                <w:sz w:val="16"/>
                <w:szCs w:val="16"/>
              </w:rPr>
              <w:t>по согласованию Сторон, после выполнения обязательств по нему,</w:t>
            </w:r>
          </w:p>
          <w:p w:rsidR="00EC629D" w:rsidRPr="004172DF" w:rsidRDefault="00EC629D" w:rsidP="00EC629D">
            <w:pPr>
              <w:pStyle w:val="2"/>
              <w:numPr>
                <w:ilvl w:val="0"/>
                <w:numId w:val="6"/>
              </w:numPr>
              <w:tabs>
                <w:tab w:val="clear" w:pos="785"/>
                <w:tab w:val="num" w:pos="709"/>
                <w:tab w:val="num" w:pos="993"/>
              </w:tabs>
              <w:ind w:left="709" w:hanging="142"/>
              <w:rPr>
                <w:rFonts w:ascii="Times New Roman" w:hAnsi="Times New Roman"/>
                <w:sz w:val="16"/>
                <w:szCs w:val="16"/>
              </w:rPr>
            </w:pPr>
            <w:r w:rsidRPr="004172DF">
              <w:rPr>
                <w:rFonts w:ascii="Times New Roman" w:hAnsi="Times New Roman"/>
                <w:sz w:val="16"/>
                <w:szCs w:val="16"/>
              </w:rPr>
              <w:t>по решению уполномоченного суда.</w:t>
            </w:r>
          </w:p>
          <w:p w:rsidR="00741E4B" w:rsidRPr="004172DF" w:rsidRDefault="00741E4B" w:rsidP="00262A7F">
            <w:pPr>
              <w:pStyle w:val="2"/>
              <w:tabs>
                <w:tab w:val="num" w:pos="993"/>
              </w:tabs>
              <w:ind w:left="709" w:firstLine="0"/>
              <w:rPr>
                <w:rFonts w:ascii="Times New Roman" w:hAnsi="Times New Roman"/>
                <w:sz w:val="16"/>
                <w:szCs w:val="16"/>
              </w:rPr>
            </w:pPr>
          </w:p>
          <w:p w:rsidR="00B83BD7" w:rsidRPr="004172DF" w:rsidRDefault="00B83BD7" w:rsidP="00EC629D">
            <w:pPr>
              <w:pStyle w:val="2"/>
              <w:ind w:firstLine="0"/>
              <w:rPr>
                <w:rFonts w:ascii="Times New Roman" w:hAnsi="Times New Roman"/>
                <w:sz w:val="16"/>
                <w:szCs w:val="16"/>
                <w:lang w:val="en-US"/>
              </w:rPr>
            </w:pPr>
          </w:p>
          <w:p w:rsidR="00B83BD7" w:rsidRDefault="00B83BD7" w:rsidP="00262A7F">
            <w:pPr>
              <w:pStyle w:val="2"/>
              <w:tabs>
                <w:tab w:val="num" w:pos="567"/>
              </w:tabs>
              <w:ind w:left="567" w:hanging="567"/>
              <w:rPr>
                <w:rFonts w:ascii="Times New Roman" w:hAnsi="Times New Roman"/>
                <w:sz w:val="16"/>
                <w:szCs w:val="16"/>
              </w:rPr>
            </w:pPr>
          </w:p>
          <w:p w:rsidR="004172DF" w:rsidRDefault="004172DF" w:rsidP="00262A7F">
            <w:pPr>
              <w:pStyle w:val="2"/>
              <w:tabs>
                <w:tab w:val="num" w:pos="567"/>
              </w:tabs>
              <w:ind w:left="567" w:hanging="567"/>
              <w:rPr>
                <w:rFonts w:ascii="Times New Roman" w:hAnsi="Times New Roman"/>
                <w:sz w:val="16"/>
                <w:szCs w:val="16"/>
              </w:rPr>
            </w:pPr>
          </w:p>
          <w:p w:rsidR="004172DF" w:rsidRPr="004172DF" w:rsidRDefault="004172DF" w:rsidP="00262A7F">
            <w:pPr>
              <w:pStyle w:val="2"/>
              <w:tabs>
                <w:tab w:val="num" w:pos="567"/>
              </w:tabs>
              <w:ind w:left="567" w:hanging="567"/>
              <w:rPr>
                <w:rFonts w:ascii="Times New Roman" w:hAnsi="Times New Roman"/>
                <w:sz w:val="16"/>
                <w:szCs w:val="16"/>
              </w:rPr>
            </w:pPr>
          </w:p>
          <w:p w:rsidR="00B83BD7" w:rsidRPr="004172DF" w:rsidRDefault="00B83BD7" w:rsidP="00262A7F">
            <w:pPr>
              <w:tabs>
                <w:tab w:val="num" w:pos="567"/>
              </w:tabs>
              <w:ind w:left="567" w:hanging="567"/>
              <w:jc w:val="center"/>
              <w:rPr>
                <w:b/>
                <w:sz w:val="16"/>
                <w:szCs w:val="16"/>
                <w:lang w:val="en-US"/>
              </w:rPr>
            </w:pPr>
            <w:r w:rsidRPr="004172DF">
              <w:rPr>
                <w:b/>
                <w:sz w:val="16"/>
                <w:szCs w:val="16"/>
              </w:rPr>
              <w:t>9.ДОПОЛНИТЕЛЬНЫЕ УСЛОВИЯ ДОГОВОРА</w:t>
            </w:r>
          </w:p>
          <w:p w:rsidR="00741E4B" w:rsidRPr="004172DF" w:rsidRDefault="00741E4B" w:rsidP="00262A7F">
            <w:pPr>
              <w:tabs>
                <w:tab w:val="num" w:pos="567"/>
              </w:tabs>
              <w:ind w:left="567" w:hanging="567"/>
              <w:jc w:val="center"/>
              <w:rPr>
                <w:sz w:val="16"/>
                <w:szCs w:val="16"/>
                <w:lang w:val="en-US"/>
              </w:rPr>
            </w:pPr>
          </w:p>
          <w:p w:rsidR="00B83BD7" w:rsidRPr="004172DF" w:rsidRDefault="00B83BD7" w:rsidP="00262A7F">
            <w:pPr>
              <w:pStyle w:val="2"/>
              <w:numPr>
                <w:ilvl w:val="1"/>
                <w:numId w:val="15"/>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Договор составлен в двух экземплярах, имеющих одинаковую юридическую силу, по одному экземпляру для каждой стороны.</w:t>
            </w:r>
          </w:p>
          <w:p w:rsidR="00B83BD7" w:rsidRPr="004172DF" w:rsidRDefault="00B83BD7" w:rsidP="00262A7F">
            <w:pPr>
              <w:pStyle w:val="2"/>
              <w:numPr>
                <w:ilvl w:val="1"/>
                <w:numId w:val="15"/>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Все приложения являются неотъемлемой частью настоящего договора.</w:t>
            </w:r>
          </w:p>
          <w:p w:rsidR="00B83BD7" w:rsidRPr="004172DF" w:rsidRDefault="00B83BD7" w:rsidP="00262A7F">
            <w:pPr>
              <w:pStyle w:val="2"/>
              <w:numPr>
                <w:ilvl w:val="1"/>
                <w:numId w:val="15"/>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 xml:space="preserve">В случае изменения законодательных и нормативных актов, тарифов и </w:t>
            </w:r>
            <w:r w:rsidR="00627E59" w:rsidRPr="004172DF">
              <w:rPr>
                <w:rFonts w:ascii="Times New Roman" w:hAnsi="Times New Roman"/>
                <w:sz w:val="16"/>
                <w:szCs w:val="16"/>
              </w:rPr>
              <w:t>сборов Агентства Связи и Информатизации,</w:t>
            </w:r>
            <w:r w:rsidRPr="004172DF">
              <w:rPr>
                <w:rFonts w:ascii="Times New Roman" w:hAnsi="Times New Roman"/>
                <w:sz w:val="16"/>
                <w:szCs w:val="16"/>
              </w:rPr>
              <w:t xml:space="preserve"> и других органов связи, введения иных обязательных платежей, распространяемых на </w:t>
            </w:r>
            <w:r w:rsidR="00627E59">
              <w:rPr>
                <w:rFonts w:ascii="Times New Roman" w:hAnsi="Times New Roman"/>
                <w:sz w:val="16"/>
                <w:szCs w:val="16"/>
              </w:rPr>
              <w:t>Провайдера.</w:t>
            </w:r>
            <w:r w:rsidR="00627E59" w:rsidRPr="004172DF">
              <w:rPr>
                <w:rFonts w:ascii="Times New Roman" w:hAnsi="Times New Roman"/>
                <w:sz w:val="16"/>
                <w:szCs w:val="16"/>
              </w:rPr>
              <w:t xml:space="preserve"> Провайдер</w:t>
            </w:r>
            <w:r w:rsidRPr="004172DF">
              <w:rPr>
                <w:rFonts w:ascii="Times New Roman" w:hAnsi="Times New Roman"/>
                <w:sz w:val="16"/>
                <w:szCs w:val="16"/>
              </w:rPr>
              <w:t xml:space="preserve"> вправе в безусловном порядке пересмотреть Договор и Тарифы с уведомлением Абонента не менее чем за 5 дней до вступления в силу изменений в Тарифах и условиях Договора. Если Абонент не согласен с изменениями Договора/Тарифов, он обязан уведомить Провайдера в течение 5-ти дней с момента получения уведомления. В таком случае Договор расторгается. Отсутствие письменного отказа до вступления изменений в силу принимается за согласие Абонента с новыми условиями Договора и Тарифов.</w:t>
            </w:r>
          </w:p>
          <w:p w:rsidR="00B83BD7" w:rsidRPr="004172DF" w:rsidRDefault="00B83BD7" w:rsidP="00262A7F">
            <w:pPr>
              <w:pStyle w:val="2"/>
              <w:numPr>
                <w:ilvl w:val="1"/>
                <w:numId w:val="15"/>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На дополнительные виды услуг, не перечисленные в Тарифах, но входящие в предмет данного Договора, а также при особых условиях выполнения данного Договора, подписываются дополнительные соглашения, которые являются неотъемлемой частью заключенного Договора. Время действия и условия выполнения дополнительных видов услуг и особых условий выполнения данного Договора определяется в дополнительном соглашении.</w:t>
            </w:r>
          </w:p>
          <w:p w:rsidR="00016FE7" w:rsidRPr="004172DF" w:rsidRDefault="00016FE7" w:rsidP="00262A7F">
            <w:pPr>
              <w:pStyle w:val="2"/>
              <w:numPr>
                <w:ilvl w:val="1"/>
                <w:numId w:val="15"/>
              </w:numPr>
              <w:tabs>
                <w:tab w:val="clear" w:pos="360"/>
                <w:tab w:val="num" w:pos="567"/>
              </w:tabs>
              <w:ind w:left="567" w:hanging="567"/>
              <w:rPr>
                <w:rFonts w:ascii="Times New Roman" w:hAnsi="Times New Roman"/>
                <w:sz w:val="16"/>
                <w:szCs w:val="16"/>
              </w:rPr>
            </w:pPr>
            <w:r w:rsidRPr="004172DF">
              <w:rPr>
                <w:rFonts w:ascii="Times New Roman" w:hAnsi="Times New Roman"/>
                <w:sz w:val="16"/>
                <w:szCs w:val="16"/>
              </w:rPr>
              <w:t xml:space="preserve">Настоящий Договор составлен на русском и английском языках. В случае языковых несоответствий русскоязычная версия договора </w:t>
            </w:r>
            <w:bookmarkStart w:id="0" w:name="_GoBack"/>
            <w:bookmarkEnd w:id="0"/>
            <w:r w:rsidR="00627E59" w:rsidRPr="004172DF">
              <w:rPr>
                <w:rFonts w:ascii="Times New Roman" w:hAnsi="Times New Roman"/>
                <w:sz w:val="16"/>
                <w:szCs w:val="16"/>
              </w:rPr>
              <w:t>является первостепенной</w:t>
            </w:r>
            <w:r w:rsidRPr="004172DF">
              <w:rPr>
                <w:rFonts w:ascii="Times New Roman" w:hAnsi="Times New Roman"/>
                <w:sz w:val="16"/>
                <w:szCs w:val="16"/>
              </w:rPr>
              <w:t xml:space="preserve"> по отношению к англоязычной.</w:t>
            </w:r>
          </w:p>
          <w:p w:rsidR="00B83BD7" w:rsidRPr="004172DF" w:rsidRDefault="00B83BD7" w:rsidP="004172DF">
            <w:pPr>
              <w:pStyle w:val="2"/>
              <w:ind w:firstLine="0"/>
              <w:rPr>
                <w:rFonts w:ascii="Times New Roman" w:hAnsi="Times New Roman"/>
                <w:sz w:val="16"/>
                <w:szCs w:val="16"/>
              </w:rPr>
            </w:pPr>
          </w:p>
          <w:p w:rsidR="00B83BD7" w:rsidRPr="004172DF" w:rsidRDefault="00B83BD7" w:rsidP="00262A7F">
            <w:pPr>
              <w:numPr>
                <w:ilvl w:val="0"/>
                <w:numId w:val="23"/>
              </w:numPr>
              <w:jc w:val="both"/>
              <w:rPr>
                <w:b/>
                <w:sz w:val="16"/>
                <w:szCs w:val="16"/>
              </w:rPr>
            </w:pPr>
            <w:r w:rsidRPr="004172DF">
              <w:rPr>
                <w:b/>
                <w:sz w:val="16"/>
                <w:szCs w:val="16"/>
              </w:rPr>
              <w:t>ЮРИДИЧЕСКИЕ АДРЕСА И ПОДПИСИ СТОРОН</w:t>
            </w:r>
          </w:p>
          <w:p w:rsidR="00515211" w:rsidRPr="004172DF" w:rsidRDefault="00515211" w:rsidP="008F2D1F">
            <w:pPr>
              <w:rPr>
                <w:sz w:val="16"/>
                <w:szCs w:val="16"/>
                <w:lang w:val="en-US"/>
              </w:rPr>
            </w:pPr>
          </w:p>
          <w:p w:rsidR="008F2D1F" w:rsidRPr="004172DF" w:rsidRDefault="008F2D1F" w:rsidP="00262A7F">
            <w:pPr>
              <w:pStyle w:val="1"/>
              <w:spacing w:line="240" w:lineRule="auto"/>
              <w:ind w:right="-82" w:firstLine="0"/>
              <w:jc w:val="left"/>
              <w:rPr>
                <w:rFonts w:ascii="Times New Roman" w:hAnsi="Times New Roman"/>
                <w:sz w:val="16"/>
                <w:szCs w:val="16"/>
              </w:rPr>
            </w:pPr>
            <w:r w:rsidRPr="004172DF">
              <w:rPr>
                <w:rFonts w:ascii="Times New Roman" w:hAnsi="Times New Roman"/>
                <w:sz w:val="16"/>
                <w:szCs w:val="16"/>
              </w:rPr>
              <w:t>ПРОВАЙДЕР</w:t>
            </w:r>
          </w:p>
          <w:p w:rsidR="008F2D1F" w:rsidRPr="004172DF" w:rsidRDefault="008F2D1F" w:rsidP="008F2D1F">
            <w:pPr>
              <w:rPr>
                <w:sz w:val="16"/>
                <w:szCs w:val="16"/>
              </w:rPr>
            </w:pPr>
            <w:r w:rsidRPr="004172DF">
              <w:rPr>
                <w:sz w:val="16"/>
                <w:szCs w:val="16"/>
                <w:lang w:val="en-US"/>
              </w:rPr>
              <w:t>OOO</w:t>
            </w:r>
            <w:r w:rsidRPr="004172DF">
              <w:rPr>
                <w:sz w:val="16"/>
                <w:szCs w:val="16"/>
              </w:rPr>
              <w:t xml:space="preserve"> «</w:t>
            </w:r>
            <w:r w:rsidRPr="004172DF">
              <w:rPr>
                <w:sz w:val="16"/>
                <w:szCs w:val="16"/>
                <w:lang w:val="en-US"/>
              </w:rPr>
              <w:t>TEXNOPROSISTEM</w:t>
            </w:r>
            <w:r w:rsidRPr="004172DF">
              <w:rPr>
                <w:sz w:val="16"/>
                <w:szCs w:val="16"/>
              </w:rPr>
              <w:t>»</w:t>
            </w:r>
          </w:p>
          <w:p w:rsidR="008F2D1F" w:rsidRPr="004172DF" w:rsidRDefault="008F2D1F" w:rsidP="008F2D1F">
            <w:pPr>
              <w:rPr>
                <w:sz w:val="16"/>
                <w:szCs w:val="16"/>
              </w:rPr>
            </w:pPr>
          </w:p>
          <w:p w:rsidR="008F2D1F" w:rsidRPr="004172DF" w:rsidRDefault="008F2D1F" w:rsidP="008F2D1F">
            <w:pPr>
              <w:rPr>
                <w:sz w:val="16"/>
                <w:szCs w:val="16"/>
              </w:rPr>
            </w:pPr>
            <w:r w:rsidRPr="004172DF">
              <w:rPr>
                <w:sz w:val="16"/>
                <w:szCs w:val="16"/>
              </w:rPr>
              <w:t>Банковские реквизиты:</w:t>
            </w:r>
          </w:p>
          <w:p w:rsidR="008F2D1F" w:rsidRPr="004172DF" w:rsidRDefault="008F2D1F" w:rsidP="008F2D1F">
            <w:pPr>
              <w:rPr>
                <w:sz w:val="16"/>
                <w:szCs w:val="16"/>
              </w:rPr>
            </w:pPr>
            <w:r w:rsidRPr="004172DF">
              <w:rPr>
                <w:sz w:val="16"/>
                <w:szCs w:val="16"/>
              </w:rPr>
              <w:t>р/</w:t>
            </w:r>
            <w:proofErr w:type="gramStart"/>
            <w:r w:rsidRPr="004172DF">
              <w:rPr>
                <w:sz w:val="16"/>
                <w:szCs w:val="16"/>
              </w:rPr>
              <w:t>с  20208000204020398001</w:t>
            </w:r>
            <w:proofErr w:type="gramEnd"/>
          </w:p>
          <w:p w:rsidR="008F2D1F" w:rsidRPr="004172DF" w:rsidRDefault="008F2D1F" w:rsidP="00262A7F">
            <w:pPr>
              <w:pStyle w:val="21"/>
              <w:tabs>
                <w:tab w:val="left" w:pos="2625"/>
              </w:tabs>
              <w:spacing w:after="0" w:line="240" w:lineRule="auto"/>
              <w:rPr>
                <w:sz w:val="16"/>
                <w:szCs w:val="16"/>
              </w:rPr>
            </w:pPr>
            <w:r w:rsidRPr="004172DF">
              <w:rPr>
                <w:sz w:val="16"/>
                <w:szCs w:val="16"/>
                <w:lang w:val="en-US"/>
              </w:rPr>
              <w:t>UZ</w:t>
            </w:r>
            <w:r w:rsidRPr="004172DF">
              <w:rPr>
                <w:sz w:val="16"/>
                <w:szCs w:val="16"/>
              </w:rPr>
              <w:t xml:space="preserve"> </w:t>
            </w:r>
            <w:r w:rsidRPr="004172DF">
              <w:rPr>
                <w:sz w:val="16"/>
                <w:szCs w:val="16"/>
                <w:lang w:val="en-US"/>
              </w:rPr>
              <w:t>KDB</w:t>
            </w:r>
            <w:r w:rsidRPr="004172DF">
              <w:rPr>
                <w:sz w:val="16"/>
                <w:szCs w:val="16"/>
              </w:rPr>
              <w:t xml:space="preserve"> </w:t>
            </w:r>
            <w:r w:rsidRPr="004172DF">
              <w:rPr>
                <w:sz w:val="16"/>
                <w:szCs w:val="16"/>
                <w:lang w:val="en-US"/>
              </w:rPr>
              <w:t>BANK</w:t>
            </w:r>
          </w:p>
          <w:p w:rsidR="008F2D1F" w:rsidRPr="004172DF" w:rsidRDefault="008F2D1F" w:rsidP="00262A7F">
            <w:pPr>
              <w:pStyle w:val="21"/>
              <w:tabs>
                <w:tab w:val="left" w:pos="2625"/>
              </w:tabs>
              <w:spacing w:after="0" w:line="240" w:lineRule="auto"/>
              <w:rPr>
                <w:sz w:val="16"/>
                <w:szCs w:val="16"/>
              </w:rPr>
            </w:pPr>
            <w:proofErr w:type="gramStart"/>
            <w:r w:rsidRPr="004172DF">
              <w:rPr>
                <w:sz w:val="16"/>
                <w:szCs w:val="16"/>
              </w:rPr>
              <w:t>МФО  00842</w:t>
            </w:r>
            <w:proofErr w:type="gramEnd"/>
            <w:r w:rsidRPr="004172DF">
              <w:rPr>
                <w:sz w:val="16"/>
                <w:szCs w:val="16"/>
              </w:rPr>
              <w:t xml:space="preserve">, ИНН  203053378, </w:t>
            </w:r>
          </w:p>
          <w:p w:rsidR="008F2D1F" w:rsidRPr="004172DF" w:rsidRDefault="008F2D1F" w:rsidP="00262A7F">
            <w:pPr>
              <w:pStyle w:val="21"/>
              <w:tabs>
                <w:tab w:val="left" w:pos="2625"/>
              </w:tabs>
              <w:spacing w:after="0" w:line="240" w:lineRule="auto"/>
              <w:rPr>
                <w:sz w:val="16"/>
                <w:szCs w:val="16"/>
              </w:rPr>
            </w:pPr>
            <w:proofErr w:type="gramStart"/>
            <w:r w:rsidRPr="004172DF">
              <w:rPr>
                <w:sz w:val="16"/>
                <w:szCs w:val="16"/>
              </w:rPr>
              <w:t>ОКОНХ  82100</w:t>
            </w:r>
            <w:proofErr w:type="gramEnd"/>
          </w:p>
          <w:p w:rsidR="008F2D1F" w:rsidRPr="004172DF" w:rsidRDefault="008F2D1F" w:rsidP="008F2D1F">
            <w:pPr>
              <w:rPr>
                <w:sz w:val="16"/>
                <w:szCs w:val="16"/>
              </w:rPr>
            </w:pPr>
            <w:r w:rsidRPr="004172DF">
              <w:rPr>
                <w:sz w:val="16"/>
                <w:szCs w:val="16"/>
              </w:rPr>
              <w:t>Юридический адрес:</w:t>
            </w:r>
          </w:p>
          <w:p w:rsidR="008F2D1F" w:rsidRPr="004172DF" w:rsidRDefault="008F2D1F" w:rsidP="008F2D1F">
            <w:pPr>
              <w:rPr>
                <w:sz w:val="16"/>
                <w:szCs w:val="16"/>
              </w:rPr>
            </w:pPr>
            <w:r w:rsidRPr="004172DF">
              <w:rPr>
                <w:sz w:val="16"/>
                <w:szCs w:val="16"/>
              </w:rPr>
              <w:t xml:space="preserve">700031, Узбекистан, г. Ташкент, </w:t>
            </w:r>
            <w:proofErr w:type="spellStart"/>
            <w:r w:rsidRPr="004172DF">
              <w:rPr>
                <w:sz w:val="16"/>
                <w:szCs w:val="16"/>
              </w:rPr>
              <w:t>ул.Афросиаб</w:t>
            </w:r>
            <w:proofErr w:type="spellEnd"/>
            <w:r w:rsidRPr="004172DF">
              <w:rPr>
                <w:sz w:val="16"/>
                <w:szCs w:val="16"/>
              </w:rPr>
              <w:t>, д.28/14</w:t>
            </w:r>
          </w:p>
          <w:p w:rsidR="00B83BD7" w:rsidRPr="00627E59" w:rsidRDefault="008F2D1F" w:rsidP="00262A7F">
            <w:pPr>
              <w:pStyle w:val="a3"/>
              <w:spacing w:line="240" w:lineRule="auto"/>
              <w:jc w:val="both"/>
              <w:rPr>
                <w:rFonts w:ascii="Times New Roman" w:hAnsi="Times New Roman"/>
                <w:sz w:val="16"/>
                <w:szCs w:val="16"/>
              </w:rPr>
            </w:pPr>
            <w:r w:rsidRPr="004172DF">
              <w:rPr>
                <w:rFonts w:ascii="Times New Roman" w:hAnsi="Times New Roman"/>
                <w:sz w:val="16"/>
                <w:szCs w:val="16"/>
              </w:rPr>
              <w:t xml:space="preserve">Телефон: 1500000, </w:t>
            </w:r>
            <w:r w:rsidRPr="004172DF">
              <w:rPr>
                <w:rFonts w:ascii="Times New Roman" w:hAnsi="Times New Roman"/>
                <w:sz w:val="16"/>
                <w:szCs w:val="16"/>
                <w:lang w:val="en-US"/>
              </w:rPr>
              <w:t>e</w:t>
            </w:r>
            <w:r w:rsidRPr="004172DF">
              <w:rPr>
                <w:rFonts w:ascii="Times New Roman" w:hAnsi="Times New Roman"/>
                <w:sz w:val="16"/>
                <w:szCs w:val="16"/>
              </w:rPr>
              <w:t>-</w:t>
            </w:r>
            <w:r w:rsidRPr="004172DF">
              <w:rPr>
                <w:rFonts w:ascii="Times New Roman" w:hAnsi="Times New Roman"/>
                <w:sz w:val="16"/>
                <w:szCs w:val="16"/>
                <w:lang w:val="en-US"/>
              </w:rPr>
              <w:t>mail</w:t>
            </w:r>
            <w:r w:rsidRPr="004172DF">
              <w:rPr>
                <w:rFonts w:ascii="Times New Roman" w:hAnsi="Times New Roman"/>
                <w:sz w:val="16"/>
                <w:szCs w:val="16"/>
              </w:rPr>
              <w:t xml:space="preserve">: </w:t>
            </w:r>
            <w:hyperlink r:id="rId6" w:history="1">
              <w:r w:rsidRPr="004172DF">
                <w:rPr>
                  <w:rFonts w:ascii="Times New Roman" w:hAnsi="Times New Roman"/>
                  <w:sz w:val="16"/>
                  <w:szCs w:val="16"/>
                  <w:lang w:val="en-US"/>
                </w:rPr>
                <w:t>info</w:t>
              </w:r>
              <w:r w:rsidRPr="004172DF">
                <w:rPr>
                  <w:rFonts w:ascii="Times New Roman" w:hAnsi="Times New Roman"/>
                  <w:sz w:val="16"/>
                  <w:szCs w:val="16"/>
                </w:rPr>
                <w:t>@</w:t>
              </w:r>
              <w:proofErr w:type="spellStart"/>
              <w:r w:rsidRPr="004172DF">
                <w:rPr>
                  <w:rFonts w:ascii="Times New Roman" w:hAnsi="Times New Roman"/>
                  <w:sz w:val="16"/>
                  <w:szCs w:val="16"/>
                  <w:lang w:val="en-US"/>
                </w:rPr>
                <w:t>tps</w:t>
              </w:r>
              <w:proofErr w:type="spellEnd"/>
              <w:r w:rsidRPr="004172DF">
                <w:rPr>
                  <w:rFonts w:ascii="Times New Roman" w:hAnsi="Times New Roman"/>
                  <w:sz w:val="16"/>
                  <w:szCs w:val="16"/>
                </w:rPr>
                <w:t>.</w:t>
              </w:r>
              <w:proofErr w:type="spellStart"/>
              <w:r w:rsidRPr="004172DF">
                <w:rPr>
                  <w:rFonts w:ascii="Times New Roman" w:hAnsi="Times New Roman"/>
                  <w:sz w:val="16"/>
                  <w:szCs w:val="16"/>
                  <w:lang w:val="en-US"/>
                </w:rPr>
                <w:t>uz</w:t>
              </w:r>
              <w:proofErr w:type="spellEnd"/>
            </w:hyperlink>
          </w:p>
          <w:p w:rsidR="008F2D1F" w:rsidRPr="00627E59" w:rsidRDefault="008F2D1F" w:rsidP="00262A7F">
            <w:pPr>
              <w:pStyle w:val="a3"/>
              <w:spacing w:line="240" w:lineRule="auto"/>
              <w:jc w:val="both"/>
              <w:rPr>
                <w:rFonts w:ascii="Times New Roman" w:hAnsi="Times New Roman"/>
                <w:sz w:val="16"/>
                <w:szCs w:val="16"/>
              </w:rPr>
            </w:pPr>
          </w:p>
          <w:p w:rsidR="008F2D1F" w:rsidRPr="004172DF" w:rsidRDefault="008F2D1F" w:rsidP="00262A7F">
            <w:pPr>
              <w:pStyle w:val="1"/>
              <w:spacing w:line="240" w:lineRule="auto"/>
              <w:ind w:right="-82" w:firstLine="0"/>
              <w:jc w:val="left"/>
              <w:rPr>
                <w:rFonts w:ascii="Times New Roman" w:hAnsi="Times New Roman"/>
                <w:sz w:val="16"/>
                <w:szCs w:val="16"/>
              </w:rPr>
            </w:pPr>
            <w:r w:rsidRPr="004172DF">
              <w:rPr>
                <w:rFonts w:ascii="Times New Roman" w:hAnsi="Times New Roman"/>
                <w:sz w:val="16"/>
                <w:szCs w:val="16"/>
              </w:rPr>
              <w:t>АБОНЕНТ</w:t>
            </w:r>
          </w:p>
          <w:p w:rsidR="008F2D1F" w:rsidRPr="004172DF" w:rsidRDefault="008F2D1F" w:rsidP="00262A7F">
            <w:pPr>
              <w:pStyle w:val="a3"/>
              <w:spacing w:line="240" w:lineRule="auto"/>
              <w:jc w:val="both"/>
              <w:rPr>
                <w:rFonts w:ascii="Times New Roman" w:hAnsi="Times New Roman"/>
                <w:sz w:val="16"/>
                <w:szCs w:val="16"/>
              </w:rPr>
            </w:pPr>
          </w:p>
        </w:tc>
        <w:tc>
          <w:tcPr>
            <w:tcW w:w="5529" w:type="dxa"/>
          </w:tcPr>
          <w:p w:rsidR="00B83BD7" w:rsidRPr="00627E59" w:rsidRDefault="00B83BD7" w:rsidP="00262A7F">
            <w:pPr>
              <w:pStyle w:val="a3"/>
              <w:spacing w:line="240" w:lineRule="auto"/>
              <w:ind w:firstLine="567"/>
              <w:rPr>
                <w:rFonts w:ascii="Times New Roman" w:hAnsi="Times New Roman"/>
                <w:sz w:val="16"/>
                <w:szCs w:val="16"/>
                <w:lang w:val="en-US"/>
              </w:rPr>
            </w:pPr>
            <w:r w:rsidRPr="004172DF">
              <w:rPr>
                <w:rFonts w:ascii="Times New Roman" w:hAnsi="Times New Roman"/>
                <w:sz w:val="16"/>
                <w:szCs w:val="16"/>
                <w:lang w:val="en-US"/>
              </w:rPr>
              <w:lastRenderedPageBreak/>
              <w:t xml:space="preserve">Agreement № </w:t>
            </w:r>
            <w:r w:rsidR="00CD7A2E" w:rsidRPr="00627E59">
              <w:rPr>
                <w:rFonts w:ascii="Times New Roman" w:hAnsi="Times New Roman"/>
                <w:sz w:val="16"/>
                <w:szCs w:val="16"/>
                <w:lang w:val="en-US"/>
              </w:rPr>
              <w:t>902-60</w:t>
            </w:r>
          </w:p>
          <w:p w:rsidR="00B83BD7" w:rsidRPr="004172DF" w:rsidRDefault="00B83BD7" w:rsidP="00262A7F">
            <w:pPr>
              <w:pStyle w:val="a3"/>
              <w:spacing w:line="240" w:lineRule="auto"/>
              <w:ind w:firstLine="567"/>
              <w:rPr>
                <w:rFonts w:ascii="Times New Roman" w:hAnsi="Times New Roman"/>
                <w:sz w:val="16"/>
                <w:szCs w:val="16"/>
                <w:lang w:val="en-US"/>
              </w:rPr>
            </w:pPr>
            <w:r w:rsidRPr="004172DF">
              <w:rPr>
                <w:rFonts w:ascii="Times New Roman" w:hAnsi="Times New Roman"/>
                <w:sz w:val="16"/>
                <w:szCs w:val="16"/>
                <w:lang w:val="en-US"/>
              </w:rPr>
              <w:t>On data communication services providing</w:t>
            </w:r>
          </w:p>
          <w:p w:rsidR="00B83BD7" w:rsidRPr="004172DF" w:rsidRDefault="00B83BD7" w:rsidP="00262A7F">
            <w:pPr>
              <w:ind w:firstLine="567"/>
              <w:jc w:val="both"/>
              <w:rPr>
                <w:sz w:val="16"/>
                <w:szCs w:val="16"/>
                <w:lang w:val="en-US"/>
              </w:rPr>
            </w:pPr>
            <w:r w:rsidRPr="004172DF">
              <w:rPr>
                <w:sz w:val="16"/>
                <w:szCs w:val="16"/>
                <w:lang w:val="en-US"/>
              </w:rPr>
              <w:t xml:space="preserve"> </w:t>
            </w:r>
          </w:p>
          <w:p w:rsidR="00B83BD7" w:rsidRPr="004172DF" w:rsidRDefault="00B83BD7" w:rsidP="00262A7F">
            <w:pPr>
              <w:jc w:val="both"/>
              <w:rPr>
                <w:sz w:val="16"/>
                <w:szCs w:val="16"/>
                <w:lang w:val="en-US"/>
              </w:rPr>
            </w:pPr>
            <w:smartTag w:uri="urn:schemas-microsoft-com:office:smarttags" w:element="City">
              <w:smartTag w:uri="urn:schemas-microsoft-com:office:smarttags" w:element="place">
                <w:r w:rsidRPr="004172DF">
                  <w:rPr>
                    <w:sz w:val="16"/>
                    <w:szCs w:val="16"/>
                    <w:lang w:val="en-US"/>
                  </w:rPr>
                  <w:t>Tashkent</w:t>
                </w:r>
              </w:smartTag>
            </w:smartTag>
            <w:r w:rsidRPr="004172DF">
              <w:rPr>
                <w:sz w:val="16"/>
                <w:szCs w:val="16"/>
                <w:lang w:val="en-US"/>
              </w:rPr>
              <w:t xml:space="preserve"> city</w:t>
            </w:r>
            <w:r w:rsidRPr="004172DF">
              <w:rPr>
                <w:sz w:val="16"/>
                <w:szCs w:val="16"/>
                <w:lang w:val="en-US"/>
              </w:rPr>
              <w:tab/>
            </w:r>
            <w:r w:rsidRPr="004172DF">
              <w:rPr>
                <w:sz w:val="16"/>
                <w:szCs w:val="16"/>
                <w:lang w:val="en-US"/>
              </w:rPr>
              <w:tab/>
              <w:t xml:space="preserve">   </w:t>
            </w:r>
            <w:r w:rsidRPr="004172DF">
              <w:rPr>
                <w:sz w:val="16"/>
                <w:szCs w:val="16"/>
                <w:lang w:val="en-US"/>
              </w:rPr>
              <w:tab/>
            </w:r>
            <w:r w:rsidRPr="004172DF">
              <w:rPr>
                <w:sz w:val="16"/>
                <w:szCs w:val="16"/>
                <w:lang w:val="en-US"/>
              </w:rPr>
              <w:tab/>
              <w:t xml:space="preserve"> «</w:t>
            </w:r>
            <w:r w:rsidR="000D5E5C" w:rsidRPr="00627E59">
              <w:rPr>
                <w:sz w:val="16"/>
                <w:szCs w:val="16"/>
                <w:lang w:val="en-US"/>
              </w:rPr>
              <w:t>7</w:t>
            </w:r>
            <w:r w:rsidRPr="004172DF">
              <w:rPr>
                <w:sz w:val="16"/>
                <w:szCs w:val="16"/>
                <w:lang w:val="en-US"/>
              </w:rPr>
              <w:t>»</w:t>
            </w:r>
            <w:r w:rsidR="000D5E5C" w:rsidRPr="00627E59">
              <w:rPr>
                <w:sz w:val="16"/>
                <w:szCs w:val="16"/>
                <w:lang w:val="en-US"/>
              </w:rPr>
              <w:t xml:space="preserve"> </w:t>
            </w:r>
            <w:r w:rsidR="000D5E5C" w:rsidRPr="004172DF">
              <w:rPr>
                <w:sz w:val="16"/>
                <w:szCs w:val="16"/>
              </w:rPr>
              <w:t>А</w:t>
            </w:r>
            <w:proofErr w:type="spellStart"/>
            <w:r w:rsidR="000D5E5C" w:rsidRPr="004172DF">
              <w:rPr>
                <w:sz w:val="16"/>
                <w:szCs w:val="16"/>
                <w:lang w:val="en-US"/>
              </w:rPr>
              <w:t>pril</w:t>
            </w:r>
            <w:proofErr w:type="spellEnd"/>
            <w:r w:rsidRPr="004172DF">
              <w:rPr>
                <w:sz w:val="16"/>
                <w:szCs w:val="16"/>
                <w:lang w:val="en-US"/>
              </w:rPr>
              <w:t xml:space="preserve"> 2009</w:t>
            </w:r>
          </w:p>
          <w:p w:rsidR="00B83BD7" w:rsidRPr="004172DF" w:rsidRDefault="00B83BD7" w:rsidP="00262A7F">
            <w:pPr>
              <w:jc w:val="both"/>
              <w:rPr>
                <w:sz w:val="16"/>
                <w:szCs w:val="16"/>
                <w:lang w:val="en-US"/>
              </w:rPr>
            </w:pPr>
          </w:p>
          <w:p w:rsidR="00B83BD7" w:rsidRPr="004172DF" w:rsidRDefault="00B83BD7" w:rsidP="00262A7F">
            <w:pPr>
              <w:jc w:val="both"/>
              <w:rPr>
                <w:sz w:val="16"/>
                <w:szCs w:val="16"/>
                <w:lang w:val="en-US"/>
              </w:rPr>
            </w:pPr>
            <w:r w:rsidRPr="004172DF">
              <w:rPr>
                <w:b/>
                <w:sz w:val="16"/>
                <w:szCs w:val="16"/>
                <w:lang w:val="en-US"/>
              </w:rPr>
              <w:tab/>
              <w:t>Open Society with limited liability «TEXNOPROSISTEM»,</w:t>
            </w:r>
            <w:r w:rsidRPr="004172DF">
              <w:rPr>
                <w:sz w:val="16"/>
                <w:szCs w:val="16"/>
                <w:lang w:val="en-US"/>
              </w:rPr>
              <w:t xml:space="preserve"> in person of the </w:t>
            </w:r>
            <w:r w:rsidRPr="004172DF">
              <w:rPr>
                <w:b/>
                <w:sz w:val="16"/>
                <w:szCs w:val="16"/>
                <w:lang w:val="en-US"/>
              </w:rPr>
              <w:t>director</w:t>
            </w:r>
            <w:r w:rsidRPr="004172DF">
              <w:rPr>
                <w:sz w:val="16"/>
                <w:szCs w:val="16"/>
                <w:lang w:val="en-US"/>
              </w:rPr>
              <w:t xml:space="preserve"> </w:t>
            </w:r>
            <w:proofErr w:type="spellStart"/>
            <w:r w:rsidRPr="004172DF">
              <w:rPr>
                <w:b/>
                <w:sz w:val="16"/>
                <w:szCs w:val="16"/>
                <w:lang w:val="en-US"/>
              </w:rPr>
              <w:t>Kadirov</w:t>
            </w:r>
            <w:proofErr w:type="spellEnd"/>
            <w:r w:rsidRPr="004172DF">
              <w:rPr>
                <w:b/>
                <w:sz w:val="16"/>
                <w:szCs w:val="16"/>
                <w:lang w:val="en-US"/>
              </w:rPr>
              <w:t xml:space="preserve"> M.M.,</w:t>
            </w:r>
            <w:r w:rsidRPr="004172DF">
              <w:rPr>
                <w:sz w:val="16"/>
                <w:szCs w:val="16"/>
                <w:lang w:val="en-US"/>
              </w:rPr>
              <w:t xml:space="preserve"> acting on the grounds of the Charter and the License AA №0001664 dating from 06.09.2006, hereinafter PROVIDER on the one hand, and </w:t>
            </w:r>
            <w:r w:rsidRPr="004172DF">
              <w:rPr>
                <w:b/>
                <w:sz w:val="16"/>
                <w:szCs w:val="16"/>
                <w:lang w:val="en-US"/>
              </w:rPr>
              <w:t xml:space="preserve">______________________ </w:t>
            </w:r>
            <w:r w:rsidRPr="004172DF">
              <w:rPr>
                <w:sz w:val="16"/>
                <w:szCs w:val="16"/>
                <w:lang w:val="en-US"/>
              </w:rPr>
              <w:t>in person of the _______________________________, hereinafter the SUBSCRIBER, acting on the grounds of _______________, on the other hand, referred to as PARTIES, have concluded the present Agreement on the following:</w:t>
            </w:r>
          </w:p>
          <w:p w:rsidR="00C07CE6" w:rsidRPr="00627E59" w:rsidRDefault="00C07CE6" w:rsidP="00262A7F">
            <w:pPr>
              <w:jc w:val="both"/>
              <w:rPr>
                <w:sz w:val="16"/>
                <w:szCs w:val="16"/>
                <w:lang w:val="en-US"/>
              </w:rPr>
            </w:pPr>
          </w:p>
          <w:p w:rsidR="00B83BD7" w:rsidRPr="004172DF" w:rsidRDefault="00B83BD7" w:rsidP="00262A7F">
            <w:pPr>
              <w:pStyle w:val="a8"/>
              <w:numPr>
                <w:ilvl w:val="0"/>
                <w:numId w:val="19"/>
              </w:numPr>
              <w:ind w:left="0" w:firstLine="1026"/>
              <w:jc w:val="both"/>
              <w:rPr>
                <w:b/>
                <w:sz w:val="16"/>
                <w:szCs w:val="16"/>
                <w:lang w:val="en-US"/>
              </w:rPr>
            </w:pPr>
            <w:r w:rsidRPr="004172DF">
              <w:rPr>
                <w:b/>
                <w:sz w:val="16"/>
                <w:szCs w:val="16"/>
                <w:lang w:val="en-US"/>
              </w:rPr>
              <w:t>SUBJECT OF THE AGREEMENT</w:t>
            </w:r>
          </w:p>
          <w:p w:rsidR="00BA1FF9" w:rsidRPr="004172DF" w:rsidRDefault="00BA1FF9" w:rsidP="00262A7F">
            <w:pPr>
              <w:pStyle w:val="a8"/>
              <w:ind w:left="567"/>
              <w:jc w:val="both"/>
              <w:rPr>
                <w:b/>
                <w:sz w:val="16"/>
                <w:szCs w:val="16"/>
                <w:lang w:val="en-US"/>
              </w:rPr>
            </w:pPr>
          </w:p>
          <w:p w:rsidR="00C07CE6" w:rsidRPr="004172DF" w:rsidRDefault="00B83BD7" w:rsidP="004172DF">
            <w:pPr>
              <w:numPr>
                <w:ilvl w:val="2"/>
                <w:numId w:val="19"/>
              </w:numPr>
              <w:tabs>
                <w:tab w:val="num" w:pos="601"/>
              </w:tabs>
              <w:ind w:left="601" w:hanging="567"/>
              <w:jc w:val="both"/>
              <w:rPr>
                <w:sz w:val="16"/>
                <w:szCs w:val="16"/>
                <w:lang w:val="en-US"/>
              </w:rPr>
            </w:pPr>
            <w:r w:rsidRPr="004172DF">
              <w:rPr>
                <w:sz w:val="16"/>
                <w:szCs w:val="16"/>
                <w:lang w:val="en-US"/>
              </w:rPr>
              <w:t>The Provider delivers, and the Subscriber receives services and submits their payment in accordance to the conditions and the basis, specified in Annex №1.</w:t>
            </w:r>
          </w:p>
          <w:p w:rsidR="00C07CE6" w:rsidRPr="004172DF" w:rsidRDefault="00B83BD7" w:rsidP="004172DF">
            <w:pPr>
              <w:numPr>
                <w:ilvl w:val="2"/>
                <w:numId w:val="19"/>
              </w:numPr>
              <w:tabs>
                <w:tab w:val="num" w:pos="601"/>
              </w:tabs>
              <w:ind w:left="601" w:hanging="567"/>
              <w:jc w:val="both"/>
              <w:rPr>
                <w:sz w:val="16"/>
                <w:szCs w:val="16"/>
                <w:lang w:val="en-US"/>
              </w:rPr>
            </w:pPr>
            <w:r w:rsidRPr="004172DF">
              <w:rPr>
                <w:sz w:val="16"/>
                <w:szCs w:val="16"/>
                <w:lang w:val="en-US"/>
              </w:rPr>
              <w:t>The Provider performs works to organize high-speed connection of dedicated IP-link according to technical specifications</w:t>
            </w:r>
            <w:hyperlink w:anchor="п247" w:history="1"/>
            <w:r w:rsidRPr="004172DF">
              <w:rPr>
                <w:sz w:val="16"/>
                <w:szCs w:val="16"/>
                <w:lang w:val="en-US"/>
              </w:rPr>
              <w:t xml:space="preserve">, specified in </w:t>
            </w:r>
            <w:hyperlink w:anchor="пр2" w:history="1">
              <w:r w:rsidRPr="004172DF">
                <w:rPr>
                  <w:sz w:val="16"/>
                  <w:szCs w:val="16"/>
                  <w:lang w:val="en-US"/>
                </w:rPr>
                <w:t>Annex №2</w:t>
              </w:r>
            </w:hyperlink>
            <w:r w:rsidRPr="004172DF">
              <w:rPr>
                <w:sz w:val="16"/>
                <w:szCs w:val="16"/>
                <w:lang w:val="en-US"/>
              </w:rPr>
              <w:t>.</w:t>
            </w:r>
          </w:p>
          <w:p w:rsidR="00B83BD7" w:rsidRPr="004172DF" w:rsidRDefault="00B83BD7" w:rsidP="00262A7F">
            <w:pPr>
              <w:numPr>
                <w:ilvl w:val="2"/>
                <w:numId w:val="19"/>
              </w:numPr>
              <w:tabs>
                <w:tab w:val="num" w:pos="601"/>
              </w:tabs>
              <w:ind w:left="601" w:hanging="567"/>
              <w:jc w:val="both"/>
              <w:rPr>
                <w:sz w:val="16"/>
                <w:szCs w:val="16"/>
                <w:lang w:val="en-US"/>
              </w:rPr>
            </w:pPr>
            <w:r w:rsidRPr="004172DF">
              <w:rPr>
                <w:sz w:val="16"/>
                <w:szCs w:val="16"/>
                <w:lang w:val="en-US"/>
              </w:rPr>
              <w:t xml:space="preserve">The Parties ensure exploitation and technical maintenance of the link, as well as interaction in accordance to the Regulations on organizational and technical interface as per </w:t>
            </w:r>
            <w:hyperlink w:anchor="пр3" w:history="1">
              <w:r w:rsidRPr="004172DF">
                <w:rPr>
                  <w:sz w:val="16"/>
                  <w:szCs w:val="16"/>
                  <w:lang w:val="en-US"/>
                </w:rPr>
                <w:t>Annex №3</w:t>
              </w:r>
            </w:hyperlink>
            <w:r w:rsidRPr="004172DF">
              <w:rPr>
                <w:sz w:val="16"/>
                <w:szCs w:val="16"/>
                <w:lang w:val="en-US"/>
              </w:rPr>
              <w:t>.</w:t>
            </w:r>
          </w:p>
          <w:p w:rsidR="00B83BD7" w:rsidRPr="004172DF" w:rsidRDefault="00B83BD7" w:rsidP="00262A7F">
            <w:pPr>
              <w:numPr>
                <w:ilvl w:val="2"/>
                <w:numId w:val="19"/>
              </w:numPr>
              <w:tabs>
                <w:tab w:val="num" w:pos="601"/>
              </w:tabs>
              <w:ind w:left="601" w:hanging="567"/>
              <w:jc w:val="both"/>
              <w:rPr>
                <w:sz w:val="16"/>
                <w:szCs w:val="16"/>
                <w:lang w:val="en-US"/>
              </w:rPr>
            </w:pPr>
            <w:r w:rsidRPr="004172DF">
              <w:rPr>
                <w:sz w:val="16"/>
                <w:szCs w:val="16"/>
                <w:lang w:val="en-US"/>
              </w:rPr>
              <w:t xml:space="preserve">Handing over of the equipment to the Subscriber, its return to the Provider or its replacement is implement over the bilateral Act. </w:t>
            </w:r>
          </w:p>
          <w:p w:rsidR="00B83BD7" w:rsidRPr="004172DF" w:rsidRDefault="00B83BD7" w:rsidP="00262A7F">
            <w:pPr>
              <w:numPr>
                <w:ilvl w:val="2"/>
                <w:numId w:val="19"/>
              </w:numPr>
              <w:tabs>
                <w:tab w:val="num" w:pos="601"/>
              </w:tabs>
              <w:ind w:left="601" w:hanging="567"/>
              <w:jc w:val="both"/>
              <w:rPr>
                <w:sz w:val="16"/>
                <w:szCs w:val="16"/>
                <w:lang w:val="en-US"/>
              </w:rPr>
            </w:pPr>
            <w:r w:rsidRPr="004172DF">
              <w:rPr>
                <w:sz w:val="16"/>
                <w:szCs w:val="16"/>
                <w:lang w:val="en-US"/>
              </w:rPr>
              <w:t xml:space="preserve">Whenever necessary the scheme of the link and the Regulations will be changed or complemented </w:t>
            </w:r>
            <w:r w:rsidR="00BA1FF9" w:rsidRPr="004172DF">
              <w:rPr>
                <w:sz w:val="16"/>
                <w:szCs w:val="16"/>
                <w:lang w:val="en-US"/>
              </w:rPr>
              <w:t xml:space="preserve">in agreement with the Parties. </w:t>
            </w:r>
          </w:p>
          <w:p w:rsidR="00C07CE6" w:rsidRPr="00627E59" w:rsidRDefault="00C07CE6" w:rsidP="00C07CE6">
            <w:pPr>
              <w:jc w:val="both"/>
              <w:rPr>
                <w:sz w:val="16"/>
                <w:szCs w:val="16"/>
                <w:lang w:val="en-US"/>
              </w:rPr>
            </w:pPr>
          </w:p>
          <w:p w:rsidR="004172DF" w:rsidRPr="00627E59" w:rsidRDefault="004172DF" w:rsidP="00C07CE6">
            <w:pPr>
              <w:jc w:val="both"/>
              <w:rPr>
                <w:sz w:val="16"/>
                <w:szCs w:val="16"/>
                <w:lang w:val="en-US"/>
              </w:rPr>
            </w:pPr>
          </w:p>
          <w:p w:rsidR="00B83BD7" w:rsidRPr="004172DF" w:rsidRDefault="00B83BD7" w:rsidP="00262A7F">
            <w:pPr>
              <w:pStyle w:val="a8"/>
              <w:numPr>
                <w:ilvl w:val="0"/>
                <w:numId w:val="19"/>
              </w:numPr>
              <w:ind w:left="0" w:firstLine="1026"/>
              <w:jc w:val="both"/>
              <w:rPr>
                <w:b/>
                <w:sz w:val="16"/>
                <w:szCs w:val="16"/>
                <w:lang w:val="en-US"/>
              </w:rPr>
            </w:pPr>
            <w:r w:rsidRPr="004172DF">
              <w:rPr>
                <w:b/>
                <w:sz w:val="16"/>
                <w:szCs w:val="16"/>
                <w:lang w:val="en-US"/>
              </w:rPr>
              <w:t>RIGHTS AND OBLIGATIONS OF THE PARTIES</w:t>
            </w:r>
          </w:p>
          <w:p w:rsidR="00D71FD2" w:rsidRPr="004172DF" w:rsidRDefault="00D71FD2" w:rsidP="00262A7F">
            <w:pPr>
              <w:ind w:left="675"/>
              <w:jc w:val="both"/>
              <w:rPr>
                <w:b/>
                <w:sz w:val="16"/>
                <w:szCs w:val="16"/>
                <w:lang w:val="en-US"/>
              </w:rPr>
            </w:pPr>
          </w:p>
          <w:p w:rsidR="00B83BD7" w:rsidRPr="004172DF" w:rsidRDefault="00B83BD7" w:rsidP="00262A7F">
            <w:pPr>
              <w:numPr>
                <w:ilvl w:val="1"/>
                <w:numId w:val="19"/>
              </w:numPr>
              <w:ind w:left="601" w:hanging="567"/>
              <w:jc w:val="both"/>
              <w:rPr>
                <w:b/>
                <w:sz w:val="16"/>
                <w:szCs w:val="16"/>
                <w:lang w:val="en-US"/>
              </w:rPr>
            </w:pPr>
            <w:r w:rsidRPr="004172DF">
              <w:rPr>
                <w:b/>
                <w:sz w:val="16"/>
                <w:szCs w:val="16"/>
                <w:lang w:val="en-US"/>
              </w:rPr>
              <w:t>The Provider is obliged:</w:t>
            </w:r>
          </w:p>
          <w:p w:rsidR="00F06218" w:rsidRPr="004172DF" w:rsidRDefault="00F06218" w:rsidP="00262A7F">
            <w:pPr>
              <w:ind w:left="601"/>
              <w:jc w:val="both"/>
              <w:rPr>
                <w:b/>
                <w:sz w:val="16"/>
                <w:szCs w:val="16"/>
                <w:lang w:val="en-US"/>
              </w:rPr>
            </w:pPr>
          </w:p>
          <w:p w:rsidR="00B83BD7" w:rsidRPr="004172DF" w:rsidRDefault="00B83BD7" w:rsidP="00262A7F">
            <w:pPr>
              <w:numPr>
                <w:ilvl w:val="2"/>
                <w:numId w:val="19"/>
              </w:numPr>
              <w:tabs>
                <w:tab w:val="num" w:pos="601"/>
              </w:tabs>
              <w:ind w:left="601" w:hanging="567"/>
              <w:jc w:val="both"/>
              <w:rPr>
                <w:sz w:val="16"/>
                <w:szCs w:val="16"/>
                <w:lang w:val="en-US"/>
              </w:rPr>
            </w:pPr>
            <w:r w:rsidRPr="004172DF">
              <w:rPr>
                <w:sz w:val="16"/>
                <w:szCs w:val="16"/>
                <w:lang w:val="en-US"/>
              </w:rPr>
              <w:t xml:space="preserve">To deliver services to the Subscriber on the date of the Agreement conclusion, upon observing terms of the present Agreement by the Subscriber including Annexes. </w:t>
            </w:r>
          </w:p>
          <w:p w:rsidR="00B83BD7" w:rsidRPr="004172DF" w:rsidRDefault="00B83BD7" w:rsidP="00262A7F">
            <w:pPr>
              <w:numPr>
                <w:ilvl w:val="2"/>
                <w:numId w:val="19"/>
              </w:numPr>
              <w:tabs>
                <w:tab w:val="num" w:pos="601"/>
              </w:tabs>
              <w:ind w:left="601" w:hanging="567"/>
              <w:jc w:val="both"/>
              <w:rPr>
                <w:sz w:val="16"/>
                <w:szCs w:val="16"/>
                <w:lang w:val="en-US"/>
              </w:rPr>
            </w:pPr>
            <w:r w:rsidRPr="004172DF">
              <w:rPr>
                <w:sz w:val="16"/>
                <w:szCs w:val="16"/>
                <w:lang w:val="en-US"/>
              </w:rPr>
              <w:t>To ensure technical support to the Subscriber, which is required to orderly exploit the equipment and use of provided services.</w:t>
            </w:r>
          </w:p>
          <w:p w:rsidR="00B83BD7" w:rsidRPr="004172DF" w:rsidRDefault="00B83BD7" w:rsidP="00262A7F">
            <w:pPr>
              <w:numPr>
                <w:ilvl w:val="2"/>
                <w:numId w:val="19"/>
              </w:numPr>
              <w:tabs>
                <w:tab w:val="num" w:pos="601"/>
              </w:tabs>
              <w:ind w:left="601" w:hanging="567"/>
              <w:jc w:val="both"/>
              <w:rPr>
                <w:sz w:val="16"/>
                <w:szCs w:val="16"/>
                <w:lang w:val="en-US"/>
              </w:rPr>
            </w:pPr>
            <w:r w:rsidRPr="004172DF">
              <w:rPr>
                <w:sz w:val="16"/>
                <w:szCs w:val="16"/>
                <w:lang w:val="en-US"/>
              </w:rPr>
              <w:t>To notify the Subscriber of the undertaking of planned technological works, which might cause decoupling in normal schedule of the services delivery 24 hours prior to starting works and within 1 hour in case of emergency by means of e-mail, facsimile or announcement on the official web-site of Provider.</w:t>
            </w:r>
          </w:p>
          <w:p w:rsidR="00C07CE6" w:rsidRPr="004172DF" w:rsidRDefault="00C07CE6" w:rsidP="00C07CE6">
            <w:pPr>
              <w:jc w:val="both"/>
              <w:rPr>
                <w:sz w:val="16"/>
                <w:szCs w:val="16"/>
                <w:lang w:val="en-US"/>
              </w:rPr>
            </w:pPr>
          </w:p>
          <w:p w:rsidR="00C07CE6" w:rsidRPr="00627E59" w:rsidRDefault="00C07CE6" w:rsidP="00C07CE6">
            <w:pPr>
              <w:jc w:val="both"/>
              <w:rPr>
                <w:sz w:val="16"/>
                <w:szCs w:val="16"/>
                <w:lang w:val="en-US"/>
              </w:rPr>
            </w:pPr>
          </w:p>
          <w:p w:rsidR="00B83BD7" w:rsidRPr="004172DF" w:rsidRDefault="00B83BD7" w:rsidP="00262A7F">
            <w:pPr>
              <w:numPr>
                <w:ilvl w:val="2"/>
                <w:numId w:val="19"/>
              </w:numPr>
              <w:tabs>
                <w:tab w:val="num" w:pos="601"/>
              </w:tabs>
              <w:ind w:left="601" w:hanging="567"/>
              <w:jc w:val="both"/>
              <w:rPr>
                <w:sz w:val="16"/>
                <w:szCs w:val="16"/>
                <w:lang w:val="en-US"/>
              </w:rPr>
            </w:pPr>
            <w:r w:rsidRPr="004172DF">
              <w:rPr>
                <w:sz w:val="16"/>
                <w:szCs w:val="16"/>
                <w:lang w:val="en-US"/>
              </w:rPr>
              <w:t xml:space="preserve">To warn the Subscriber of the link halt in advance in written form by means of facsimile or e-mail or announcement on the official Site of Provider, in case the Subscriber violates the conditions of the present Agreement or under the emergency related reasons. </w:t>
            </w:r>
          </w:p>
          <w:p w:rsidR="00B83BD7" w:rsidRPr="004172DF" w:rsidRDefault="00B83BD7" w:rsidP="00262A7F">
            <w:pPr>
              <w:numPr>
                <w:ilvl w:val="2"/>
                <w:numId w:val="19"/>
              </w:numPr>
              <w:tabs>
                <w:tab w:val="num" w:pos="601"/>
              </w:tabs>
              <w:ind w:left="601" w:hanging="567"/>
              <w:jc w:val="both"/>
              <w:rPr>
                <w:sz w:val="16"/>
                <w:szCs w:val="16"/>
                <w:lang w:val="en-US"/>
              </w:rPr>
            </w:pPr>
            <w:r w:rsidRPr="004172DF">
              <w:rPr>
                <w:sz w:val="16"/>
                <w:szCs w:val="16"/>
                <w:lang w:val="en-US"/>
              </w:rPr>
              <w:t xml:space="preserve">To take into consideration claims from the part of the Subscribe in the specified order. </w:t>
            </w:r>
          </w:p>
          <w:p w:rsidR="004172DF" w:rsidRPr="004172DF" w:rsidRDefault="004172DF" w:rsidP="004172DF">
            <w:pPr>
              <w:ind w:left="34"/>
              <w:jc w:val="both"/>
              <w:rPr>
                <w:sz w:val="16"/>
                <w:szCs w:val="16"/>
                <w:lang w:val="en-US"/>
              </w:rPr>
            </w:pPr>
          </w:p>
          <w:p w:rsidR="00C07CE6" w:rsidRPr="004172DF" w:rsidRDefault="00B83BD7" w:rsidP="004172DF">
            <w:pPr>
              <w:numPr>
                <w:ilvl w:val="2"/>
                <w:numId w:val="19"/>
              </w:numPr>
              <w:tabs>
                <w:tab w:val="num" w:pos="601"/>
              </w:tabs>
              <w:ind w:left="601" w:hanging="567"/>
              <w:jc w:val="both"/>
              <w:rPr>
                <w:sz w:val="16"/>
                <w:szCs w:val="16"/>
                <w:lang w:val="en-US"/>
              </w:rPr>
            </w:pPr>
            <w:r w:rsidRPr="004172DF">
              <w:rPr>
                <w:sz w:val="16"/>
                <w:szCs w:val="16"/>
                <w:lang w:val="en-US"/>
              </w:rPr>
              <w:t xml:space="preserve">To provide troubleshooting in the network performance upon demand from the Subscriber within the terms specified in </w:t>
            </w:r>
            <w:hyperlink w:anchor="пр3" w:history="1">
              <w:r w:rsidRPr="004172DF">
                <w:rPr>
                  <w:sz w:val="16"/>
                  <w:szCs w:val="16"/>
                  <w:lang w:val="en-US"/>
                </w:rPr>
                <w:t>Annex №3</w:t>
              </w:r>
            </w:hyperlink>
            <w:r w:rsidRPr="004172DF">
              <w:rPr>
                <w:sz w:val="16"/>
                <w:szCs w:val="16"/>
                <w:lang w:val="en-US"/>
              </w:rPr>
              <w:t>.</w:t>
            </w:r>
          </w:p>
          <w:p w:rsidR="00B83BD7" w:rsidRPr="004172DF" w:rsidRDefault="00B83BD7" w:rsidP="00262A7F">
            <w:pPr>
              <w:numPr>
                <w:ilvl w:val="2"/>
                <w:numId w:val="19"/>
              </w:numPr>
              <w:tabs>
                <w:tab w:val="num" w:pos="601"/>
              </w:tabs>
              <w:ind w:left="601" w:hanging="567"/>
              <w:jc w:val="both"/>
              <w:rPr>
                <w:sz w:val="16"/>
                <w:szCs w:val="16"/>
                <w:lang w:val="en-US"/>
              </w:rPr>
            </w:pPr>
            <w:r w:rsidRPr="004172DF">
              <w:rPr>
                <w:sz w:val="16"/>
                <w:szCs w:val="16"/>
                <w:lang w:val="en-US"/>
              </w:rPr>
              <w:t xml:space="preserve">Timely recalculate the Subscriber’s payments in case of intervals in providing services or upon their improper quality allowed by the Provider and documented by appropriate Act. </w:t>
            </w:r>
          </w:p>
          <w:p w:rsidR="004172DF" w:rsidRPr="004172DF" w:rsidRDefault="004172DF" w:rsidP="004172DF">
            <w:pPr>
              <w:ind w:left="34"/>
              <w:jc w:val="both"/>
              <w:rPr>
                <w:sz w:val="16"/>
                <w:szCs w:val="16"/>
                <w:lang w:val="en-US"/>
              </w:rPr>
            </w:pPr>
          </w:p>
          <w:p w:rsidR="00C07CE6" w:rsidRPr="004172DF" w:rsidRDefault="00B83BD7" w:rsidP="004172DF">
            <w:pPr>
              <w:numPr>
                <w:ilvl w:val="2"/>
                <w:numId w:val="19"/>
              </w:numPr>
              <w:tabs>
                <w:tab w:val="num" w:pos="601"/>
              </w:tabs>
              <w:ind w:left="601" w:hanging="567"/>
              <w:jc w:val="both"/>
              <w:rPr>
                <w:sz w:val="16"/>
                <w:szCs w:val="16"/>
                <w:lang w:val="en-US"/>
              </w:rPr>
            </w:pPr>
            <w:r w:rsidRPr="004172DF">
              <w:rPr>
                <w:sz w:val="16"/>
                <w:szCs w:val="16"/>
                <w:lang w:val="en-US"/>
              </w:rPr>
              <w:t>To inform the Subscriber on the Rate changes in written form 5 days prior to introducing changes via facsimile, e-mail  or announcement on the official Site of Provider.</w:t>
            </w:r>
          </w:p>
          <w:p w:rsidR="004172DF" w:rsidRPr="004172DF" w:rsidRDefault="004172DF" w:rsidP="004172DF">
            <w:pPr>
              <w:jc w:val="both"/>
              <w:rPr>
                <w:sz w:val="16"/>
                <w:szCs w:val="16"/>
                <w:lang w:val="en-US"/>
              </w:rPr>
            </w:pPr>
          </w:p>
          <w:p w:rsidR="00B83BD7" w:rsidRPr="004172DF" w:rsidRDefault="00B83BD7" w:rsidP="00262A7F">
            <w:pPr>
              <w:numPr>
                <w:ilvl w:val="2"/>
                <w:numId w:val="19"/>
              </w:numPr>
              <w:tabs>
                <w:tab w:val="num" w:pos="601"/>
              </w:tabs>
              <w:ind w:left="601" w:hanging="567"/>
              <w:jc w:val="both"/>
              <w:rPr>
                <w:sz w:val="16"/>
                <w:szCs w:val="16"/>
                <w:lang w:val="en-US"/>
              </w:rPr>
            </w:pPr>
            <w:r w:rsidRPr="004172DF">
              <w:rPr>
                <w:sz w:val="16"/>
                <w:szCs w:val="16"/>
                <w:lang w:val="en-US"/>
              </w:rPr>
              <w:t xml:space="preserve">On written claim from the Subscriber to submit detailed report upon used Internet work traffic via e-mail (including day-to-day statistics). </w:t>
            </w:r>
          </w:p>
          <w:p w:rsidR="00C67479" w:rsidRPr="004172DF" w:rsidRDefault="00C67479" w:rsidP="00262A7F">
            <w:pPr>
              <w:pStyle w:val="2"/>
              <w:ind w:firstLine="0"/>
              <w:rPr>
                <w:rFonts w:ascii="Times New Roman" w:hAnsi="Times New Roman"/>
                <w:sz w:val="16"/>
                <w:szCs w:val="16"/>
                <w:lang w:val="en-US"/>
              </w:rPr>
            </w:pPr>
          </w:p>
          <w:p w:rsidR="004172DF" w:rsidRPr="00627E59" w:rsidRDefault="004172DF" w:rsidP="00262A7F">
            <w:pPr>
              <w:pStyle w:val="2"/>
              <w:ind w:firstLine="0"/>
              <w:rPr>
                <w:rFonts w:ascii="Times New Roman" w:hAnsi="Times New Roman"/>
                <w:sz w:val="16"/>
                <w:szCs w:val="16"/>
                <w:lang w:val="en-US"/>
              </w:rPr>
            </w:pPr>
          </w:p>
          <w:p w:rsidR="004172DF" w:rsidRPr="00627E59" w:rsidRDefault="004172DF" w:rsidP="00262A7F">
            <w:pPr>
              <w:pStyle w:val="2"/>
              <w:ind w:firstLine="0"/>
              <w:rPr>
                <w:rFonts w:ascii="Times New Roman" w:hAnsi="Times New Roman"/>
                <w:sz w:val="16"/>
                <w:szCs w:val="16"/>
                <w:lang w:val="en-US"/>
              </w:rPr>
            </w:pPr>
          </w:p>
          <w:p w:rsidR="004172DF" w:rsidRPr="00627E59" w:rsidRDefault="004172DF" w:rsidP="00262A7F">
            <w:pPr>
              <w:pStyle w:val="2"/>
              <w:ind w:firstLine="0"/>
              <w:rPr>
                <w:rFonts w:ascii="Times New Roman" w:hAnsi="Times New Roman"/>
                <w:sz w:val="16"/>
                <w:szCs w:val="16"/>
                <w:lang w:val="en-US"/>
              </w:rPr>
            </w:pPr>
          </w:p>
          <w:p w:rsidR="004172DF" w:rsidRPr="004172DF" w:rsidRDefault="004172DF" w:rsidP="00262A7F">
            <w:pPr>
              <w:pStyle w:val="2"/>
              <w:ind w:firstLine="0"/>
              <w:rPr>
                <w:rFonts w:ascii="Times New Roman" w:hAnsi="Times New Roman"/>
                <w:sz w:val="16"/>
                <w:szCs w:val="16"/>
                <w:lang w:val="en-US"/>
              </w:rPr>
            </w:pPr>
          </w:p>
          <w:p w:rsidR="00B83BD7" w:rsidRPr="004172DF" w:rsidRDefault="00B83BD7" w:rsidP="00262A7F">
            <w:pPr>
              <w:pStyle w:val="2"/>
              <w:numPr>
                <w:ilvl w:val="1"/>
                <w:numId w:val="19"/>
              </w:numPr>
              <w:ind w:left="601" w:hanging="567"/>
              <w:rPr>
                <w:rFonts w:ascii="Times New Roman" w:hAnsi="Times New Roman"/>
                <w:b/>
                <w:sz w:val="16"/>
                <w:szCs w:val="16"/>
                <w:lang w:val="en-US"/>
              </w:rPr>
            </w:pPr>
            <w:r w:rsidRPr="004172DF">
              <w:rPr>
                <w:rFonts w:ascii="Times New Roman" w:hAnsi="Times New Roman"/>
                <w:b/>
                <w:sz w:val="16"/>
                <w:szCs w:val="16"/>
                <w:lang w:val="en-US"/>
              </w:rPr>
              <w:t>The Subscriber is obliged:</w:t>
            </w:r>
          </w:p>
          <w:p w:rsidR="00F06218" w:rsidRPr="004172DF" w:rsidRDefault="00F06218" w:rsidP="00262A7F">
            <w:pPr>
              <w:pStyle w:val="2"/>
              <w:ind w:left="601" w:firstLine="0"/>
              <w:rPr>
                <w:rFonts w:ascii="Times New Roman" w:hAnsi="Times New Roman"/>
                <w:b/>
                <w:sz w:val="16"/>
                <w:szCs w:val="16"/>
                <w:lang w:val="en-US"/>
              </w:rPr>
            </w:pPr>
          </w:p>
          <w:p w:rsidR="00B83BD7" w:rsidRPr="004172DF" w:rsidRDefault="00B83BD7" w:rsidP="00262A7F">
            <w:pPr>
              <w:numPr>
                <w:ilvl w:val="2"/>
                <w:numId w:val="19"/>
              </w:numPr>
              <w:tabs>
                <w:tab w:val="left" w:pos="601"/>
              </w:tabs>
              <w:ind w:left="601" w:hanging="567"/>
              <w:jc w:val="both"/>
              <w:rPr>
                <w:sz w:val="16"/>
                <w:szCs w:val="16"/>
                <w:lang w:val="en-US"/>
              </w:rPr>
            </w:pPr>
            <w:r w:rsidRPr="004172DF">
              <w:rPr>
                <w:sz w:val="16"/>
                <w:szCs w:val="16"/>
                <w:lang w:val="en-US"/>
              </w:rPr>
              <w:t xml:space="preserve">To submit timely payment at the rate of 100% for the services according to the tariffs specified in </w:t>
            </w:r>
            <w:hyperlink w:anchor="пр1" w:history="1">
              <w:r w:rsidRPr="004172DF">
                <w:rPr>
                  <w:sz w:val="16"/>
                  <w:szCs w:val="16"/>
                  <w:lang w:val="en-US"/>
                </w:rPr>
                <w:t>Annex №1</w:t>
              </w:r>
            </w:hyperlink>
            <w:r w:rsidRPr="004172DF">
              <w:rPr>
                <w:sz w:val="16"/>
                <w:szCs w:val="16"/>
                <w:lang w:val="en-US"/>
              </w:rPr>
              <w:t xml:space="preserve">.in the case of exceeding the established limit of the current Agreement, Subscriber pays the traffic’s excess on the first written request of the Provider according to the current Tariffs. </w:t>
            </w:r>
          </w:p>
          <w:p w:rsidR="00C07CE6" w:rsidRPr="004172DF" w:rsidRDefault="00C07CE6" w:rsidP="00C07CE6">
            <w:pPr>
              <w:tabs>
                <w:tab w:val="left" w:pos="601"/>
              </w:tabs>
              <w:jc w:val="both"/>
              <w:rPr>
                <w:sz w:val="16"/>
                <w:szCs w:val="16"/>
                <w:lang w:val="en-US"/>
              </w:rPr>
            </w:pPr>
          </w:p>
          <w:p w:rsidR="00B83BD7" w:rsidRPr="004172DF" w:rsidRDefault="00B83BD7" w:rsidP="00262A7F">
            <w:pPr>
              <w:numPr>
                <w:ilvl w:val="2"/>
                <w:numId w:val="19"/>
              </w:numPr>
              <w:tabs>
                <w:tab w:val="left" w:pos="601"/>
              </w:tabs>
              <w:ind w:left="601" w:hanging="567"/>
              <w:jc w:val="both"/>
              <w:rPr>
                <w:sz w:val="16"/>
                <w:szCs w:val="16"/>
                <w:lang w:val="en-US"/>
              </w:rPr>
            </w:pPr>
            <w:r w:rsidRPr="004172DF">
              <w:rPr>
                <w:sz w:val="16"/>
                <w:szCs w:val="16"/>
                <w:lang w:val="en-US"/>
              </w:rPr>
              <w:t xml:space="preserve">To perform and comply the requirements of normative legal acts of the </w:t>
            </w:r>
            <w:smartTag w:uri="urn:schemas-microsoft-com:office:smarttags" w:element="place">
              <w:smartTag w:uri="urn:schemas-microsoft-com:office:smarttags" w:element="PlaceType">
                <w:r w:rsidRPr="004172DF">
                  <w:rPr>
                    <w:sz w:val="16"/>
                    <w:szCs w:val="16"/>
                    <w:lang w:val="en-US"/>
                  </w:rPr>
                  <w:t>republic</w:t>
                </w:r>
              </w:smartTag>
              <w:r w:rsidRPr="004172DF">
                <w:rPr>
                  <w:sz w:val="16"/>
                  <w:szCs w:val="16"/>
                  <w:lang w:val="en-US"/>
                </w:rPr>
                <w:t xml:space="preserve"> of </w:t>
              </w:r>
              <w:smartTag w:uri="urn:schemas-microsoft-com:office:smarttags" w:element="PlaceName">
                <w:r w:rsidRPr="004172DF">
                  <w:rPr>
                    <w:sz w:val="16"/>
                    <w:szCs w:val="16"/>
                    <w:lang w:val="en-US"/>
                  </w:rPr>
                  <w:t>Uzbekistan</w:t>
                </w:r>
              </w:smartTag>
            </w:smartTag>
            <w:r w:rsidRPr="004172DF">
              <w:rPr>
                <w:sz w:val="16"/>
                <w:szCs w:val="16"/>
                <w:lang w:val="en-US"/>
              </w:rPr>
              <w:t xml:space="preserve"> regarding data communication network.  </w:t>
            </w:r>
          </w:p>
          <w:p w:rsidR="00B83BD7" w:rsidRPr="004172DF" w:rsidRDefault="00B83BD7" w:rsidP="00262A7F">
            <w:pPr>
              <w:numPr>
                <w:ilvl w:val="2"/>
                <w:numId w:val="19"/>
              </w:numPr>
              <w:tabs>
                <w:tab w:val="left" w:pos="601"/>
              </w:tabs>
              <w:ind w:left="601" w:hanging="567"/>
              <w:jc w:val="both"/>
              <w:rPr>
                <w:sz w:val="16"/>
                <w:szCs w:val="16"/>
                <w:lang w:val="en-US"/>
              </w:rPr>
            </w:pPr>
            <w:r w:rsidRPr="004172DF">
              <w:rPr>
                <w:sz w:val="16"/>
                <w:szCs w:val="16"/>
                <w:lang w:val="en-US"/>
              </w:rPr>
              <w:t xml:space="preserve">To visit the official </w:t>
            </w:r>
            <w:proofErr w:type="gramStart"/>
            <w:r w:rsidRPr="004172DF">
              <w:rPr>
                <w:sz w:val="16"/>
                <w:szCs w:val="16"/>
                <w:lang w:val="en-US"/>
              </w:rPr>
              <w:t>web-site</w:t>
            </w:r>
            <w:proofErr w:type="gramEnd"/>
            <w:r w:rsidRPr="004172DF">
              <w:rPr>
                <w:sz w:val="16"/>
                <w:szCs w:val="16"/>
                <w:lang w:val="en-US"/>
              </w:rPr>
              <w:t xml:space="preserve"> of the Provider </w:t>
            </w:r>
            <w:hyperlink r:id="rId7" w:history="1">
              <w:r w:rsidRPr="004172DF">
                <w:rPr>
                  <w:sz w:val="16"/>
                  <w:szCs w:val="16"/>
                  <w:lang w:val="en-US"/>
                </w:rPr>
                <w:t>www.tps.uz</w:t>
              </w:r>
            </w:hyperlink>
            <w:r w:rsidRPr="004172DF">
              <w:rPr>
                <w:sz w:val="16"/>
                <w:szCs w:val="16"/>
                <w:lang w:val="en-US"/>
              </w:rPr>
              <w:t xml:space="preserve">  not less than ones in a week. </w:t>
            </w:r>
          </w:p>
          <w:p w:rsidR="00B83BD7" w:rsidRPr="004172DF" w:rsidRDefault="00B83BD7" w:rsidP="00262A7F">
            <w:pPr>
              <w:numPr>
                <w:ilvl w:val="2"/>
                <w:numId w:val="19"/>
              </w:numPr>
              <w:tabs>
                <w:tab w:val="left" w:pos="601"/>
              </w:tabs>
              <w:ind w:left="601" w:hanging="567"/>
              <w:jc w:val="both"/>
              <w:rPr>
                <w:sz w:val="16"/>
                <w:szCs w:val="16"/>
                <w:lang w:val="en-US"/>
              </w:rPr>
            </w:pPr>
            <w:r w:rsidRPr="004172DF">
              <w:rPr>
                <w:sz w:val="16"/>
                <w:szCs w:val="16"/>
                <w:lang w:val="en-US"/>
              </w:rPr>
              <w:t xml:space="preserve">To avoid the distribution of the information containing the appeals to </w:t>
            </w:r>
            <w:r w:rsidRPr="004172DF">
              <w:rPr>
                <w:sz w:val="16"/>
                <w:szCs w:val="16"/>
                <w:lang w:val="en-US"/>
              </w:rPr>
              <w:lastRenderedPageBreak/>
              <w:t xml:space="preserve">compulsive actions to change the constitutional system, war propaganda, violence and pornography, provocation of religious and national conflicts, human honor and dignity abuse and other information forbidden to reveal by the operating legislation of the republic of Uzbekistan. </w:t>
            </w:r>
          </w:p>
          <w:p w:rsidR="00C07CE6" w:rsidRPr="004172DF" w:rsidRDefault="00B83BD7" w:rsidP="004172DF">
            <w:pPr>
              <w:numPr>
                <w:ilvl w:val="2"/>
                <w:numId w:val="19"/>
              </w:numPr>
              <w:tabs>
                <w:tab w:val="left" w:pos="601"/>
              </w:tabs>
              <w:ind w:left="601" w:hanging="567"/>
              <w:jc w:val="both"/>
              <w:rPr>
                <w:sz w:val="16"/>
                <w:szCs w:val="16"/>
                <w:lang w:val="en-US"/>
              </w:rPr>
            </w:pPr>
            <w:r w:rsidRPr="004172DF">
              <w:rPr>
                <w:sz w:val="16"/>
                <w:szCs w:val="16"/>
                <w:lang w:val="en-US"/>
              </w:rPr>
              <w:t>Not to share network requisitions and services of the Provider to the third parties unless it is stated in separate agreements with the Provider.</w:t>
            </w:r>
          </w:p>
          <w:p w:rsidR="004172DF" w:rsidRPr="004172DF" w:rsidRDefault="00B83BD7" w:rsidP="004172DF">
            <w:pPr>
              <w:numPr>
                <w:ilvl w:val="2"/>
                <w:numId w:val="19"/>
              </w:numPr>
              <w:tabs>
                <w:tab w:val="left" w:pos="601"/>
              </w:tabs>
              <w:ind w:left="601" w:hanging="567"/>
              <w:jc w:val="both"/>
              <w:rPr>
                <w:sz w:val="16"/>
                <w:szCs w:val="16"/>
                <w:lang w:val="en-US"/>
              </w:rPr>
            </w:pPr>
            <w:r w:rsidRPr="004172DF">
              <w:rPr>
                <w:sz w:val="16"/>
                <w:szCs w:val="16"/>
                <w:lang w:val="en-US"/>
              </w:rPr>
              <w:t xml:space="preserve">In case of information leakage occurs or unauthorized usage of requisitions to inform the Provider within 24 hours from the moment of the fact revealed. </w:t>
            </w:r>
          </w:p>
          <w:p w:rsidR="00C07CE6" w:rsidRPr="004172DF" w:rsidRDefault="00B83BD7" w:rsidP="00262A7F">
            <w:pPr>
              <w:numPr>
                <w:ilvl w:val="2"/>
                <w:numId w:val="19"/>
              </w:numPr>
              <w:tabs>
                <w:tab w:val="left" w:pos="601"/>
              </w:tabs>
              <w:ind w:left="601" w:hanging="567"/>
              <w:jc w:val="both"/>
              <w:rPr>
                <w:sz w:val="16"/>
                <w:szCs w:val="16"/>
                <w:lang w:val="en-US"/>
              </w:rPr>
            </w:pPr>
            <w:r w:rsidRPr="004172DF">
              <w:rPr>
                <w:sz w:val="16"/>
                <w:szCs w:val="16"/>
                <w:lang w:val="en-US"/>
              </w:rPr>
              <w:t>To use provided equipment and services accordingly; exploit under technical conditions, ensure technical maintenance and restitution to the Provider. In case of damage detection to inform the Provider within 24 hours.</w:t>
            </w:r>
          </w:p>
          <w:p w:rsidR="00C07CE6" w:rsidRPr="004172DF" w:rsidRDefault="00C07CE6" w:rsidP="00C07CE6">
            <w:pPr>
              <w:tabs>
                <w:tab w:val="left" w:pos="601"/>
              </w:tabs>
              <w:jc w:val="both"/>
              <w:rPr>
                <w:sz w:val="16"/>
                <w:szCs w:val="16"/>
                <w:lang w:val="en-US"/>
              </w:rPr>
            </w:pPr>
          </w:p>
          <w:p w:rsidR="00B83BD7" w:rsidRPr="00627E59" w:rsidRDefault="00B83BD7" w:rsidP="00C07CE6">
            <w:pPr>
              <w:tabs>
                <w:tab w:val="left" w:pos="601"/>
              </w:tabs>
              <w:jc w:val="both"/>
              <w:rPr>
                <w:sz w:val="16"/>
                <w:szCs w:val="16"/>
                <w:lang w:val="en-US"/>
              </w:rPr>
            </w:pPr>
          </w:p>
          <w:p w:rsidR="00B83BD7" w:rsidRPr="004172DF" w:rsidRDefault="00B83BD7" w:rsidP="00262A7F">
            <w:pPr>
              <w:numPr>
                <w:ilvl w:val="2"/>
                <w:numId w:val="19"/>
              </w:numPr>
              <w:tabs>
                <w:tab w:val="left" w:pos="601"/>
              </w:tabs>
              <w:ind w:left="601" w:hanging="567"/>
              <w:jc w:val="both"/>
              <w:rPr>
                <w:sz w:val="16"/>
                <w:szCs w:val="16"/>
                <w:lang w:val="en-US"/>
              </w:rPr>
            </w:pPr>
            <w:r w:rsidRPr="004172DF">
              <w:rPr>
                <w:sz w:val="16"/>
                <w:szCs w:val="16"/>
                <w:lang w:val="en-US"/>
              </w:rPr>
              <w:t>When rendering licensed services to internet-café, internet-clubs and other entities with access to international networks, provide the actual license copy to Provider.</w:t>
            </w:r>
          </w:p>
          <w:p w:rsidR="004172DF" w:rsidRPr="004172DF" w:rsidRDefault="004172DF" w:rsidP="004172DF">
            <w:pPr>
              <w:tabs>
                <w:tab w:val="left" w:pos="601"/>
              </w:tabs>
              <w:ind w:left="34"/>
              <w:jc w:val="both"/>
              <w:rPr>
                <w:sz w:val="16"/>
                <w:szCs w:val="16"/>
                <w:lang w:val="en-US"/>
              </w:rPr>
            </w:pPr>
          </w:p>
          <w:p w:rsidR="00B83BD7" w:rsidRPr="004172DF" w:rsidRDefault="00B83BD7" w:rsidP="00262A7F">
            <w:pPr>
              <w:numPr>
                <w:ilvl w:val="2"/>
                <w:numId w:val="19"/>
              </w:numPr>
              <w:tabs>
                <w:tab w:val="left" w:pos="601"/>
              </w:tabs>
              <w:ind w:left="601" w:hanging="567"/>
              <w:jc w:val="both"/>
              <w:rPr>
                <w:sz w:val="16"/>
                <w:szCs w:val="16"/>
                <w:lang w:val="en-US"/>
              </w:rPr>
            </w:pPr>
            <w:r w:rsidRPr="004172DF">
              <w:rPr>
                <w:sz w:val="16"/>
                <w:szCs w:val="16"/>
                <w:lang w:val="en-US"/>
              </w:rPr>
              <w:t xml:space="preserve">Not to use provided right to work on the Web for the sake of unauthorized access and equipment damage of Internet network users.       </w:t>
            </w:r>
          </w:p>
          <w:p w:rsidR="00B83BD7" w:rsidRPr="004172DF" w:rsidRDefault="00B83BD7" w:rsidP="00262A7F">
            <w:pPr>
              <w:numPr>
                <w:ilvl w:val="2"/>
                <w:numId w:val="19"/>
              </w:numPr>
              <w:tabs>
                <w:tab w:val="left" w:pos="601"/>
              </w:tabs>
              <w:ind w:left="601" w:hanging="567"/>
              <w:jc w:val="both"/>
              <w:rPr>
                <w:sz w:val="16"/>
                <w:szCs w:val="16"/>
                <w:lang w:val="en-US"/>
              </w:rPr>
            </w:pPr>
            <w:r w:rsidRPr="004172DF">
              <w:rPr>
                <w:sz w:val="16"/>
                <w:szCs w:val="16"/>
                <w:lang w:val="en-US"/>
              </w:rPr>
              <w:t>To inform the Provider on changes of juridical requisitions and property categories in written form within the period of ten days.</w:t>
            </w:r>
          </w:p>
          <w:p w:rsidR="00C07CE6" w:rsidRPr="004172DF" w:rsidRDefault="00C07CE6" w:rsidP="00C07CE6">
            <w:pPr>
              <w:tabs>
                <w:tab w:val="left" w:pos="601"/>
              </w:tabs>
              <w:ind w:left="34"/>
              <w:jc w:val="both"/>
              <w:rPr>
                <w:sz w:val="16"/>
                <w:szCs w:val="16"/>
                <w:lang w:val="en-US"/>
              </w:rPr>
            </w:pPr>
          </w:p>
          <w:p w:rsidR="00B83BD7" w:rsidRPr="004172DF" w:rsidRDefault="00B83BD7" w:rsidP="00262A7F">
            <w:pPr>
              <w:numPr>
                <w:ilvl w:val="2"/>
                <w:numId w:val="19"/>
              </w:numPr>
              <w:tabs>
                <w:tab w:val="left" w:pos="601"/>
              </w:tabs>
              <w:ind w:left="601" w:hanging="567"/>
              <w:jc w:val="both"/>
              <w:rPr>
                <w:sz w:val="16"/>
                <w:szCs w:val="16"/>
                <w:lang w:val="en-US"/>
              </w:rPr>
            </w:pPr>
            <w:r w:rsidRPr="004172DF">
              <w:rPr>
                <w:sz w:val="16"/>
                <w:szCs w:val="16"/>
                <w:lang w:val="en-US"/>
              </w:rPr>
              <w:t xml:space="preserve">Strictly follow the requirements on ensuring the information security and protection.   </w:t>
            </w:r>
          </w:p>
          <w:p w:rsidR="00F06218" w:rsidRPr="00627E59" w:rsidRDefault="00F06218" w:rsidP="00C07CE6">
            <w:pPr>
              <w:pStyle w:val="2"/>
              <w:ind w:firstLine="0"/>
              <w:rPr>
                <w:rFonts w:ascii="Times New Roman" w:hAnsi="Times New Roman"/>
                <w:sz w:val="16"/>
                <w:szCs w:val="16"/>
                <w:lang w:val="en-US"/>
              </w:rPr>
            </w:pPr>
          </w:p>
          <w:p w:rsidR="004172DF" w:rsidRPr="00627E59" w:rsidRDefault="004172DF" w:rsidP="00C07CE6">
            <w:pPr>
              <w:pStyle w:val="2"/>
              <w:ind w:firstLine="0"/>
              <w:rPr>
                <w:rFonts w:ascii="Times New Roman" w:hAnsi="Times New Roman"/>
                <w:sz w:val="16"/>
                <w:szCs w:val="16"/>
                <w:lang w:val="en-US"/>
              </w:rPr>
            </w:pPr>
          </w:p>
          <w:p w:rsidR="00B83BD7" w:rsidRPr="004172DF" w:rsidRDefault="00F06218" w:rsidP="00262A7F">
            <w:pPr>
              <w:pStyle w:val="2"/>
              <w:ind w:left="567" w:hanging="567"/>
              <w:rPr>
                <w:rFonts w:ascii="Times New Roman" w:hAnsi="Times New Roman"/>
                <w:b/>
                <w:sz w:val="16"/>
                <w:szCs w:val="16"/>
                <w:lang w:val="en-US"/>
              </w:rPr>
            </w:pPr>
            <w:r w:rsidRPr="004172DF">
              <w:rPr>
                <w:rFonts w:ascii="Times New Roman" w:hAnsi="Times New Roman"/>
                <w:b/>
                <w:sz w:val="16"/>
                <w:szCs w:val="16"/>
                <w:lang w:val="en-US"/>
              </w:rPr>
              <w:t>2.3</w:t>
            </w:r>
            <w:r w:rsidRPr="004172DF">
              <w:rPr>
                <w:rFonts w:ascii="Times New Roman" w:hAnsi="Times New Roman"/>
                <w:b/>
                <w:sz w:val="16"/>
                <w:szCs w:val="16"/>
                <w:lang w:val="en-US"/>
              </w:rPr>
              <w:tab/>
            </w:r>
            <w:r w:rsidR="00B83BD7" w:rsidRPr="004172DF">
              <w:rPr>
                <w:rFonts w:ascii="Times New Roman" w:hAnsi="Times New Roman"/>
                <w:b/>
                <w:sz w:val="16"/>
                <w:szCs w:val="16"/>
                <w:lang w:val="en-US"/>
              </w:rPr>
              <w:t>The Provider has the right:</w:t>
            </w:r>
          </w:p>
          <w:p w:rsidR="00F06218" w:rsidRPr="004172DF" w:rsidRDefault="00F06218" w:rsidP="00262A7F">
            <w:pPr>
              <w:pStyle w:val="2"/>
              <w:ind w:left="708" w:firstLine="708"/>
              <w:rPr>
                <w:rFonts w:ascii="Times New Roman" w:hAnsi="Times New Roman"/>
                <w:b/>
                <w:sz w:val="16"/>
                <w:szCs w:val="16"/>
                <w:lang w:val="en-US"/>
              </w:rPr>
            </w:pPr>
          </w:p>
          <w:p w:rsidR="00B83BD7" w:rsidRPr="004172DF" w:rsidRDefault="00B83BD7" w:rsidP="00262A7F">
            <w:pPr>
              <w:pStyle w:val="2"/>
              <w:numPr>
                <w:ilvl w:val="2"/>
                <w:numId w:val="27"/>
              </w:numPr>
              <w:tabs>
                <w:tab w:val="left" w:pos="601"/>
              </w:tabs>
              <w:ind w:left="601" w:hanging="567"/>
              <w:rPr>
                <w:rFonts w:ascii="Times New Roman" w:hAnsi="Times New Roman"/>
                <w:sz w:val="16"/>
                <w:szCs w:val="16"/>
                <w:lang w:val="en-US"/>
              </w:rPr>
            </w:pPr>
            <w:r w:rsidRPr="004172DF">
              <w:rPr>
                <w:rFonts w:ascii="Times New Roman" w:hAnsi="Times New Roman"/>
                <w:sz w:val="16"/>
                <w:szCs w:val="16"/>
                <w:lang w:val="en-US"/>
              </w:rPr>
              <w:t>To suspend providing services as the sole discretion in case of:</w:t>
            </w:r>
          </w:p>
          <w:p w:rsidR="00B83BD7" w:rsidRPr="00627E59" w:rsidRDefault="00B83BD7" w:rsidP="00262A7F">
            <w:pPr>
              <w:pStyle w:val="2"/>
              <w:numPr>
                <w:ilvl w:val="0"/>
                <w:numId w:val="6"/>
              </w:numPr>
              <w:tabs>
                <w:tab w:val="clear" w:pos="785"/>
                <w:tab w:val="num" w:pos="851"/>
              </w:tabs>
              <w:ind w:left="851" w:hanging="284"/>
              <w:rPr>
                <w:rFonts w:ascii="Times New Roman" w:hAnsi="Times New Roman"/>
                <w:sz w:val="16"/>
                <w:szCs w:val="16"/>
                <w:lang w:val="en-US"/>
              </w:rPr>
            </w:pPr>
            <w:proofErr w:type="gramStart"/>
            <w:r w:rsidRPr="00627E59">
              <w:rPr>
                <w:rFonts w:ascii="Times New Roman" w:hAnsi="Times New Roman"/>
                <w:sz w:val="16"/>
                <w:szCs w:val="16"/>
                <w:lang w:val="en-US"/>
              </w:rPr>
              <w:t>late</w:t>
            </w:r>
            <w:proofErr w:type="gramEnd"/>
            <w:r w:rsidRPr="00627E59">
              <w:rPr>
                <w:rFonts w:ascii="Times New Roman" w:hAnsi="Times New Roman"/>
                <w:sz w:val="16"/>
                <w:szCs w:val="16"/>
                <w:lang w:val="en-US"/>
              </w:rPr>
              <w:t xml:space="preserve"> payment (breach of c. 2.2.1 of the present Agreement), without the Subscriber notification till the complete payment is </w:t>
            </w:r>
            <w:proofErr w:type="spellStart"/>
            <w:r w:rsidRPr="00627E59">
              <w:rPr>
                <w:rFonts w:ascii="Times New Roman" w:hAnsi="Times New Roman"/>
                <w:sz w:val="16"/>
                <w:szCs w:val="16"/>
                <w:lang w:val="en-US"/>
              </w:rPr>
              <w:t>fullfiled</w:t>
            </w:r>
            <w:proofErr w:type="spellEnd"/>
            <w:r w:rsidRPr="00627E59">
              <w:rPr>
                <w:rFonts w:ascii="Times New Roman" w:hAnsi="Times New Roman"/>
                <w:sz w:val="16"/>
                <w:szCs w:val="16"/>
                <w:lang w:val="en-US"/>
              </w:rPr>
              <w:t>.</w:t>
            </w:r>
          </w:p>
          <w:p w:rsidR="00B83BD7" w:rsidRPr="00627E59" w:rsidRDefault="00B83BD7" w:rsidP="00262A7F">
            <w:pPr>
              <w:pStyle w:val="2"/>
              <w:numPr>
                <w:ilvl w:val="0"/>
                <w:numId w:val="6"/>
              </w:numPr>
              <w:tabs>
                <w:tab w:val="clear" w:pos="785"/>
                <w:tab w:val="num" w:pos="851"/>
              </w:tabs>
              <w:ind w:left="851" w:hanging="284"/>
              <w:rPr>
                <w:rFonts w:ascii="Times New Roman" w:hAnsi="Times New Roman"/>
                <w:sz w:val="16"/>
                <w:szCs w:val="16"/>
                <w:lang w:val="en-US"/>
              </w:rPr>
            </w:pPr>
            <w:r w:rsidRPr="00627E59">
              <w:rPr>
                <w:rFonts w:ascii="Times New Roman" w:hAnsi="Times New Roman"/>
                <w:sz w:val="16"/>
                <w:szCs w:val="16"/>
                <w:lang w:val="en-US"/>
              </w:rPr>
              <w:t xml:space="preserve">breach of normative legal acts of the republic of Uzbekistan which are setting the order and rules of using data communication network resources by the </w:t>
            </w:r>
            <w:proofErr w:type="spellStart"/>
            <w:r w:rsidRPr="00627E59">
              <w:rPr>
                <w:rFonts w:ascii="Times New Roman" w:hAnsi="Times New Roman"/>
                <w:sz w:val="16"/>
                <w:szCs w:val="16"/>
                <w:lang w:val="en-US"/>
              </w:rPr>
              <w:t>Suscriber</w:t>
            </w:r>
            <w:proofErr w:type="spellEnd"/>
            <w:r w:rsidRPr="00627E59">
              <w:rPr>
                <w:rFonts w:ascii="Times New Roman" w:hAnsi="Times New Roman"/>
                <w:sz w:val="16"/>
                <w:szCs w:val="16"/>
                <w:lang w:val="en-US"/>
              </w:rPr>
              <w:t>;</w:t>
            </w:r>
          </w:p>
          <w:p w:rsidR="00B83BD7" w:rsidRPr="00627E59" w:rsidRDefault="00B83BD7" w:rsidP="00262A7F">
            <w:pPr>
              <w:pStyle w:val="2"/>
              <w:numPr>
                <w:ilvl w:val="0"/>
                <w:numId w:val="6"/>
              </w:numPr>
              <w:tabs>
                <w:tab w:val="clear" w:pos="785"/>
                <w:tab w:val="num" w:pos="851"/>
              </w:tabs>
              <w:ind w:left="851" w:hanging="284"/>
              <w:rPr>
                <w:rFonts w:ascii="Times New Roman" w:hAnsi="Times New Roman"/>
                <w:sz w:val="16"/>
                <w:szCs w:val="16"/>
                <w:lang w:val="en-US"/>
              </w:rPr>
            </w:pPr>
            <w:r w:rsidRPr="00627E59">
              <w:rPr>
                <w:rFonts w:ascii="Times New Roman" w:hAnsi="Times New Roman"/>
                <w:sz w:val="16"/>
                <w:szCs w:val="16"/>
                <w:lang w:val="en-US"/>
              </w:rPr>
              <w:t>conducting scheduled and/or out of schedule works in the data communication network upon notification the Subscriber;</w:t>
            </w:r>
          </w:p>
          <w:p w:rsidR="00B83BD7" w:rsidRPr="00627E59" w:rsidRDefault="00B83BD7" w:rsidP="00262A7F">
            <w:pPr>
              <w:pStyle w:val="2"/>
              <w:numPr>
                <w:ilvl w:val="0"/>
                <w:numId w:val="6"/>
              </w:numPr>
              <w:tabs>
                <w:tab w:val="clear" w:pos="785"/>
                <w:tab w:val="num" w:pos="851"/>
              </w:tabs>
              <w:ind w:left="851" w:hanging="284"/>
              <w:rPr>
                <w:rFonts w:ascii="Times New Roman" w:hAnsi="Times New Roman"/>
                <w:sz w:val="16"/>
                <w:szCs w:val="16"/>
                <w:lang w:val="en-US"/>
              </w:rPr>
            </w:pPr>
            <w:r w:rsidRPr="00627E59">
              <w:rPr>
                <w:rFonts w:ascii="Times New Roman" w:hAnsi="Times New Roman"/>
                <w:sz w:val="16"/>
                <w:szCs w:val="16"/>
                <w:lang w:val="en-US"/>
              </w:rPr>
              <w:t>immediately, if continuation of the Subscriber’s performance might cause damage to technical means or program software of the Provider;</w:t>
            </w:r>
          </w:p>
          <w:p w:rsidR="00B83BD7" w:rsidRPr="00627E59" w:rsidRDefault="00B83BD7" w:rsidP="00262A7F">
            <w:pPr>
              <w:pStyle w:val="2"/>
              <w:numPr>
                <w:ilvl w:val="0"/>
                <w:numId w:val="6"/>
              </w:numPr>
              <w:tabs>
                <w:tab w:val="clear" w:pos="785"/>
                <w:tab w:val="num" w:pos="851"/>
              </w:tabs>
              <w:ind w:left="851" w:hanging="284"/>
              <w:rPr>
                <w:rFonts w:ascii="Times New Roman" w:hAnsi="Times New Roman"/>
                <w:sz w:val="16"/>
                <w:szCs w:val="16"/>
                <w:lang w:val="en-US"/>
              </w:rPr>
            </w:pPr>
            <w:r w:rsidRPr="00627E59">
              <w:rPr>
                <w:rFonts w:ascii="Times New Roman" w:hAnsi="Times New Roman"/>
                <w:sz w:val="16"/>
                <w:szCs w:val="16"/>
                <w:lang w:val="en-US"/>
              </w:rPr>
              <w:t>attempts of receiving unauthorized access to programs, hardware and information resources  of the data communication network applying requisitions of the Provider or the Subscriber;</w:t>
            </w:r>
          </w:p>
          <w:p w:rsidR="00B83BD7" w:rsidRPr="00627E59" w:rsidRDefault="00B83BD7" w:rsidP="00262A7F">
            <w:pPr>
              <w:pStyle w:val="2"/>
              <w:numPr>
                <w:ilvl w:val="0"/>
                <w:numId w:val="6"/>
              </w:numPr>
              <w:tabs>
                <w:tab w:val="clear" w:pos="785"/>
                <w:tab w:val="num" w:pos="851"/>
              </w:tabs>
              <w:ind w:left="851" w:hanging="284"/>
              <w:rPr>
                <w:rFonts w:ascii="Times New Roman" w:hAnsi="Times New Roman"/>
                <w:sz w:val="16"/>
                <w:szCs w:val="16"/>
                <w:lang w:val="en-US"/>
              </w:rPr>
            </w:pPr>
            <w:r w:rsidRPr="00627E59">
              <w:rPr>
                <w:rFonts w:ascii="Times New Roman" w:hAnsi="Times New Roman"/>
                <w:sz w:val="16"/>
                <w:szCs w:val="16"/>
                <w:lang w:val="en-US"/>
              </w:rPr>
              <w:t>mass mail out of the information, unclaimed by the network users;</w:t>
            </w:r>
          </w:p>
          <w:p w:rsidR="00B83BD7" w:rsidRPr="00627E59" w:rsidRDefault="00B83BD7" w:rsidP="00262A7F">
            <w:pPr>
              <w:pStyle w:val="2"/>
              <w:numPr>
                <w:ilvl w:val="0"/>
                <w:numId w:val="6"/>
              </w:numPr>
              <w:tabs>
                <w:tab w:val="clear" w:pos="785"/>
                <w:tab w:val="num" w:pos="851"/>
              </w:tabs>
              <w:ind w:left="851" w:hanging="284"/>
              <w:rPr>
                <w:rFonts w:ascii="Times New Roman" w:hAnsi="Times New Roman"/>
                <w:sz w:val="16"/>
                <w:szCs w:val="16"/>
                <w:lang w:val="en-US"/>
              </w:rPr>
            </w:pPr>
            <w:proofErr w:type="gramStart"/>
            <w:r w:rsidRPr="00627E59">
              <w:rPr>
                <w:rFonts w:ascii="Times New Roman" w:hAnsi="Times New Roman"/>
                <w:sz w:val="16"/>
                <w:szCs w:val="16"/>
                <w:lang w:val="en-US"/>
              </w:rPr>
              <w:t>occasions</w:t>
            </w:r>
            <w:proofErr w:type="gramEnd"/>
            <w:r w:rsidRPr="00627E59">
              <w:rPr>
                <w:rFonts w:ascii="Times New Roman" w:hAnsi="Times New Roman"/>
                <w:sz w:val="16"/>
                <w:szCs w:val="16"/>
                <w:lang w:val="en-US"/>
              </w:rPr>
              <w:t>, stipulated by the acting legislation of the republic of Uzbekistan.</w:t>
            </w:r>
          </w:p>
          <w:p w:rsidR="00F06218" w:rsidRPr="004172DF" w:rsidRDefault="00F06218" w:rsidP="00F06218">
            <w:pPr>
              <w:pStyle w:val="2"/>
              <w:rPr>
                <w:rFonts w:ascii="Times New Roman" w:hAnsi="Times New Roman"/>
                <w:sz w:val="16"/>
                <w:szCs w:val="16"/>
                <w:lang w:val="en-US"/>
              </w:rPr>
            </w:pPr>
          </w:p>
          <w:p w:rsidR="00F06218" w:rsidRPr="004172DF" w:rsidRDefault="00F06218" w:rsidP="00F06218">
            <w:pPr>
              <w:pStyle w:val="2"/>
              <w:rPr>
                <w:rFonts w:ascii="Times New Roman" w:hAnsi="Times New Roman"/>
                <w:sz w:val="16"/>
                <w:szCs w:val="16"/>
                <w:lang w:val="en-US"/>
              </w:rPr>
            </w:pPr>
          </w:p>
          <w:p w:rsidR="00F06218" w:rsidRPr="004172DF" w:rsidRDefault="00F06218" w:rsidP="00262A7F">
            <w:pPr>
              <w:pStyle w:val="2"/>
              <w:ind w:firstLine="0"/>
              <w:rPr>
                <w:rFonts w:ascii="Times New Roman" w:hAnsi="Times New Roman"/>
                <w:sz w:val="16"/>
                <w:szCs w:val="16"/>
                <w:lang w:val="en-US"/>
              </w:rPr>
            </w:pPr>
          </w:p>
          <w:p w:rsidR="00B83BD7" w:rsidRPr="004172DF" w:rsidRDefault="00B83BD7" w:rsidP="00262A7F">
            <w:pPr>
              <w:pStyle w:val="2"/>
              <w:numPr>
                <w:ilvl w:val="2"/>
                <w:numId w:val="27"/>
              </w:numPr>
              <w:tabs>
                <w:tab w:val="left" w:pos="601"/>
              </w:tabs>
              <w:ind w:left="601" w:hanging="567"/>
              <w:rPr>
                <w:rFonts w:ascii="Times New Roman" w:hAnsi="Times New Roman"/>
                <w:sz w:val="16"/>
                <w:szCs w:val="16"/>
                <w:lang w:val="en-US"/>
              </w:rPr>
            </w:pPr>
            <w:r w:rsidRPr="004172DF">
              <w:rPr>
                <w:rFonts w:ascii="Times New Roman" w:hAnsi="Times New Roman"/>
                <w:sz w:val="16"/>
                <w:szCs w:val="16"/>
                <w:lang w:val="en-US"/>
              </w:rPr>
              <w:t>To undertake appropriate organizational and technical measures, directed to ensuring protection to informational resources, avoidance of spreading the information with appeals to violent dethronement of the constitutional formation, war propaganda, violence and pornography, provocation of religious and national conflicts, violation of honor and dignity of a human being and every other information that is forbidden to be spread by the acting legislation.</w:t>
            </w:r>
          </w:p>
          <w:p w:rsidR="004172DF" w:rsidRPr="00627E59" w:rsidRDefault="004172DF" w:rsidP="004172DF">
            <w:pPr>
              <w:pStyle w:val="2"/>
              <w:tabs>
                <w:tab w:val="left" w:pos="601"/>
              </w:tabs>
              <w:rPr>
                <w:rFonts w:ascii="Times New Roman" w:hAnsi="Times New Roman"/>
                <w:sz w:val="16"/>
                <w:szCs w:val="16"/>
                <w:lang w:val="en-US"/>
              </w:rPr>
            </w:pPr>
          </w:p>
          <w:p w:rsidR="004172DF" w:rsidRPr="004172DF" w:rsidRDefault="004172DF" w:rsidP="004172DF">
            <w:pPr>
              <w:pStyle w:val="2"/>
              <w:tabs>
                <w:tab w:val="left" w:pos="601"/>
              </w:tabs>
              <w:rPr>
                <w:rFonts w:ascii="Times New Roman" w:hAnsi="Times New Roman"/>
                <w:sz w:val="16"/>
                <w:szCs w:val="16"/>
                <w:lang w:val="en-US"/>
              </w:rPr>
            </w:pPr>
          </w:p>
          <w:p w:rsidR="00B83BD7" w:rsidRPr="004172DF" w:rsidRDefault="00B83BD7" w:rsidP="006A7326">
            <w:pPr>
              <w:pStyle w:val="2"/>
              <w:numPr>
                <w:ilvl w:val="2"/>
                <w:numId w:val="27"/>
              </w:numPr>
              <w:tabs>
                <w:tab w:val="left" w:pos="601"/>
              </w:tabs>
              <w:ind w:left="601" w:hanging="567"/>
              <w:rPr>
                <w:rFonts w:ascii="Times New Roman" w:hAnsi="Times New Roman"/>
                <w:sz w:val="16"/>
                <w:szCs w:val="16"/>
                <w:lang w:val="en-US"/>
              </w:rPr>
            </w:pPr>
            <w:r w:rsidRPr="004172DF">
              <w:rPr>
                <w:rFonts w:ascii="Times New Roman" w:hAnsi="Times New Roman"/>
                <w:sz w:val="16"/>
                <w:szCs w:val="16"/>
                <w:lang w:val="en-US"/>
              </w:rPr>
              <w:t>T</w:t>
            </w:r>
            <w:r w:rsidR="006A7326" w:rsidRPr="004172DF">
              <w:rPr>
                <w:rFonts w:ascii="Times New Roman" w:hAnsi="Times New Roman"/>
                <w:sz w:val="16"/>
                <w:szCs w:val="16"/>
                <w:lang w:val="en-US"/>
              </w:rPr>
              <w:t xml:space="preserve">o notify the Subscriber about </w:t>
            </w:r>
            <w:r w:rsidRPr="004172DF">
              <w:rPr>
                <w:rFonts w:ascii="Times New Roman" w:hAnsi="Times New Roman"/>
                <w:sz w:val="16"/>
                <w:szCs w:val="16"/>
                <w:lang w:val="en-US"/>
              </w:rPr>
              <w:t xml:space="preserve">the </w:t>
            </w:r>
            <w:r w:rsidR="006A7326" w:rsidRPr="004172DF">
              <w:rPr>
                <w:rFonts w:ascii="Times New Roman" w:hAnsi="Times New Roman"/>
                <w:sz w:val="16"/>
                <w:szCs w:val="16"/>
                <w:lang w:val="en-US"/>
              </w:rPr>
              <w:t xml:space="preserve">intention to terminate the Agreement </w:t>
            </w:r>
            <w:r w:rsidRPr="004172DF">
              <w:rPr>
                <w:rFonts w:ascii="Times New Roman" w:hAnsi="Times New Roman"/>
                <w:sz w:val="16"/>
                <w:szCs w:val="16"/>
                <w:lang w:val="en-US"/>
              </w:rPr>
              <w:t>r in written form 15 day</w:t>
            </w:r>
            <w:r w:rsidR="006A7326" w:rsidRPr="004172DF">
              <w:rPr>
                <w:rFonts w:ascii="Times New Roman" w:hAnsi="Times New Roman"/>
                <w:sz w:val="16"/>
                <w:szCs w:val="16"/>
                <w:lang w:val="en-US"/>
              </w:rPr>
              <w:t>s prior to the termination date.</w:t>
            </w:r>
          </w:p>
          <w:p w:rsidR="00F06218" w:rsidRPr="004172DF" w:rsidRDefault="00F06218" w:rsidP="00262A7F">
            <w:pPr>
              <w:pStyle w:val="2"/>
              <w:ind w:firstLine="567"/>
              <w:rPr>
                <w:rFonts w:ascii="Times New Roman" w:hAnsi="Times New Roman"/>
                <w:sz w:val="16"/>
                <w:szCs w:val="16"/>
                <w:lang w:val="en-US"/>
              </w:rPr>
            </w:pPr>
          </w:p>
          <w:p w:rsidR="00C07CE6" w:rsidRPr="004172DF" w:rsidRDefault="00C07CE6" w:rsidP="00262A7F">
            <w:pPr>
              <w:pStyle w:val="2"/>
              <w:ind w:firstLine="567"/>
              <w:rPr>
                <w:rFonts w:ascii="Times New Roman" w:hAnsi="Times New Roman"/>
                <w:sz w:val="16"/>
                <w:szCs w:val="16"/>
                <w:lang w:val="en-US"/>
              </w:rPr>
            </w:pPr>
          </w:p>
          <w:p w:rsidR="00C07CE6" w:rsidRPr="004172DF" w:rsidRDefault="00C07CE6" w:rsidP="00262A7F">
            <w:pPr>
              <w:pStyle w:val="2"/>
              <w:ind w:firstLine="567"/>
              <w:rPr>
                <w:rFonts w:ascii="Times New Roman" w:hAnsi="Times New Roman"/>
                <w:sz w:val="16"/>
                <w:szCs w:val="16"/>
                <w:lang w:val="en-US"/>
              </w:rPr>
            </w:pPr>
          </w:p>
          <w:p w:rsidR="00B83BD7" w:rsidRPr="004172DF" w:rsidRDefault="00B83BD7" w:rsidP="00262A7F">
            <w:pPr>
              <w:pStyle w:val="2"/>
              <w:numPr>
                <w:ilvl w:val="1"/>
                <w:numId w:val="27"/>
              </w:numPr>
              <w:ind w:left="601" w:hanging="567"/>
              <w:rPr>
                <w:rFonts w:ascii="Times New Roman" w:hAnsi="Times New Roman"/>
                <w:b/>
                <w:sz w:val="16"/>
                <w:szCs w:val="16"/>
                <w:lang w:val="en-US"/>
              </w:rPr>
            </w:pPr>
            <w:r w:rsidRPr="004172DF">
              <w:rPr>
                <w:rFonts w:ascii="Times New Roman" w:hAnsi="Times New Roman"/>
                <w:b/>
                <w:sz w:val="16"/>
                <w:szCs w:val="16"/>
                <w:lang w:val="en-US"/>
              </w:rPr>
              <w:t>The Subscriber has the right:</w:t>
            </w:r>
          </w:p>
          <w:p w:rsidR="0046529D" w:rsidRPr="004172DF" w:rsidRDefault="0046529D" w:rsidP="00262A7F">
            <w:pPr>
              <w:pStyle w:val="2"/>
              <w:ind w:firstLine="0"/>
              <w:rPr>
                <w:rFonts w:ascii="Times New Roman" w:hAnsi="Times New Roman"/>
                <w:sz w:val="16"/>
                <w:szCs w:val="16"/>
                <w:lang w:val="en-US"/>
              </w:rPr>
            </w:pPr>
          </w:p>
          <w:p w:rsidR="00B83BD7" w:rsidRPr="004172DF" w:rsidRDefault="00B83BD7" w:rsidP="00262A7F">
            <w:pPr>
              <w:pStyle w:val="2"/>
              <w:numPr>
                <w:ilvl w:val="2"/>
                <w:numId w:val="28"/>
              </w:numPr>
              <w:tabs>
                <w:tab w:val="left" w:pos="601"/>
              </w:tabs>
              <w:ind w:left="601" w:hanging="567"/>
              <w:rPr>
                <w:rFonts w:ascii="Times New Roman" w:hAnsi="Times New Roman"/>
                <w:sz w:val="16"/>
                <w:szCs w:val="16"/>
                <w:lang w:val="en-US"/>
              </w:rPr>
            </w:pPr>
            <w:r w:rsidRPr="004172DF">
              <w:rPr>
                <w:rFonts w:ascii="Times New Roman" w:hAnsi="Times New Roman"/>
                <w:sz w:val="16"/>
                <w:szCs w:val="16"/>
                <w:lang w:val="en-US"/>
              </w:rPr>
              <w:t xml:space="preserve">To use qualitative and steady services from the Provider, stipulated by the present Agreement. </w:t>
            </w:r>
          </w:p>
          <w:p w:rsidR="00B83BD7" w:rsidRPr="004172DF" w:rsidRDefault="00B83BD7" w:rsidP="00262A7F">
            <w:pPr>
              <w:pStyle w:val="2"/>
              <w:numPr>
                <w:ilvl w:val="2"/>
                <w:numId w:val="28"/>
              </w:numPr>
              <w:tabs>
                <w:tab w:val="left" w:pos="601"/>
              </w:tabs>
              <w:ind w:left="601" w:hanging="567"/>
              <w:rPr>
                <w:rFonts w:ascii="Times New Roman" w:hAnsi="Times New Roman"/>
                <w:sz w:val="16"/>
                <w:szCs w:val="16"/>
                <w:lang w:val="en-US"/>
              </w:rPr>
            </w:pPr>
            <w:r w:rsidRPr="004172DF">
              <w:rPr>
                <w:rFonts w:ascii="Times New Roman" w:hAnsi="Times New Roman"/>
                <w:sz w:val="16"/>
                <w:szCs w:val="16"/>
                <w:lang w:val="en-US"/>
              </w:rPr>
              <w:t>To claim from the Provider to perform obligations under the present Agreement, to follow specified standards and quality and reliability norms of provided services. To address claims and complaints in case of nonperformance or improper performance of obligations from the part of the Provider upon the present Agreement.</w:t>
            </w:r>
          </w:p>
          <w:p w:rsidR="00B83BD7" w:rsidRPr="004172DF" w:rsidRDefault="00B83BD7" w:rsidP="00262A7F">
            <w:pPr>
              <w:pStyle w:val="2"/>
              <w:numPr>
                <w:ilvl w:val="2"/>
                <w:numId w:val="28"/>
              </w:numPr>
              <w:tabs>
                <w:tab w:val="left" w:pos="601"/>
              </w:tabs>
              <w:ind w:left="601" w:hanging="567"/>
              <w:rPr>
                <w:rFonts w:ascii="Times New Roman" w:hAnsi="Times New Roman"/>
                <w:sz w:val="16"/>
                <w:szCs w:val="16"/>
                <w:lang w:val="en-US"/>
              </w:rPr>
            </w:pPr>
            <w:r w:rsidRPr="004172DF">
              <w:rPr>
                <w:rFonts w:ascii="Times New Roman" w:hAnsi="Times New Roman"/>
                <w:sz w:val="16"/>
                <w:szCs w:val="16"/>
                <w:lang w:val="en-US"/>
              </w:rPr>
              <w:t xml:space="preserve">To demand from the Provider to make recalculation of the payments upon intervals in providing services due to the Provider.   </w:t>
            </w:r>
          </w:p>
          <w:p w:rsidR="00C07CE6" w:rsidRPr="004172DF" w:rsidRDefault="00C07CE6" w:rsidP="00C07CE6">
            <w:pPr>
              <w:pStyle w:val="2"/>
              <w:tabs>
                <w:tab w:val="left" w:pos="601"/>
              </w:tabs>
              <w:rPr>
                <w:rFonts w:ascii="Times New Roman" w:hAnsi="Times New Roman"/>
                <w:sz w:val="16"/>
                <w:szCs w:val="16"/>
                <w:lang w:val="en-US"/>
              </w:rPr>
            </w:pPr>
          </w:p>
          <w:p w:rsidR="00C07CE6" w:rsidRPr="004172DF" w:rsidRDefault="00C07CE6" w:rsidP="00C07CE6">
            <w:pPr>
              <w:pStyle w:val="2"/>
              <w:tabs>
                <w:tab w:val="left" w:pos="601"/>
              </w:tabs>
              <w:rPr>
                <w:rFonts w:ascii="Times New Roman" w:hAnsi="Times New Roman"/>
                <w:sz w:val="16"/>
                <w:szCs w:val="16"/>
                <w:lang w:val="en-US"/>
              </w:rPr>
            </w:pPr>
          </w:p>
          <w:p w:rsidR="00B83BD7" w:rsidRPr="004172DF" w:rsidRDefault="00B83BD7" w:rsidP="00262A7F">
            <w:pPr>
              <w:pStyle w:val="2"/>
              <w:numPr>
                <w:ilvl w:val="2"/>
                <w:numId w:val="28"/>
              </w:numPr>
              <w:tabs>
                <w:tab w:val="left" w:pos="601"/>
              </w:tabs>
              <w:ind w:left="601" w:hanging="567"/>
              <w:rPr>
                <w:rFonts w:ascii="Times New Roman" w:hAnsi="Times New Roman"/>
                <w:sz w:val="16"/>
                <w:szCs w:val="16"/>
                <w:lang w:val="en-US"/>
              </w:rPr>
            </w:pPr>
            <w:r w:rsidRPr="004172DF">
              <w:rPr>
                <w:rFonts w:ascii="Times New Roman" w:hAnsi="Times New Roman"/>
                <w:sz w:val="16"/>
                <w:szCs w:val="16"/>
                <w:lang w:val="en-US"/>
              </w:rPr>
              <w:t>To suspend temporarily the validity of the present Agreement for a period of one calendar month by means of written report 10 days prior to the moment of halt. The Subscriber does not make a customer pay within this period. The remainder of unused means is transferred for consecutive duration of the Agreement.</w:t>
            </w:r>
          </w:p>
          <w:p w:rsidR="00B83BD7" w:rsidRPr="004172DF" w:rsidRDefault="00B83BD7" w:rsidP="00262A7F">
            <w:pPr>
              <w:pStyle w:val="2"/>
              <w:numPr>
                <w:ilvl w:val="2"/>
                <w:numId w:val="28"/>
              </w:numPr>
              <w:tabs>
                <w:tab w:val="left" w:pos="601"/>
              </w:tabs>
              <w:ind w:left="601" w:hanging="567"/>
              <w:rPr>
                <w:rFonts w:ascii="Times New Roman" w:hAnsi="Times New Roman"/>
                <w:sz w:val="16"/>
                <w:szCs w:val="16"/>
                <w:lang w:val="en-US"/>
              </w:rPr>
            </w:pPr>
            <w:r w:rsidRPr="004172DF">
              <w:rPr>
                <w:rFonts w:ascii="Times New Roman" w:hAnsi="Times New Roman"/>
                <w:sz w:val="16"/>
                <w:szCs w:val="16"/>
                <w:lang w:val="en-US"/>
              </w:rPr>
              <w:lastRenderedPageBreak/>
              <w:t xml:space="preserve">Upon written application to receive detailed report from the Provider on the used Internet work traffic via e-mail. </w:t>
            </w:r>
          </w:p>
          <w:p w:rsidR="00C07CE6" w:rsidRPr="004172DF" w:rsidRDefault="00B83BD7" w:rsidP="004172DF">
            <w:pPr>
              <w:pStyle w:val="2"/>
              <w:numPr>
                <w:ilvl w:val="2"/>
                <w:numId w:val="28"/>
              </w:numPr>
              <w:tabs>
                <w:tab w:val="left" w:pos="601"/>
              </w:tabs>
              <w:ind w:left="601" w:hanging="567"/>
              <w:rPr>
                <w:rFonts w:ascii="Times New Roman" w:hAnsi="Times New Roman"/>
                <w:sz w:val="16"/>
                <w:szCs w:val="16"/>
                <w:lang w:val="en-US"/>
              </w:rPr>
            </w:pPr>
            <w:r w:rsidRPr="004172DF">
              <w:rPr>
                <w:rFonts w:ascii="Times New Roman" w:hAnsi="Times New Roman"/>
                <w:sz w:val="16"/>
                <w:szCs w:val="16"/>
                <w:lang w:val="en-US"/>
              </w:rPr>
              <w:t>To address the Provider for a technical consultation on the phone or directly in the office of the Provider.</w:t>
            </w:r>
          </w:p>
          <w:p w:rsidR="00B83BD7" w:rsidRPr="004172DF" w:rsidRDefault="00360469" w:rsidP="00262A7F">
            <w:pPr>
              <w:pStyle w:val="2"/>
              <w:numPr>
                <w:ilvl w:val="2"/>
                <w:numId w:val="28"/>
              </w:numPr>
              <w:tabs>
                <w:tab w:val="left" w:pos="601"/>
              </w:tabs>
              <w:ind w:left="601" w:hanging="567"/>
              <w:rPr>
                <w:rFonts w:ascii="Times New Roman" w:hAnsi="Times New Roman"/>
                <w:sz w:val="16"/>
                <w:szCs w:val="16"/>
                <w:lang w:val="en-US"/>
              </w:rPr>
            </w:pPr>
            <w:bookmarkStart w:id="1" w:name="п247"/>
            <w:bookmarkEnd w:id="1"/>
            <w:r w:rsidRPr="004172DF">
              <w:rPr>
                <w:rFonts w:ascii="Times New Roman" w:hAnsi="Times New Roman"/>
                <w:sz w:val="16"/>
                <w:szCs w:val="16"/>
                <w:lang w:val="en-US"/>
              </w:rPr>
              <w:t>To notify the Provider about the intention to terminate the Agreement r in written form 15 days prior to the termination date</w:t>
            </w:r>
            <w:r w:rsidR="00B83BD7" w:rsidRPr="004172DF">
              <w:rPr>
                <w:rFonts w:ascii="Times New Roman" w:hAnsi="Times New Roman"/>
                <w:sz w:val="16"/>
                <w:szCs w:val="16"/>
                <w:lang w:val="en-US"/>
              </w:rPr>
              <w:t xml:space="preserve">. </w:t>
            </w:r>
          </w:p>
          <w:p w:rsidR="0046529D" w:rsidRPr="004172DF" w:rsidRDefault="0046529D" w:rsidP="00262A7F">
            <w:pPr>
              <w:pStyle w:val="2"/>
              <w:tabs>
                <w:tab w:val="left" w:pos="601"/>
              </w:tabs>
              <w:rPr>
                <w:rFonts w:ascii="Times New Roman" w:hAnsi="Times New Roman"/>
                <w:sz w:val="16"/>
                <w:szCs w:val="16"/>
                <w:lang w:val="en-US"/>
              </w:rPr>
            </w:pPr>
          </w:p>
          <w:p w:rsidR="0046529D" w:rsidRPr="004172DF" w:rsidRDefault="0046529D" w:rsidP="00C07CE6">
            <w:pPr>
              <w:rPr>
                <w:b/>
                <w:sz w:val="16"/>
                <w:szCs w:val="16"/>
                <w:lang w:val="en-US"/>
              </w:rPr>
            </w:pPr>
          </w:p>
          <w:p w:rsidR="00B83BD7" w:rsidRPr="004172DF" w:rsidRDefault="0046529D" w:rsidP="00262A7F">
            <w:pPr>
              <w:ind w:left="420"/>
              <w:jc w:val="center"/>
              <w:rPr>
                <w:b/>
                <w:sz w:val="16"/>
                <w:szCs w:val="16"/>
                <w:lang w:val="en-US"/>
              </w:rPr>
            </w:pPr>
            <w:r w:rsidRPr="004172DF">
              <w:rPr>
                <w:b/>
                <w:sz w:val="16"/>
                <w:szCs w:val="16"/>
                <w:lang w:val="en-US"/>
              </w:rPr>
              <w:t xml:space="preserve">3.  </w:t>
            </w:r>
            <w:r w:rsidR="00B83BD7" w:rsidRPr="004172DF">
              <w:rPr>
                <w:b/>
                <w:sz w:val="16"/>
                <w:szCs w:val="16"/>
                <w:lang w:val="en-US"/>
              </w:rPr>
              <w:t>CONDITIONS AND ORDER OF PAYMENT</w:t>
            </w:r>
          </w:p>
          <w:p w:rsidR="0046529D" w:rsidRPr="004172DF" w:rsidRDefault="0046529D" w:rsidP="00262A7F">
            <w:pPr>
              <w:ind w:left="420"/>
              <w:jc w:val="both"/>
              <w:rPr>
                <w:b/>
                <w:sz w:val="16"/>
                <w:szCs w:val="16"/>
                <w:lang w:val="en-US"/>
              </w:rPr>
            </w:pPr>
          </w:p>
          <w:p w:rsidR="00B83BD7" w:rsidRPr="004172DF" w:rsidRDefault="00B83BD7" w:rsidP="00262A7F">
            <w:pPr>
              <w:pStyle w:val="2"/>
              <w:numPr>
                <w:ilvl w:val="1"/>
                <w:numId w:val="29"/>
              </w:numPr>
              <w:tabs>
                <w:tab w:val="left" w:pos="601"/>
              </w:tabs>
              <w:ind w:left="601" w:hanging="567"/>
              <w:rPr>
                <w:rFonts w:ascii="Times New Roman" w:hAnsi="Times New Roman"/>
                <w:sz w:val="16"/>
                <w:szCs w:val="16"/>
                <w:lang w:val="en-US"/>
              </w:rPr>
            </w:pPr>
            <w:r w:rsidRPr="004172DF">
              <w:rPr>
                <w:rFonts w:ascii="Times New Roman" w:hAnsi="Times New Roman"/>
                <w:sz w:val="16"/>
                <w:szCs w:val="16"/>
                <w:lang w:val="en-US"/>
              </w:rPr>
              <w:t>The charge for services under the present Agreement is determined by the Tariffs (Annex №1).</w:t>
            </w:r>
          </w:p>
          <w:p w:rsidR="00B83BD7" w:rsidRPr="004172DF" w:rsidRDefault="00B83BD7" w:rsidP="00262A7F">
            <w:pPr>
              <w:pStyle w:val="2"/>
              <w:numPr>
                <w:ilvl w:val="1"/>
                <w:numId w:val="29"/>
              </w:numPr>
              <w:tabs>
                <w:tab w:val="left" w:pos="601"/>
                <w:tab w:val="num" w:pos="720"/>
              </w:tabs>
              <w:ind w:left="601" w:hanging="567"/>
              <w:rPr>
                <w:rFonts w:ascii="Times New Roman" w:hAnsi="Times New Roman"/>
                <w:sz w:val="16"/>
                <w:szCs w:val="16"/>
                <w:lang w:val="en-US"/>
              </w:rPr>
            </w:pPr>
            <w:r w:rsidRPr="004172DF">
              <w:rPr>
                <w:rFonts w:ascii="Times New Roman" w:hAnsi="Times New Roman"/>
                <w:sz w:val="16"/>
                <w:szCs w:val="16"/>
                <w:lang w:val="en-US"/>
              </w:rPr>
              <w:t xml:space="preserve">Payment for services and works in accordance to the Agreement is submitted on the terms of 100% advance payment. </w:t>
            </w:r>
          </w:p>
          <w:p w:rsidR="00B83BD7" w:rsidRPr="004172DF" w:rsidRDefault="00B83BD7" w:rsidP="00262A7F">
            <w:pPr>
              <w:pStyle w:val="2"/>
              <w:numPr>
                <w:ilvl w:val="1"/>
                <w:numId w:val="29"/>
              </w:numPr>
              <w:tabs>
                <w:tab w:val="left" w:pos="601"/>
                <w:tab w:val="num" w:pos="720"/>
              </w:tabs>
              <w:ind w:left="601" w:hanging="567"/>
              <w:rPr>
                <w:rFonts w:ascii="Times New Roman" w:hAnsi="Times New Roman"/>
                <w:sz w:val="16"/>
                <w:szCs w:val="16"/>
                <w:lang w:val="en-US"/>
              </w:rPr>
            </w:pPr>
            <w:r w:rsidRPr="004172DF">
              <w:rPr>
                <w:rFonts w:ascii="Times New Roman" w:hAnsi="Times New Roman"/>
                <w:sz w:val="16"/>
                <w:szCs w:val="16"/>
                <w:lang w:val="en-US"/>
              </w:rPr>
              <w:t xml:space="preserve">The payment is done on receiving the bill or/and invoice within 5 (five) banking days. </w:t>
            </w:r>
          </w:p>
          <w:p w:rsidR="00B83BD7" w:rsidRPr="004172DF" w:rsidRDefault="00B83BD7" w:rsidP="00262A7F">
            <w:pPr>
              <w:pStyle w:val="2"/>
              <w:numPr>
                <w:ilvl w:val="1"/>
                <w:numId w:val="29"/>
              </w:numPr>
              <w:tabs>
                <w:tab w:val="left" w:pos="601"/>
                <w:tab w:val="num" w:pos="720"/>
              </w:tabs>
              <w:ind w:left="601" w:hanging="567"/>
              <w:rPr>
                <w:rFonts w:ascii="Times New Roman" w:hAnsi="Times New Roman"/>
                <w:sz w:val="16"/>
                <w:szCs w:val="16"/>
                <w:lang w:val="en-US"/>
              </w:rPr>
            </w:pPr>
            <w:r w:rsidRPr="004172DF">
              <w:rPr>
                <w:rFonts w:ascii="Times New Roman" w:hAnsi="Times New Roman"/>
                <w:sz w:val="16"/>
                <w:szCs w:val="16"/>
                <w:lang w:val="en-US"/>
              </w:rPr>
              <w:t xml:space="preserve">The Subscriber connection will occur due to payment transferred to the bank account of the Provider  in accordance with Annex№1 during 14 workdays </w:t>
            </w:r>
          </w:p>
          <w:p w:rsidR="00C07CE6" w:rsidRPr="004172DF" w:rsidRDefault="00B83BD7" w:rsidP="00262A7F">
            <w:pPr>
              <w:pStyle w:val="2"/>
              <w:numPr>
                <w:ilvl w:val="1"/>
                <w:numId w:val="29"/>
              </w:numPr>
              <w:tabs>
                <w:tab w:val="left" w:pos="601"/>
                <w:tab w:val="num" w:pos="720"/>
              </w:tabs>
              <w:ind w:left="601" w:hanging="567"/>
              <w:rPr>
                <w:rFonts w:ascii="Times New Roman" w:hAnsi="Times New Roman"/>
                <w:sz w:val="16"/>
                <w:szCs w:val="16"/>
                <w:lang w:val="en-US"/>
              </w:rPr>
            </w:pPr>
            <w:r w:rsidRPr="004172DF">
              <w:rPr>
                <w:rFonts w:ascii="Times New Roman" w:hAnsi="Times New Roman"/>
                <w:sz w:val="16"/>
                <w:szCs w:val="16"/>
                <w:lang w:val="en-US"/>
              </w:rPr>
              <w:t>The subscription fee as per Annex №1 is paid in any cases except those specified in the article 6 of the current Agreement or due to the Provider with mutual notification of the Provider and the Subscriber in writing.</w:t>
            </w:r>
          </w:p>
          <w:p w:rsidR="00C07CE6" w:rsidRPr="004172DF" w:rsidRDefault="00C07CE6" w:rsidP="00C07CE6">
            <w:pPr>
              <w:pStyle w:val="2"/>
              <w:tabs>
                <w:tab w:val="left" w:pos="601"/>
              </w:tabs>
              <w:rPr>
                <w:rFonts w:ascii="Times New Roman" w:hAnsi="Times New Roman"/>
                <w:sz w:val="16"/>
                <w:szCs w:val="16"/>
                <w:lang w:val="en-US"/>
              </w:rPr>
            </w:pPr>
          </w:p>
          <w:p w:rsidR="00B83BD7" w:rsidRPr="004172DF" w:rsidRDefault="00B83BD7" w:rsidP="00C07CE6">
            <w:pPr>
              <w:pStyle w:val="2"/>
              <w:tabs>
                <w:tab w:val="left" w:pos="601"/>
              </w:tabs>
              <w:ind w:firstLine="0"/>
              <w:rPr>
                <w:rFonts w:ascii="Times New Roman" w:hAnsi="Times New Roman"/>
                <w:sz w:val="16"/>
                <w:szCs w:val="16"/>
                <w:lang w:val="en-US"/>
              </w:rPr>
            </w:pPr>
            <w:r w:rsidRPr="004172DF">
              <w:rPr>
                <w:rFonts w:ascii="Times New Roman" w:hAnsi="Times New Roman"/>
                <w:sz w:val="16"/>
                <w:szCs w:val="16"/>
                <w:lang w:val="en-US"/>
              </w:rPr>
              <w:t xml:space="preserve"> </w:t>
            </w:r>
          </w:p>
          <w:p w:rsidR="00B83BD7" w:rsidRPr="004172DF" w:rsidRDefault="00B83BD7" w:rsidP="00262A7F">
            <w:pPr>
              <w:pStyle w:val="2"/>
              <w:numPr>
                <w:ilvl w:val="1"/>
                <w:numId w:val="29"/>
              </w:numPr>
              <w:tabs>
                <w:tab w:val="left" w:pos="601"/>
                <w:tab w:val="num" w:pos="720"/>
              </w:tabs>
              <w:ind w:left="601" w:hanging="567"/>
              <w:rPr>
                <w:rFonts w:ascii="Times New Roman" w:hAnsi="Times New Roman"/>
                <w:sz w:val="16"/>
                <w:szCs w:val="16"/>
                <w:lang w:val="en-US"/>
              </w:rPr>
            </w:pPr>
            <w:r w:rsidRPr="004172DF">
              <w:rPr>
                <w:rFonts w:ascii="Times New Roman" w:hAnsi="Times New Roman"/>
                <w:sz w:val="16"/>
                <w:szCs w:val="16"/>
                <w:lang w:val="en-US"/>
              </w:rPr>
              <w:t xml:space="preserve">In case of intervals in providing services due to the Provider the Parties prepare revising Act within two working days of the following month.  The Provider makes recalculation of payments on the grounds of the Act.  </w:t>
            </w:r>
          </w:p>
          <w:p w:rsidR="00B83BD7" w:rsidRPr="004172DF" w:rsidRDefault="00B83BD7" w:rsidP="00262A7F">
            <w:pPr>
              <w:pStyle w:val="2"/>
              <w:numPr>
                <w:ilvl w:val="1"/>
                <w:numId w:val="29"/>
              </w:numPr>
              <w:tabs>
                <w:tab w:val="left" w:pos="601"/>
                <w:tab w:val="num" w:pos="720"/>
              </w:tabs>
              <w:ind w:left="601" w:hanging="567"/>
              <w:rPr>
                <w:rFonts w:ascii="Times New Roman" w:hAnsi="Times New Roman"/>
                <w:sz w:val="16"/>
                <w:szCs w:val="16"/>
                <w:lang w:val="en-US"/>
              </w:rPr>
            </w:pPr>
            <w:r w:rsidRPr="004172DF">
              <w:rPr>
                <w:rFonts w:ascii="Times New Roman" w:hAnsi="Times New Roman"/>
                <w:sz w:val="16"/>
                <w:szCs w:val="16"/>
                <w:lang w:val="en-US"/>
              </w:rPr>
              <w:t xml:space="preserve">If and when the Agreement is terminated the issues of recalculations and disbursements are solved on the consent of the Parties or in the specified order in the trial. </w:t>
            </w:r>
          </w:p>
          <w:p w:rsidR="0046529D" w:rsidRPr="004172DF" w:rsidRDefault="0046529D" w:rsidP="00262A7F">
            <w:pPr>
              <w:pStyle w:val="2"/>
              <w:tabs>
                <w:tab w:val="left" w:pos="601"/>
              </w:tabs>
              <w:rPr>
                <w:rFonts w:ascii="Times New Roman" w:hAnsi="Times New Roman"/>
                <w:sz w:val="16"/>
                <w:szCs w:val="16"/>
                <w:lang w:val="en-US"/>
              </w:rPr>
            </w:pPr>
          </w:p>
          <w:p w:rsidR="0046529D" w:rsidRPr="004172DF" w:rsidRDefault="0046529D" w:rsidP="00262A7F">
            <w:pPr>
              <w:pStyle w:val="2"/>
              <w:tabs>
                <w:tab w:val="left" w:pos="601"/>
              </w:tabs>
              <w:rPr>
                <w:rFonts w:ascii="Times New Roman" w:hAnsi="Times New Roman"/>
                <w:sz w:val="16"/>
                <w:szCs w:val="16"/>
                <w:lang w:val="en-US"/>
              </w:rPr>
            </w:pPr>
          </w:p>
          <w:p w:rsidR="0046529D" w:rsidRPr="004172DF" w:rsidRDefault="0046529D" w:rsidP="00262A7F">
            <w:pPr>
              <w:pStyle w:val="2"/>
              <w:tabs>
                <w:tab w:val="left" w:pos="601"/>
              </w:tabs>
              <w:rPr>
                <w:rFonts w:ascii="Times New Roman" w:hAnsi="Times New Roman"/>
                <w:sz w:val="16"/>
                <w:szCs w:val="16"/>
                <w:lang w:val="en-US"/>
              </w:rPr>
            </w:pPr>
          </w:p>
          <w:p w:rsidR="0046529D" w:rsidRPr="004172DF" w:rsidRDefault="0046529D" w:rsidP="00262A7F">
            <w:pPr>
              <w:pStyle w:val="2"/>
              <w:tabs>
                <w:tab w:val="left" w:pos="601"/>
              </w:tabs>
              <w:rPr>
                <w:rFonts w:ascii="Times New Roman" w:hAnsi="Times New Roman"/>
                <w:sz w:val="16"/>
                <w:szCs w:val="16"/>
                <w:lang w:val="en-US"/>
              </w:rPr>
            </w:pPr>
          </w:p>
          <w:p w:rsidR="0046529D" w:rsidRPr="00627E59" w:rsidRDefault="0046529D" w:rsidP="004172DF">
            <w:pPr>
              <w:pStyle w:val="2"/>
              <w:tabs>
                <w:tab w:val="left" w:pos="601"/>
              </w:tabs>
              <w:ind w:firstLine="0"/>
              <w:rPr>
                <w:rFonts w:ascii="Times New Roman" w:hAnsi="Times New Roman"/>
                <w:sz w:val="16"/>
                <w:szCs w:val="16"/>
                <w:lang w:val="en-US"/>
              </w:rPr>
            </w:pPr>
          </w:p>
          <w:p w:rsidR="00B83BD7" w:rsidRPr="004172DF" w:rsidRDefault="00B83BD7" w:rsidP="00262A7F">
            <w:pPr>
              <w:pStyle w:val="2"/>
              <w:numPr>
                <w:ilvl w:val="1"/>
                <w:numId w:val="29"/>
              </w:numPr>
              <w:tabs>
                <w:tab w:val="left" w:pos="601"/>
                <w:tab w:val="num" w:pos="720"/>
              </w:tabs>
              <w:ind w:left="601" w:hanging="567"/>
              <w:rPr>
                <w:rFonts w:ascii="Times New Roman" w:hAnsi="Times New Roman"/>
                <w:sz w:val="16"/>
                <w:szCs w:val="16"/>
                <w:lang w:val="en-US"/>
              </w:rPr>
            </w:pPr>
            <w:r w:rsidRPr="004172DF">
              <w:rPr>
                <w:rFonts w:ascii="Times New Roman" w:hAnsi="Times New Roman"/>
                <w:sz w:val="16"/>
                <w:szCs w:val="16"/>
                <w:lang w:val="en-US"/>
              </w:rPr>
              <w:t>Every month, not later than 10 day of the month, following the reported month, Provider gives to the Subscriber  invoice and Statement of fulfilled assignments for the previous month and the bill for the prepayment for the currently month.</w:t>
            </w:r>
          </w:p>
          <w:p w:rsidR="00B83BD7" w:rsidRPr="004172DF" w:rsidRDefault="00B83BD7" w:rsidP="00262A7F">
            <w:pPr>
              <w:pStyle w:val="2"/>
              <w:numPr>
                <w:ilvl w:val="1"/>
                <w:numId w:val="29"/>
              </w:numPr>
              <w:tabs>
                <w:tab w:val="left" w:pos="601"/>
                <w:tab w:val="num" w:pos="720"/>
              </w:tabs>
              <w:ind w:left="601" w:hanging="567"/>
              <w:rPr>
                <w:rFonts w:ascii="Times New Roman" w:hAnsi="Times New Roman"/>
                <w:sz w:val="16"/>
                <w:szCs w:val="16"/>
                <w:lang w:val="en-US"/>
              </w:rPr>
            </w:pPr>
            <w:r w:rsidRPr="004172DF">
              <w:rPr>
                <w:rFonts w:ascii="Times New Roman" w:hAnsi="Times New Roman"/>
                <w:sz w:val="16"/>
                <w:szCs w:val="16"/>
                <w:lang w:val="en-US"/>
              </w:rPr>
              <w:t xml:space="preserve">By unreasoned deny of the Subscriber to sign the Statement of fulfilled assignments during 5 </w:t>
            </w:r>
            <w:proofErr w:type="spellStart"/>
            <w:r w:rsidRPr="004172DF">
              <w:rPr>
                <w:rFonts w:ascii="Times New Roman" w:hAnsi="Times New Roman"/>
                <w:sz w:val="16"/>
                <w:szCs w:val="16"/>
                <w:lang w:val="en-US"/>
              </w:rPr>
              <w:t>dayes</w:t>
            </w:r>
            <w:proofErr w:type="spellEnd"/>
            <w:r w:rsidRPr="004172DF">
              <w:rPr>
                <w:rFonts w:ascii="Times New Roman" w:hAnsi="Times New Roman"/>
                <w:sz w:val="16"/>
                <w:szCs w:val="16"/>
                <w:lang w:val="en-US"/>
              </w:rPr>
              <w:t xml:space="preserve">, the assignments are </w:t>
            </w:r>
            <w:proofErr w:type="spellStart"/>
            <w:r w:rsidRPr="004172DF">
              <w:rPr>
                <w:rFonts w:ascii="Times New Roman" w:hAnsi="Times New Roman"/>
                <w:sz w:val="16"/>
                <w:szCs w:val="16"/>
                <w:lang w:val="en-US"/>
              </w:rPr>
              <w:t>ment</w:t>
            </w:r>
            <w:proofErr w:type="spellEnd"/>
            <w:r w:rsidRPr="004172DF">
              <w:rPr>
                <w:rFonts w:ascii="Times New Roman" w:hAnsi="Times New Roman"/>
                <w:sz w:val="16"/>
                <w:szCs w:val="16"/>
                <w:lang w:val="en-US"/>
              </w:rPr>
              <w:t xml:space="preserve"> to be </w:t>
            </w:r>
            <w:proofErr w:type="spellStart"/>
            <w:r w:rsidRPr="004172DF">
              <w:rPr>
                <w:rFonts w:ascii="Times New Roman" w:hAnsi="Times New Roman"/>
                <w:sz w:val="16"/>
                <w:szCs w:val="16"/>
                <w:lang w:val="en-US"/>
              </w:rPr>
              <w:t>fullfiled</w:t>
            </w:r>
            <w:proofErr w:type="spellEnd"/>
            <w:r w:rsidRPr="004172DF">
              <w:rPr>
                <w:rFonts w:ascii="Times New Roman" w:hAnsi="Times New Roman"/>
                <w:sz w:val="16"/>
                <w:szCs w:val="16"/>
                <w:lang w:val="en-US"/>
              </w:rPr>
              <w:t xml:space="preserve"> and </w:t>
            </w:r>
            <w:proofErr w:type="spellStart"/>
            <w:r w:rsidRPr="004172DF">
              <w:rPr>
                <w:rFonts w:ascii="Times New Roman" w:hAnsi="Times New Roman"/>
                <w:sz w:val="16"/>
                <w:szCs w:val="16"/>
                <w:lang w:val="en-US"/>
              </w:rPr>
              <w:t>musst</w:t>
            </w:r>
            <w:proofErr w:type="spellEnd"/>
            <w:r w:rsidRPr="004172DF">
              <w:rPr>
                <w:rFonts w:ascii="Times New Roman" w:hAnsi="Times New Roman"/>
                <w:sz w:val="16"/>
                <w:szCs w:val="16"/>
                <w:lang w:val="en-US"/>
              </w:rPr>
              <w:t xml:space="preserve"> be </w:t>
            </w:r>
            <w:proofErr w:type="spellStart"/>
            <w:r w:rsidRPr="004172DF">
              <w:rPr>
                <w:rFonts w:ascii="Times New Roman" w:hAnsi="Times New Roman"/>
                <w:sz w:val="16"/>
                <w:szCs w:val="16"/>
                <w:lang w:val="en-US"/>
              </w:rPr>
              <w:t>payed</w:t>
            </w:r>
            <w:proofErr w:type="spellEnd"/>
            <w:r w:rsidRPr="004172DF">
              <w:rPr>
                <w:rFonts w:ascii="Times New Roman" w:hAnsi="Times New Roman"/>
                <w:sz w:val="16"/>
                <w:szCs w:val="16"/>
                <w:lang w:val="en-US"/>
              </w:rPr>
              <w:t xml:space="preserve">. </w:t>
            </w:r>
            <w:proofErr w:type="spellStart"/>
            <w:r w:rsidRPr="004172DF">
              <w:rPr>
                <w:rFonts w:ascii="Times New Roman" w:hAnsi="Times New Roman"/>
                <w:sz w:val="16"/>
                <w:szCs w:val="16"/>
                <w:lang w:val="en-US"/>
              </w:rPr>
              <w:t>Reasond</w:t>
            </w:r>
            <w:proofErr w:type="spellEnd"/>
            <w:r w:rsidRPr="004172DF">
              <w:rPr>
                <w:rFonts w:ascii="Times New Roman" w:hAnsi="Times New Roman"/>
                <w:sz w:val="16"/>
                <w:szCs w:val="16"/>
                <w:lang w:val="en-US"/>
              </w:rPr>
              <w:t xml:space="preserve"> deny must be given in written form.</w:t>
            </w:r>
            <w:r w:rsidR="00B61182" w:rsidRPr="00B61182">
              <w:rPr>
                <w:rFonts w:ascii="Times New Roman" w:hAnsi="Times New Roman"/>
                <w:sz w:val="16"/>
                <w:szCs w:val="16"/>
                <w:lang w:val="en-US"/>
              </w:rPr>
              <w:t>(</w:t>
            </w:r>
            <w:r w:rsidR="00B61182">
              <w:rPr>
                <w:rFonts w:ascii="Times New Roman" w:hAnsi="Times New Roman"/>
                <w:sz w:val="16"/>
                <w:szCs w:val="16"/>
              </w:rPr>
              <w:t>не</w:t>
            </w:r>
            <w:r w:rsidR="00B61182" w:rsidRPr="00B61182">
              <w:rPr>
                <w:rFonts w:ascii="Times New Roman" w:hAnsi="Times New Roman"/>
                <w:sz w:val="16"/>
                <w:szCs w:val="16"/>
                <w:lang w:val="en-US"/>
              </w:rPr>
              <w:t xml:space="preserve"> </w:t>
            </w:r>
            <w:r w:rsidR="00B61182">
              <w:rPr>
                <w:rFonts w:ascii="Times New Roman" w:hAnsi="Times New Roman"/>
                <w:sz w:val="16"/>
                <w:szCs w:val="16"/>
              </w:rPr>
              <w:t>переведено</w:t>
            </w:r>
            <w:r w:rsidR="00B61182" w:rsidRPr="00B61182">
              <w:rPr>
                <w:rFonts w:ascii="Times New Roman" w:hAnsi="Times New Roman"/>
                <w:sz w:val="16"/>
                <w:szCs w:val="16"/>
                <w:lang w:val="en-US"/>
              </w:rPr>
              <w:t>)</w:t>
            </w:r>
          </w:p>
          <w:p w:rsidR="00B83BD7" w:rsidRPr="004172DF" w:rsidRDefault="00B83BD7" w:rsidP="00262A7F">
            <w:pPr>
              <w:ind w:firstLine="567"/>
              <w:jc w:val="both"/>
              <w:rPr>
                <w:b/>
                <w:sz w:val="16"/>
                <w:szCs w:val="16"/>
                <w:lang w:val="en-US"/>
              </w:rPr>
            </w:pPr>
          </w:p>
          <w:p w:rsidR="0046529D" w:rsidRPr="00B61182" w:rsidRDefault="0046529D" w:rsidP="00C07CE6">
            <w:pPr>
              <w:jc w:val="both"/>
              <w:rPr>
                <w:b/>
                <w:sz w:val="16"/>
                <w:szCs w:val="16"/>
                <w:lang w:val="en-US"/>
              </w:rPr>
            </w:pPr>
          </w:p>
          <w:p w:rsidR="004172DF" w:rsidRPr="00B61182" w:rsidRDefault="004172DF" w:rsidP="00C07CE6">
            <w:pPr>
              <w:jc w:val="both"/>
              <w:rPr>
                <w:b/>
                <w:sz w:val="16"/>
                <w:szCs w:val="16"/>
                <w:lang w:val="en-US"/>
              </w:rPr>
            </w:pPr>
          </w:p>
          <w:p w:rsidR="00B83BD7" w:rsidRPr="004172DF" w:rsidRDefault="0046529D" w:rsidP="00262A7F">
            <w:pPr>
              <w:jc w:val="center"/>
              <w:rPr>
                <w:b/>
                <w:sz w:val="16"/>
                <w:szCs w:val="16"/>
                <w:lang w:val="en-US"/>
              </w:rPr>
            </w:pPr>
            <w:r w:rsidRPr="004172DF">
              <w:rPr>
                <w:b/>
                <w:sz w:val="16"/>
                <w:szCs w:val="16"/>
                <w:lang w:val="en-US"/>
              </w:rPr>
              <w:t xml:space="preserve">4.  </w:t>
            </w:r>
            <w:r w:rsidR="00B83BD7" w:rsidRPr="004172DF">
              <w:rPr>
                <w:b/>
                <w:sz w:val="16"/>
                <w:szCs w:val="16"/>
                <w:lang w:val="en-US"/>
              </w:rPr>
              <w:t>QUALITY OF PROVIDED SERVICES</w:t>
            </w:r>
          </w:p>
          <w:p w:rsidR="0046529D" w:rsidRPr="004172DF" w:rsidRDefault="0046529D" w:rsidP="00262A7F">
            <w:pPr>
              <w:ind w:left="360"/>
              <w:rPr>
                <w:b/>
                <w:sz w:val="16"/>
                <w:szCs w:val="16"/>
              </w:rPr>
            </w:pPr>
          </w:p>
          <w:p w:rsidR="00B83BD7" w:rsidRPr="004172DF" w:rsidRDefault="00B83BD7" w:rsidP="00262A7F">
            <w:pPr>
              <w:pStyle w:val="2"/>
              <w:numPr>
                <w:ilvl w:val="1"/>
                <w:numId w:val="30"/>
              </w:numPr>
              <w:ind w:left="601" w:hanging="567"/>
              <w:rPr>
                <w:rFonts w:ascii="Times New Roman" w:hAnsi="Times New Roman"/>
                <w:sz w:val="16"/>
                <w:szCs w:val="16"/>
                <w:lang w:val="en-US"/>
              </w:rPr>
            </w:pPr>
            <w:r w:rsidRPr="004172DF">
              <w:rPr>
                <w:rFonts w:ascii="Times New Roman" w:hAnsi="Times New Roman"/>
                <w:sz w:val="16"/>
                <w:szCs w:val="16"/>
                <w:lang w:val="en-US"/>
              </w:rPr>
              <w:t>The quality of provided services should correspond to the acting standards and technical requirements considering factors specified in Annex №2.</w:t>
            </w:r>
          </w:p>
          <w:p w:rsidR="00B83BD7" w:rsidRPr="004172DF" w:rsidRDefault="00B83BD7" w:rsidP="00262A7F">
            <w:pPr>
              <w:pStyle w:val="2"/>
              <w:ind w:firstLine="567"/>
              <w:rPr>
                <w:rFonts w:ascii="Times New Roman" w:hAnsi="Times New Roman"/>
                <w:sz w:val="16"/>
                <w:szCs w:val="16"/>
                <w:lang w:val="en-US"/>
              </w:rPr>
            </w:pPr>
          </w:p>
          <w:p w:rsidR="00196D1D" w:rsidRPr="004172DF" w:rsidRDefault="00196D1D" w:rsidP="00262A7F">
            <w:pPr>
              <w:pStyle w:val="2"/>
              <w:ind w:firstLine="567"/>
              <w:rPr>
                <w:rFonts w:ascii="Times New Roman" w:hAnsi="Times New Roman"/>
                <w:sz w:val="16"/>
                <w:szCs w:val="16"/>
                <w:lang w:val="en-US"/>
              </w:rPr>
            </w:pPr>
          </w:p>
          <w:p w:rsidR="00B83BD7" w:rsidRPr="004172DF" w:rsidRDefault="00B83BD7" w:rsidP="00262A7F">
            <w:pPr>
              <w:ind w:firstLine="567"/>
              <w:jc w:val="center"/>
              <w:rPr>
                <w:b/>
                <w:sz w:val="16"/>
                <w:szCs w:val="16"/>
                <w:lang w:val="en-US"/>
              </w:rPr>
            </w:pPr>
            <w:r w:rsidRPr="004172DF">
              <w:rPr>
                <w:b/>
                <w:sz w:val="16"/>
                <w:szCs w:val="16"/>
              </w:rPr>
              <w:t>5.</w:t>
            </w:r>
            <w:r w:rsidRPr="004172DF">
              <w:rPr>
                <w:b/>
                <w:sz w:val="16"/>
                <w:szCs w:val="16"/>
                <w:lang w:val="en-US"/>
              </w:rPr>
              <w:t>RESPONSIBILITIES OF THE PARTIES</w:t>
            </w:r>
          </w:p>
          <w:p w:rsidR="00196D1D" w:rsidRPr="004172DF" w:rsidRDefault="00196D1D" w:rsidP="00262A7F">
            <w:pPr>
              <w:pStyle w:val="2"/>
              <w:ind w:left="567" w:firstLine="0"/>
              <w:rPr>
                <w:rFonts w:ascii="Times New Roman" w:hAnsi="Times New Roman"/>
                <w:sz w:val="16"/>
                <w:szCs w:val="16"/>
              </w:rPr>
            </w:pPr>
          </w:p>
          <w:p w:rsidR="00B83BD7" w:rsidRPr="004172DF" w:rsidRDefault="00B83BD7" w:rsidP="00262A7F">
            <w:pPr>
              <w:pStyle w:val="2"/>
              <w:numPr>
                <w:ilvl w:val="1"/>
                <w:numId w:val="32"/>
              </w:numPr>
              <w:ind w:left="601" w:hanging="567"/>
              <w:rPr>
                <w:rFonts w:ascii="Times New Roman" w:hAnsi="Times New Roman"/>
                <w:sz w:val="16"/>
                <w:szCs w:val="16"/>
              </w:rPr>
            </w:pPr>
            <w:r w:rsidRPr="004172DF">
              <w:rPr>
                <w:rFonts w:ascii="Times New Roman" w:hAnsi="Times New Roman"/>
                <w:sz w:val="16"/>
                <w:szCs w:val="16"/>
                <w:lang w:val="en-US"/>
              </w:rPr>
              <w:t>Each Party</w:t>
            </w:r>
            <w:r w:rsidRPr="004172DF">
              <w:rPr>
                <w:rFonts w:ascii="Times New Roman" w:hAnsi="Times New Roman"/>
                <w:sz w:val="16"/>
                <w:szCs w:val="16"/>
              </w:rPr>
              <w:t>:</w:t>
            </w:r>
          </w:p>
          <w:p w:rsidR="00B83BD7" w:rsidRPr="00627E59" w:rsidRDefault="00B83BD7" w:rsidP="00262A7F">
            <w:pPr>
              <w:pStyle w:val="2"/>
              <w:numPr>
                <w:ilvl w:val="0"/>
                <w:numId w:val="6"/>
              </w:numPr>
              <w:ind w:hanging="218"/>
              <w:rPr>
                <w:rFonts w:ascii="Times New Roman" w:hAnsi="Times New Roman"/>
                <w:sz w:val="16"/>
                <w:szCs w:val="16"/>
                <w:lang w:val="en-US"/>
              </w:rPr>
            </w:pPr>
            <w:r w:rsidRPr="00627E59">
              <w:rPr>
                <w:rFonts w:ascii="Times New Roman" w:hAnsi="Times New Roman"/>
                <w:sz w:val="16"/>
                <w:szCs w:val="16"/>
                <w:lang w:val="en-US"/>
              </w:rPr>
              <w:t>Has responsibilities in order specified by the acting legislation of the republic of Uzbekistan,</w:t>
            </w:r>
          </w:p>
          <w:p w:rsidR="00B83BD7" w:rsidRPr="00627E59" w:rsidRDefault="00B83BD7" w:rsidP="00262A7F">
            <w:pPr>
              <w:pStyle w:val="2"/>
              <w:numPr>
                <w:ilvl w:val="0"/>
                <w:numId w:val="6"/>
              </w:numPr>
              <w:ind w:hanging="218"/>
              <w:rPr>
                <w:rFonts w:ascii="Times New Roman" w:hAnsi="Times New Roman"/>
                <w:sz w:val="16"/>
                <w:szCs w:val="16"/>
                <w:lang w:val="en-US"/>
              </w:rPr>
            </w:pPr>
            <w:r w:rsidRPr="00627E59">
              <w:rPr>
                <w:rFonts w:ascii="Times New Roman" w:hAnsi="Times New Roman"/>
                <w:sz w:val="16"/>
                <w:szCs w:val="16"/>
                <w:lang w:val="en-US"/>
              </w:rPr>
              <w:t>Does not have the right to pass its rights and obligations to the third party,</w:t>
            </w:r>
          </w:p>
          <w:p w:rsidR="00B83BD7" w:rsidRPr="00627E59" w:rsidRDefault="00B83BD7" w:rsidP="00262A7F">
            <w:pPr>
              <w:pStyle w:val="2"/>
              <w:numPr>
                <w:ilvl w:val="0"/>
                <w:numId w:val="6"/>
              </w:numPr>
              <w:ind w:hanging="218"/>
              <w:rPr>
                <w:rFonts w:ascii="Times New Roman" w:hAnsi="Times New Roman"/>
                <w:sz w:val="16"/>
                <w:szCs w:val="16"/>
                <w:lang w:val="en-US"/>
              </w:rPr>
            </w:pPr>
            <w:r w:rsidRPr="00627E59">
              <w:rPr>
                <w:rFonts w:ascii="Times New Roman" w:hAnsi="Times New Roman"/>
                <w:sz w:val="16"/>
                <w:szCs w:val="16"/>
                <w:lang w:val="en-US"/>
              </w:rPr>
              <w:t xml:space="preserve">Keeps confidentiality of information on conditions of the present Agreement  </w:t>
            </w:r>
          </w:p>
          <w:p w:rsidR="00B83BD7" w:rsidRPr="004172DF" w:rsidRDefault="00B83BD7" w:rsidP="00262A7F">
            <w:pPr>
              <w:pStyle w:val="2"/>
              <w:numPr>
                <w:ilvl w:val="1"/>
                <w:numId w:val="32"/>
              </w:numPr>
              <w:tabs>
                <w:tab w:val="num" w:pos="601"/>
              </w:tabs>
              <w:ind w:left="601" w:hanging="567"/>
              <w:rPr>
                <w:rFonts w:ascii="Times New Roman" w:hAnsi="Times New Roman"/>
                <w:sz w:val="16"/>
                <w:szCs w:val="16"/>
                <w:lang w:val="en-US"/>
              </w:rPr>
            </w:pPr>
            <w:r w:rsidRPr="004172DF">
              <w:rPr>
                <w:rFonts w:ascii="Times New Roman" w:hAnsi="Times New Roman"/>
                <w:sz w:val="16"/>
                <w:szCs w:val="16"/>
                <w:lang w:val="en-US"/>
              </w:rPr>
              <w:t xml:space="preserve">In case of changes in negotiated </w:t>
            </w:r>
            <w:proofErr w:type="gramStart"/>
            <w:r w:rsidRPr="004172DF">
              <w:rPr>
                <w:rFonts w:ascii="Times New Roman" w:hAnsi="Times New Roman"/>
                <w:sz w:val="16"/>
                <w:szCs w:val="16"/>
                <w:lang w:val="en-US"/>
              </w:rPr>
              <w:t>prices</w:t>
            </w:r>
            <w:proofErr w:type="gramEnd"/>
            <w:r w:rsidRPr="004172DF">
              <w:rPr>
                <w:rFonts w:ascii="Times New Roman" w:hAnsi="Times New Roman"/>
                <w:sz w:val="16"/>
                <w:szCs w:val="16"/>
                <w:lang w:val="en-US"/>
              </w:rPr>
              <w:t xml:space="preserve"> the Provider ensures recalculation of payments of the Subscriber according to item 9.3 of the present contract. </w:t>
            </w:r>
          </w:p>
          <w:p w:rsidR="00B83BD7" w:rsidRPr="004172DF" w:rsidRDefault="00B83BD7" w:rsidP="00262A7F">
            <w:pPr>
              <w:pStyle w:val="2"/>
              <w:numPr>
                <w:ilvl w:val="1"/>
                <w:numId w:val="32"/>
              </w:numPr>
              <w:tabs>
                <w:tab w:val="num" w:pos="601"/>
              </w:tabs>
              <w:ind w:left="601" w:hanging="567"/>
              <w:rPr>
                <w:rFonts w:ascii="Times New Roman" w:hAnsi="Times New Roman"/>
                <w:sz w:val="16"/>
                <w:szCs w:val="16"/>
                <w:lang w:val="en-US"/>
              </w:rPr>
            </w:pPr>
            <w:r w:rsidRPr="004172DF">
              <w:rPr>
                <w:rFonts w:ascii="Times New Roman" w:hAnsi="Times New Roman"/>
                <w:sz w:val="16"/>
                <w:szCs w:val="16"/>
                <w:lang w:val="en-US"/>
              </w:rPr>
              <w:t xml:space="preserve">The Provider is in charge of delays and errors in works connected to the faults with station and network equipment of the Provider. </w:t>
            </w:r>
          </w:p>
          <w:p w:rsidR="00B83BD7" w:rsidRPr="004172DF" w:rsidRDefault="00B83BD7" w:rsidP="00262A7F">
            <w:pPr>
              <w:pStyle w:val="2"/>
              <w:numPr>
                <w:ilvl w:val="1"/>
                <w:numId w:val="32"/>
              </w:numPr>
              <w:tabs>
                <w:tab w:val="num" w:pos="601"/>
              </w:tabs>
              <w:ind w:left="601" w:hanging="567"/>
              <w:rPr>
                <w:rFonts w:ascii="Times New Roman" w:hAnsi="Times New Roman"/>
                <w:sz w:val="16"/>
                <w:szCs w:val="16"/>
                <w:lang w:val="en-US"/>
              </w:rPr>
            </w:pPr>
            <w:r w:rsidRPr="004172DF">
              <w:rPr>
                <w:rFonts w:ascii="Times New Roman" w:hAnsi="Times New Roman"/>
                <w:sz w:val="16"/>
                <w:szCs w:val="16"/>
                <w:lang w:val="en-US"/>
              </w:rPr>
              <w:t xml:space="preserve">If services are not provided over the specified control period for damages and emergency liquidation the Provider pays the Subscriber the fine equal to 0.4% of </w:t>
            </w:r>
            <w:proofErr w:type="spellStart"/>
            <w:r w:rsidRPr="004172DF">
              <w:rPr>
                <w:rFonts w:ascii="Times New Roman" w:hAnsi="Times New Roman"/>
                <w:sz w:val="16"/>
                <w:szCs w:val="16"/>
                <w:lang w:val="en-US"/>
              </w:rPr>
              <w:t>non performed</w:t>
            </w:r>
            <w:proofErr w:type="spellEnd"/>
            <w:r w:rsidRPr="004172DF">
              <w:rPr>
                <w:rFonts w:ascii="Times New Roman" w:hAnsi="Times New Roman"/>
                <w:sz w:val="16"/>
                <w:szCs w:val="16"/>
                <w:lang w:val="en-US"/>
              </w:rPr>
              <w:t xml:space="preserve"> part of the obligations per every delayed day, but not more than 50% of the cost of services not provided. </w:t>
            </w:r>
          </w:p>
          <w:p w:rsidR="00B83BD7" w:rsidRPr="004172DF" w:rsidRDefault="00B83BD7" w:rsidP="00262A7F">
            <w:pPr>
              <w:pStyle w:val="2"/>
              <w:numPr>
                <w:ilvl w:val="1"/>
                <w:numId w:val="32"/>
              </w:numPr>
              <w:tabs>
                <w:tab w:val="num" w:pos="601"/>
              </w:tabs>
              <w:ind w:left="601" w:hanging="567"/>
              <w:rPr>
                <w:rFonts w:ascii="Times New Roman" w:hAnsi="Times New Roman"/>
                <w:sz w:val="16"/>
                <w:szCs w:val="16"/>
                <w:lang w:val="en-US"/>
              </w:rPr>
            </w:pPr>
            <w:r w:rsidRPr="004172DF">
              <w:rPr>
                <w:rFonts w:ascii="Times New Roman" w:hAnsi="Times New Roman"/>
                <w:sz w:val="16"/>
                <w:szCs w:val="16"/>
                <w:lang w:val="en-US"/>
              </w:rPr>
              <w:t xml:space="preserve">The Provider is responsible for the information being the justification for the calculation of payments and billing invoices for provided services to the Subscriber. </w:t>
            </w:r>
          </w:p>
          <w:p w:rsidR="00B83BD7" w:rsidRPr="004172DF" w:rsidRDefault="00B83BD7" w:rsidP="00262A7F">
            <w:pPr>
              <w:pStyle w:val="2"/>
              <w:numPr>
                <w:ilvl w:val="1"/>
                <w:numId w:val="32"/>
              </w:numPr>
              <w:tabs>
                <w:tab w:val="num" w:pos="601"/>
              </w:tabs>
              <w:ind w:left="601" w:hanging="567"/>
              <w:rPr>
                <w:rFonts w:ascii="Times New Roman" w:hAnsi="Times New Roman"/>
                <w:sz w:val="16"/>
                <w:szCs w:val="16"/>
                <w:lang w:val="en-US"/>
              </w:rPr>
            </w:pPr>
            <w:r w:rsidRPr="004172DF">
              <w:rPr>
                <w:rFonts w:ascii="Times New Roman" w:hAnsi="Times New Roman"/>
                <w:sz w:val="16"/>
                <w:szCs w:val="16"/>
                <w:lang w:val="en-US"/>
              </w:rPr>
              <w:t xml:space="preserve">The Subscriber is independently responsible for the content of information sent by the latter or by any person under the Subscriber’s network requisitions in Internet: for its reliability, cleanness from the third party complaints and lawfulness of </w:t>
            </w:r>
            <w:proofErr w:type="spellStart"/>
            <w:r w:rsidRPr="004172DF">
              <w:rPr>
                <w:rFonts w:ascii="Times New Roman" w:hAnsi="Times New Roman"/>
                <w:sz w:val="16"/>
                <w:szCs w:val="16"/>
                <w:lang w:val="en-US"/>
              </w:rPr>
              <w:t>it’s</w:t>
            </w:r>
            <w:proofErr w:type="spellEnd"/>
            <w:r w:rsidRPr="004172DF">
              <w:rPr>
                <w:rFonts w:ascii="Times New Roman" w:hAnsi="Times New Roman"/>
                <w:sz w:val="16"/>
                <w:szCs w:val="16"/>
                <w:lang w:val="en-US"/>
              </w:rPr>
              <w:t xml:space="preserve"> distribution. The Provider is not responsible for the content of information sent by the Subscriber through Internet network.  </w:t>
            </w:r>
          </w:p>
          <w:p w:rsidR="00B83BD7" w:rsidRPr="004172DF" w:rsidRDefault="00B83BD7" w:rsidP="00262A7F">
            <w:pPr>
              <w:pStyle w:val="2"/>
              <w:numPr>
                <w:ilvl w:val="1"/>
                <w:numId w:val="32"/>
              </w:numPr>
              <w:tabs>
                <w:tab w:val="num" w:pos="601"/>
              </w:tabs>
              <w:ind w:left="601" w:hanging="567"/>
              <w:rPr>
                <w:rFonts w:ascii="Times New Roman" w:hAnsi="Times New Roman"/>
                <w:sz w:val="16"/>
                <w:szCs w:val="16"/>
                <w:lang w:val="en-US"/>
              </w:rPr>
            </w:pPr>
            <w:r w:rsidRPr="004172DF">
              <w:rPr>
                <w:rFonts w:ascii="Times New Roman" w:hAnsi="Times New Roman"/>
                <w:sz w:val="16"/>
                <w:szCs w:val="16"/>
                <w:lang w:val="en-US"/>
              </w:rPr>
              <w:t xml:space="preserve">The Subscriber when using Internet network services independently takes responsibility for causing damage (personally by the Subscriber or any other person under the network requisitions of the former) to a </w:t>
            </w:r>
            <w:r w:rsidRPr="004172DF">
              <w:rPr>
                <w:rFonts w:ascii="Times New Roman" w:hAnsi="Times New Roman"/>
                <w:sz w:val="16"/>
                <w:szCs w:val="16"/>
                <w:lang w:val="en-US"/>
              </w:rPr>
              <w:lastRenderedPageBreak/>
              <w:t xml:space="preserve">person or property: of citizens, juridical bodies, state or moral principles of the society.  </w:t>
            </w:r>
          </w:p>
          <w:p w:rsidR="00B83BD7" w:rsidRPr="004172DF" w:rsidRDefault="00B83BD7" w:rsidP="00262A7F">
            <w:pPr>
              <w:pStyle w:val="2"/>
              <w:numPr>
                <w:ilvl w:val="1"/>
                <w:numId w:val="32"/>
              </w:numPr>
              <w:tabs>
                <w:tab w:val="num" w:pos="601"/>
              </w:tabs>
              <w:ind w:left="601" w:hanging="567"/>
              <w:rPr>
                <w:rFonts w:ascii="Times New Roman" w:hAnsi="Times New Roman"/>
                <w:sz w:val="16"/>
                <w:szCs w:val="16"/>
                <w:lang w:val="en-US"/>
              </w:rPr>
            </w:pPr>
            <w:r w:rsidRPr="004172DF">
              <w:rPr>
                <w:rFonts w:ascii="Times New Roman" w:hAnsi="Times New Roman"/>
                <w:sz w:val="16"/>
                <w:szCs w:val="16"/>
                <w:lang w:val="en-US"/>
              </w:rPr>
              <w:t>With overdue account payment the Subscriber pays to the Provider the fine equal to 0.4% from the sum of the arrear per every day of overdue, but not more than 50% of the sum of the arrear.</w:t>
            </w:r>
          </w:p>
          <w:p w:rsidR="00B83BD7" w:rsidRPr="004172DF" w:rsidRDefault="00B83BD7" w:rsidP="00262A7F">
            <w:pPr>
              <w:pStyle w:val="2"/>
              <w:numPr>
                <w:ilvl w:val="1"/>
                <w:numId w:val="32"/>
              </w:numPr>
              <w:tabs>
                <w:tab w:val="num" w:pos="601"/>
              </w:tabs>
              <w:ind w:left="601" w:hanging="567"/>
              <w:rPr>
                <w:rFonts w:ascii="Times New Roman" w:hAnsi="Times New Roman"/>
                <w:sz w:val="16"/>
                <w:szCs w:val="16"/>
                <w:lang w:val="en-US"/>
              </w:rPr>
            </w:pPr>
            <w:r w:rsidRPr="004172DF">
              <w:rPr>
                <w:rFonts w:ascii="Times New Roman" w:hAnsi="Times New Roman"/>
                <w:sz w:val="16"/>
                <w:szCs w:val="16"/>
                <w:lang w:val="en-US"/>
              </w:rPr>
              <w:t>The Subscriber takes total material responsibility for the safety of the equipment received to organize “last mile”.</w:t>
            </w:r>
          </w:p>
          <w:p w:rsidR="00C07CE6" w:rsidRPr="004172DF" w:rsidRDefault="00C07CE6" w:rsidP="00C07CE6">
            <w:pPr>
              <w:pStyle w:val="2"/>
              <w:rPr>
                <w:rFonts w:ascii="Times New Roman" w:hAnsi="Times New Roman"/>
                <w:sz w:val="16"/>
                <w:szCs w:val="16"/>
                <w:lang w:val="en-US"/>
              </w:rPr>
            </w:pPr>
          </w:p>
          <w:p w:rsidR="00C07CE6" w:rsidRPr="004172DF" w:rsidRDefault="00C07CE6" w:rsidP="00C07CE6">
            <w:pPr>
              <w:pStyle w:val="2"/>
              <w:rPr>
                <w:rFonts w:ascii="Times New Roman" w:hAnsi="Times New Roman"/>
                <w:sz w:val="16"/>
                <w:szCs w:val="16"/>
                <w:lang w:val="en-US"/>
              </w:rPr>
            </w:pPr>
          </w:p>
          <w:p w:rsidR="00C07CE6" w:rsidRPr="00627E59" w:rsidRDefault="00C07CE6" w:rsidP="004172DF">
            <w:pPr>
              <w:pStyle w:val="2"/>
              <w:ind w:firstLine="0"/>
              <w:rPr>
                <w:rFonts w:ascii="Times New Roman" w:hAnsi="Times New Roman"/>
                <w:sz w:val="16"/>
                <w:szCs w:val="16"/>
                <w:lang w:val="en-US"/>
              </w:rPr>
            </w:pPr>
          </w:p>
          <w:p w:rsidR="00C07CE6" w:rsidRPr="004172DF" w:rsidRDefault="00B83BD7" w:rsidP="00C07CE6">
            <w:pPr>
              <w:pStyle w:val="2"/>
              <w:numPr>
                <w:ilvl w:val="1"/>
                <w:numId w:val="32"/>
              </w:numPr>
              <w:tabs>
                <w:tab w:val="num" w:pos="0"/>
                <w:tab w:val="num" w:pos="601"/>
              </w:tabs>
              <w:ind w:left="601" w:hanging="567"/>
              <w:rPr>
                <w:rFonts w:ascii="Times New Roman" w:hAnsi="Times New Roman"/>
                <w:sz w:val="16"/>
                <w:szCs w:val="16"/>
                <w:lang w:val="en-US"/>
              </w:rPr>
            </w:pPr>
            <w:r w:rsidRPr="004172DF">
              <w:rPr>
                <w:rFonts w:ascii="Times New Roman" w:hAnsi="Times New Roman"/>
                <w:sz w:val="16"/>
                <w:szCs w:val="16"/>
                <w:lang w:val="en-US"/>
              </w:rPr>
              <w:t>The Provider is not responsible for:</w:t>
            </w:r>
          </w:p>
          <w:p w:rsidR="00B83BD7" w:rsidRPr="004172DF" w:rsidRDefault="00B83BD7" w:rsidP="00262A7F">
            <w:pPr>
              <w:pStyle w:val="2"/>
              <w:numPr>
                <w:ilvl w:val="1"/>
                <w:numId w:val="31"/>
              </w:numPr>
              <w:tabs>
                <w:tab w:val="clear" w:pos="360"/>
                <w:tab w:val="num" w:pos="601"/>
                <w:tab w:val="num" w:pos="851"/>
              </w:tabs>
              <w:ind w:left="851" w:hanging="284"/>
              <w:rPr>
                <w:rFonts w:ascii="Times New Roman" w:hAnsi="Times New Roman"/>
                <w:sz w:val="16"/>
                <w:szCs w:val="16"/>
                <w:lang w:val="en-US"/>
              </w:rPr>
            </w:pPr>
            <w:r w:rsidRPr="004172DF">
              <w:rPr>
                <w:rFonts w:ascii="Times New Roman" w:hAnsi="Times New Roman"/>
                <w:sz w:val="16"/>
                <w:szCs w:val="16"/>
                <w:lang w:val="en-US"/>
              </w:rPr>
              <w:t>direct or indirect damage caused to the Subscriber not due to the Provider as a result of using or not using services,</w:t>
            </w:r>
          </w:p>
          <w:p w:rsidR="005B50A6" w:rsidRPr="004172DF" w:rsidRDefault="00B83BD7" w:rsidP="00C07CE6">
            <w:pPr>
              <w:pStyle w:val="2"/>
              <w:numPr>
                <w:ilvl w:val="1"/>
                <w:numId w:val="31"/>
              </w:numPr>
              <w:tabs>
                <w:tab w:val="clear" w:pos="360"/>
                <w:tab w:val="num" w:pos="601"/>
                <w:tab w:val="num" w:pos="851"/>
              </w:tabs>
              <w:ind w:left="851" w:hanging="284"/>
              <w:rPr>
                <w:rFonts w:ascii="Times New Roman" w:hAnsi="Times New Roman"/>
                <w:sz w:val="16"/>
                <w:szCs w:val="16"/>
                <w:lang w:val="en-US"/>
              </w:rPr>
            </w:pPr>
            <w:r w:rsidRPr="004172DF">
              <w:rPr>
                <w:rFonts w:ascii="Times New Roman" w:hAnsi="Times New Roman"/>
                <w:sz w:val="16"/>
                <w:szCs w:val="16"/>
                <w:lang w:val="en-US"/>
              </w:rPr>
              <w:t>default under the present Agreement with any damages of data communication network not related to the equipment or program software of the Provider,</w:t>
            </w:r>
          </w:p>
          <w:p w:rsidR="00B83BD7" w:rsidRPr="004172DF" w:rsidRDefault="00B83BD7" w:rsidP="00262A7F">
            <w:pPr>
              <w:pStyle w:val="2"/>
              <w:numPr>
                <w:ilvl w:val="1"/>
                <w:numId w:val="31"/>
              </w:numPr>
              <w:tabs>
                <w:tab w:val="clear" w:pos="360"/>
                <w:tab w:val="num" w:pos="601"/>
                <w:tab w:val="num" w:pos="851"/>
              </w:tabs>
              <w:ind w:left="851" w:hanging="284"/>
              <w:rPr>
                <w:rFonts w:ascii="Times New Roman" w:hAnsi="Times New Roman"/>
                <w:sz w:val="16"/>
                <w:szCs w:val="16"/>
                <w:lang w:val="en-US"/>
              </w:rPr>
            </w:pPr>
            <w:r w:rsidRPr="004172DF">
              <w:rPr>
                <w:rFonts w:ascii="Times New Roman" w:hAnsi="Times New Roman"/>
                <w:sz w:val="16"/>
                <w:szCs w:val="16"/>
                <w:lang w:val="en-US"/>
              </w:rPr>
              <w:t>quality of communication lines providing they are organized by the third party,</w:t>
            </w:r>
          </w:p>
          <w:p w:rsidR="00B83BD7" w:rsidRPr="00627E59" w:rsidRDefault="00B83BD7" w:rsidP="00262A7F">
            <w:pPr>
              <w:pStyle w:val="2"/>
              <w:numPr>
                <w:ilvl w:val="1"/>
                <w:numId w:val="31"/>
              </w:numPr>
              <w:tabs>
                <w:tab w:val="clear" w:pos="360"/>
                <w:tab w:val="num" w:pos="601"/>
                <w:tab w:val="num" w:pos="851"/>
              </w:tabs>
              <w:ind w:left="851" w:hanging="284"/>
              <w:rPr>
                <w:rFonts w:ascii="Times New Roman" w:hAnsi="Times New Roman"/>
                <w:sz w:val="16"/>
                <w:szCs w:val="16"/>
                <w:lang w:val="en-US"/>
              </w:rPr>
            </w:pPr>
            <w:r w:rsidRPr="00627E59">
              <w:rPr>
                <w:rFonts w:ascii="Times New Roman" w:hAnsi="Times New Roman"/>
                <w:sz w:val="16"/>
                <w:szCs w:val="16"/>
                <w:lang w:val="en-US"/>
              </w:rPr>
              <w:t>discrepancy in quality and reliability parameters of services, as well as rating information on the traffic between the Provider and the Subscriber generated by changing network configuration or installing program software by the Subscriber without agreement from the part of the Provider.</w:t>
            </w:r>
          </w:p>
          <w:p w:rsidR="00B83BD7" w:rsidRPr="004172DF" w:rsidRDefault="00B83BD7" w:rsidP="00262A7F">
            <w:pPr>
              <w:pStyle w:val="2"/>
              <w:numPr>
                <w:ilvl w:val="1"/>
                <w:numId w:val="31"/>
              </w:numPr>
              <w:tabs>
                <w:tab w:val="clear" w:pos="360"/>
                <w:tab w:val="num" w:pos="601"/>
                <w:tab w:val="num" w:pos="851"/>
              </w:tabs>
              <w:ind w:left="851" w:hanging="284"/>
              <w:rPr>
                <w:rFonts w:ascii="Times New Roman" w:hAnsi="Times New Roman"/>
                <w:sz w:val="16"/>
                <w:szCs w:val="16"/>
              </w:rPr>
            </w:pPr>
            <w:proofErr w:type="gramStart"/>
            <w:r w:rsidRPr="00627E59">
              <w:rPr>
                <w:rFonts w:ascii="Times New Roman" w:hAnsi="Times New Roman"/>
                <w:sz w:val="16"/>
                <w:szCs w:val="16"/>
                <w:lang w:val="en-US"/>
              </w:rPr>
              <w:t>damage</w:t>
            </w:r>
            <w:proofErr w:type="gramEnd"/>
            <w:r w:rsidRPr="00627E59">
              <w:rPr>
                <w:rFonts w:ascii="Times New Roman" w:hAnsi="Times New Roman"/>
                <w:sz w:val="16"/>
                <w:szCs w:val="16"/>
                <w:lang w:val="en-US"/>
              </w:rPr>
              <w:t xml:space="preserve"> of any sort caused to the Subscriber because of divulgence of accounting information by the latter, violation of information security rules, actions from the third parties. </w:t>
            </w:r>
            <w:proofErr w:type="spellStart"/>
            <w:r w:rsidRPr="004172DF">
              <w:rPr>
                <w:rFonts w:ascii="Times New Roman" w:hAnsi="Times New Roman"/>
                <w:sz w:val="16"/>
                <w:szCs w:val="16"/>
              </w:rPr>
              <w:t>In</w:t>
            </w:r>
            <w:proofErr w:type="spellEnd"/>
            <w:r w:rsidRPr="004172DF">
              <w:rPr>
                <w:rFonts w:ascii="Times New Roman" w:hAnsi="Times New Roman"/>
                <w:sz w:val="16"/>
                <w:szCs w:val="16"/>
              </w:rPr>
              <w:t xml:space="preserve"> </w:t>
            </w:r>
            <w:proofErr w:type="spellStart"/>
            <w:r w:rsidRPr="004172DF">
              <w:rPr>
                <w:rFonts w:ascii="Times New Roman" w:hAnsi="Times New Roman"/>
                <w:sz w:val="16"/>
                <w:szCs w:val="16"/>
              </w:rPr>
              <w:t>particular</w:t>
            </w:r>
            <w:proofErr w:type="spellEnd"/>
            <w:r w:rsidRPr="004172DF">
              <w:rPr>
                <w:rFonts w:ascii="Times New Roman" w:hAnsi="Times New Roman"/>
                <w:sz w:val="16"/>
                <w:szCs w:val="16"/>
              </w:rPr>
              <w:t xml:space="preserve">, </w:t>
            </w:r>
            <w:proofErr w:type="spellStart"/>
            <w:r w:rsidRPr="004172DF">
              <w:rPr>
                <w:rFonts w:ascii="Times New Roman" w:hAnsi="Times New Roman"/>
                <w:sz w:val="16"/>
                <w:szCs w:val="16"/>
              </w:rPr>
              <w:t>unauthorized</w:t>
            </w:r>
            <w:proofErr w:type="spellEnd"/>
            <w:r w:rsidRPr="004172DF">
              <w:rPr>
                <w:rFonts w:ascii="Times New Roman" w:hAnsi="Times New Roman"/>
                <w:sz w:val="16"/>
                <w:szCs w:val="16"/>
              </w:rPr>
              <w:t xml:space="preserve"> </w:t>
            </w:r>
            <w:proofErr w:type="spellStart"/>
            <w:r w:rsidRPr="004172DF">
              <w:rPr>
                <w:rFonts w:ascii="Times New Roman" w:hAnsi="Times New Roman"/>
                <w:sz w:val="16"/>
                <w:szCs w:val="16"/>
              </w:rPr>
              <w:t>mailing</w:t>
            </w:r>
            <w:proofErr w:type="spellEnd"/>
            <w:r w:rsidRPr="004172DF">
              <w:rPr>
                <w:rFonts w:ascii="Times New Roman" w:hAnsi="Times New Roman"/>
                <w:sz w:val="16"/>
                <w:szCs w:val="16"/>
              </w:rPr>
              <w:t xml:space="preserve"> </w:t>
            </w:r>
            <w:proofErr w:type="spellStart"/>
            <w:r w:rsidRPr="004172DF">
              <w:rPr>
                <w:rFonts w:ascii="Times New Roman" w:hAnsi="Times New Roman"/>
                <w:sz w:val="16"/>
                <w:szCs w:val="16"/>
              </w:rPr>
              <w:t>exchange</w:t>
            </w:r>
            <w:proofErr w:type="spellEnd"/>
            <w:r w:rsidRPr="004172DF">
              <w:rPr>
                <w:rFonts w:ascii="Times New Roman" w:hAnsi="Times New Roman"/>
                <w:sz w:val="16"/>
                <w:szCs w:val="16"/>
              </w:rPr>
              <w:t xml:space="preserve">, </w:t>
            </w:r>
            <w:proofErr w:type="spellStart"/>
            <w:r w:rsidRPr="004172DF">
              <w:rPr>
                <w:rFonts w:ascii="Times New Roman" w:hAnsi="Times New Roman"/>
                <w:sz w:val="16"/>
                <w:szCs w:val="16"/>
              </w:rPr>
              <w:t>virus</w:t>
            </w:r>
            <w:proofErr w:type="spellEnd"/>
            <w:r w:rsidRPr="004172DF">
              <w:rPr>
                <w:rFonts w:ascii="Times New Roman" w:hAnsi="Times New Roman"/>
                <w:sz w:val="16"/>
                <w:szCs w:val="16"/>
              </w:rPr>
              <w:t xml:space="preserve"> </w:t>
            </w:r>
            <w:proofErr w:type="spellStart"/>
            <w:r w:rsidRPr="004172DF">
              <w:rPr>
                <w:rFonts w:ascii="Times New Roman" w:hAnsi="Times New Roman"/>
                <w:sz w:val="16"/>
                <w:szCs w:val="16"/>
              </w:rPr>
              <w:t>attacks</w:t>
            </w:r>
            <w:proofErr w:type="spellEnd"/>
            <w:r w:rsidRPr="004172DF">
              <w:rPr>
                <w:rFonts w:ascii="Times New Roman" w:hAnsi="Times New Roman"/>
                <w:sz w:val="16"/>
                <w:szCs w:val="16"/>
              </w:rPr>
              <w:t xml:space="preserve">, </w:t>
            </w:r>
            <w:proofErr w:type="spellStart"/>
            <w:r w:rsidRPr="004172DF">
              <w:rPr>
                <w:rFonts w:ascii="Times New Roman" w:hAnsi="Times New Roman"/>
                <w:sz w:val="16"/>
                <w:szCs w:val="16"/>
              </w:rPr>
              <w:t>etc</w:t>
            </w:r>
            <w:proofErr w:type="spellEnd"/>
            <w:r w:rsidRPr="004172DF">
              <w:rPr>
                <w:rFonts w:ascii="Times New Roman" w:hAnsi="Times New Roman"/>
                <w:sz w:val="16"/>
                <w:szCs w:val="16"/>
              </w:rPr>
              <w:t xml:space="preserve">. </w:t>
            </w:r>
          </w:p>
          <w:p w:rsidR="000B38E8" w:rsidRPr="004172DF" w:rsidRDefault="000B38E8" w:rsidP="004172DF">
            <w:pPr>
              <w:jc w:val="both"/>
              <w:rPr>
                <w:b/>
                <w:sz w:val="16"/>
                <w:szCs w:val="16"/>
              </w:rPr>
            </w:pPr>
          </w:p>
          <w:p w:rsidR="00B83BD7" w:rsidRPr="004172DF" w:rsidRDefault="00B83BD7" w:rsidP="004F483F">
            <w:pPr>
              <w:numPr>
                <w:ilvl w:val="0"/>
                <w:numId w:val="31"/>
              </w:numPr>
              <w:jc w:val="center"/>
              <w:rPr>
                <w:b/>
                <w:sz w:val="16"/>
                <w:szCs w:val="16"/>
                <w:lang w:val="en-US"/>
              </w:rPr>
            </w:pPr>
            <w:r w:rsidRPr="004172DF">
              <w:rPr>
                <w:b/>
                <w:sz w:val="16"/>
                <w:szCs w:val="16"/>
                <w:lang w:val="en-US"/>
              </w:rPr>
              <w:t>FORCE-MAJEURE</w:t>
            </w:r>
          </w:p>
          <w:p w:rsidR="000B38E8" w:rsidRPr="004172DF" w:rsidRDefault="000B38E8" w:rsidP="00262A7F">
            <w:pPr>
              <w:ind w:firstLine="567"/>
              <w:jc w:val="both"/>
              <w:rPr>
                <w:b/>
                <w:sz w:val="16"/>
                <w:szCs w:val="16"/>
                <w:lang w:val="en-US"/>
              </w:rPr>
            </w:pPr>
          </w:p>
          <w:p w:rsidR="00B83BD7" w:rsidRPr="004172DF" w:rsidRDefault="00B83BD7" w:rsidP="00262A7F">
            <w:pPr>
              <w:pStyle w:val="2"/>
              <w:numPr>
                <w:ilvl w:val="1"/>
                <w:numId w:val="33"/>
              </w:numPr>
              <w:tabs>
                <w:tab w:val="left" w:pos="601"/>
              </w:tabs>
              <w:ind w:left="601" w:hanging="602"/>
              <w:rPr>
                <w:rFonts w:ascii="Times New Roman" w:hAnsi="Times New Roman"/>
                <w:sz w:val="16"/>
                <w:szCs w:val="16"/>
                <w:lang w:val="en-US"/>
              </w:rPr>
            </w:pPr>
            <w:r w:rsidRPr="004172DF">
              <w:rPr>
                <w:rFonts w:ascii="Times New Roman" w:hAnsi="Times New Roman"/>
                <w:sz w:val="16"/>
                <w:szCs w:val="16"/>
                <w:lang w:val="en-US"/>
              </w:rPr>
              <w:t xml:space="preserve">None of the Parties will be responsible for complete or partial </w:t>
            </w:r>
            <w:proofErr w:type="spellStart"/>
            <w:r w:rsidRPr="004172DF">
              <w:rPr>
                <w:rFonts w:ascii="Times New Roman" w:hAnsi="Times New Roman"/>
                <w:sz w:val="16"/>
                <w:szCs w:val="16"/>
                <w:lang w:val="en-US"/>
              </w:rPr>
              <w:t>non performance</w:t>
            </w:r>
            <w:proofErr w:type="spellEnd"/>
            <w:r w:rsidRPr="004172DF">
              <w:rPr>
                <w:rFonts w:ascii="Times New Roman" w:hAnsi="Times New Roman"/>
                <w:sz w:val="16"/>
                <w:szCs w:val="16"/>
                <w:lang w:val="en-US"/>
              </w:rPr>
              <w:t xml:space="preserve"> of the present Agreement conditions if it is due to flooding, fire, earthquake or other natural disasters, embargo, hostilities appeared in the duration of the Agreement. </w:t>
            </w:r>
          </w:p>
          <w:p w:rsidR="00B83BD7" w:rsidRPr="004172DF" w:rsidRDefault="00B83BD7" w:rsidP="00262A7F">
            <w:pPr>
              <w:pStyle w:val="2"/>
              <w:numPr>
                <w:ilvl w:val="1"/>
                <w:numId w:val="33"/>
              </w:numPr>
              <w:tabs>
                <w:tab w:val="num" w:pos="567"/>
                <w:tab w:val="left" w:pos="601"/>
              </w:tabs>
              <w:ind w:left="601" w:hanging="602"/>
              <w:rPr>
                <w:rFonts w:ascii="Times New Roman" w:hAnsi="Times New Roman"/>
                <w:sz w:val="16"/>
                <w:szCs w:val="16"/>
                <w:lang w:val="en-US"/>
              </w:rPr>
            </w:pPr>
            <w:r w:rsidRPr="004172DF">
              <w:rPr>
                <w:rFonts w:ascii="Times New Roman" w:hAnsi="Times New Roman"/>
                <w:sz w:val="16"/>
                <w:szCs w:val="16"/>
                <w:lang w:val="en-US"/>
              </w:rPr>
              <w:t xml:space="preserve">The Parties must immediately notify each other on emerging of force-majeure circumstances.  </w:t>
            </w:r>
          </w:p>
          <w:p w:rsidR="00B83BD7" w:rsidRPr="004172DF" w:rsidRDefault="00B83BD7" w:rsidP="00262A7F">
            <w:pPr>
              <w:pStyle w:val="2"/>
              <w:numPr>
                <w:ilvl w:val="1"/>
                <w:numId w:val="33"/>
              </w:numPr>
              <w:tabs>
                <w:tab w:val="num" w:pos="567"/>
                <w:tab w:val="left" w:pos="601"/>
              </w:tabs>
              <w:ind w:left="601" w:hanging="602"/>
              <w:rPr>
                <w:rFonts w:ascii="Times New Roman" w:hAnsi="Times New Roman"/>
                <w:sz w:val="16"/>
                <w:szCs w:val="16"/>
                <w:lang w:val="en-US"/>
              </w:rPr>
            </w:pPr>
            <w:r w:rsidRPr="004172DF">
              <w:rPr>
                <w:rFonts w:ascii="Times New Roman" w:hAnsi="Times New Roman"/>
                <w:sz w:val="16"/>
                <w:szCs w:val="16"/>
                <w:lang w:val="en-US"/>
              </w:rPr>
              <w:t>Force-majeure circumstances should be confirmed by the documents from competent bodies.</w:t>
            </w:r>
          </w:p>
          <w:p w:rsidR="00B83BD7" w:rsidRPr="004172DF" w:rsidRDefault="00B83BD7" w:rsidP="00262A7F">
            <w:pPr>
              <w:pStyle w:val="2"/>
              <w:numPr>
                <w:ilvl w:val="1"/>
                <w:numId w:val="33"/>
              </w:numPr>
              <w:tabs>
                <w:tab w:val="num" w:pos="567"/>
                <w:tab w:val="left" w:pos="601"/>
              </w:tabs>
              <w:ind w:left="601" w:hanging="602"/>
              <w:rPr>
                <w:rFonts w:ascii="Times New Roman" w:hAnsi="Times New Roman"/>
                <w:sz w:val="16"/>
                <w:szCs w:val="16"/>
                <w:lang w:val="en-US"/>
              </w:rPr>
            </w:pPr>
            <w:r w:rsidRPr="004172DF">
              <w:rPr>
                <w:rFonts w:ascii="Times New Roman" w:hAnsi="Times New Roman"/>
                <w:sz w:val="16"/>
                <w:szCs w:val="16"/>
                <w:lang w:val="en-US"/>
              </w:rPr>
              <w:t xml:space="preserve">Absence of notification or undue notification deprives the Party the right to refer to any abovementioned circumstance as to the reason that releases from responsibility for not performing obligations.  </w:t>
            </w:r>
          </w:p>
          <w:p w:rsidR="00B83BD7" w:rsidRPr="004172DF" w:rsidRDefault="00B83BD7" w:rsidP="00262A7F">
            <w:pPr>
              <w:pStyle w:val="2"/>
              <w:numPr>
                <w:ilvl w:val="1"/>
                <w:numId w:val="33"/>
              </w:numPr>
              <w:tabs>
                <w:tab w:val="num" w:pos="567"/>
                <w:tab w:val="left" w:pos="601"/>
              </w:tabs>
              <w:ind w:left="601" w:hanging="602"/>
              <w:rPr>
                <w:rFonts w:ascii="Times New Roman" w:hAnsi="Times New Roman"/>
                <w:sz w:val="16"/>
                <w:szCs w:val="16"/>
                <w:lang w:val="en-US"/>
              </w:rPr>
            </w:pPr>
            <w:r w:rsidRPr="004172DF">
              <w:rPr>
                <w:rFonts w:ascii="Times New Roman" w:hAnsi="Times New Roman"/>
                <w:sz w:val="16"/>
                <w:szCs w:val="16"/>
                <w:lang w:val="en-US"/>
              </w:rPr>
              <w:t>The Parties renew relations over the given Agreement within 24 hours on completion of force-majeure circumstances on mutual</w:t>
            </w:r>
          </w:p>
          <w:p w:rsidR="00B83BD7" w:rsidRPr="004172DF" w:rsidRDefault="00B83BD7" w:rsidP="00262A7F">
            <w:pPr>
              <w:ind w:firstLine="567"/>
              <w:jc w:val="both"/>
              <w:rPr>
                <w:sz w:val="16"/>
                <w:szCs w:val="16"/>
                <w:lang w:val="en-US"/>
              </w:rPr>
            </w:pPr>
          </w:p>
          <w:p w:rsidR="00C07CE6" w:rsidRPr="00627E59" w:rsidRDefault="00C07CE6" w:rsidP="004172DF">
            <w:pPr>
              <w:jc w:val="both"/>
              <w:rPr>
                <w:sz w:val="16"/>
                <w:szCs w:val="16"/>
                <w:lang w:val="en-US"/>
              </w:rPr>
            </w:pPr>
          </w:p>
          <w:p w:rsidR="004172DF" w:rsidRPr="00627E59" w:rsidRDefault="004172DF" w:rsidP="004172DF">
            <w:pPr>
              <w:jc w:val="both"/>
              <w:rPr>
                <w:sz w:val="16"/>
                <w:szCs w:val="16"/>
                <w:lang w:val="en-US"/>
              </w:rPr>
            </w:pPr>
          </w:p>
          <w:p w:rsidR="000B38E8" w:rsidRPr="00627E59" w:rsidRDefault="000B38E8" w:rsidP="004172DF">
            <w:pPr>
              <w:jc w:val="both"/>
              <w:rPr>
                <w:sz w:val="16"/>
                <w:szCs w:val="16"/>
                <w:lang w:val="en-US"/>
              </w:rPr>
            </w:pPr>
          </w:p>
          <w:p w:rsidR="00B83BD7" w:rsidRPr="004172DF" w:rsidRDefault="00B83BD7" w:rsidP="00262A7F">
            <w:pPr>
              <w:ind w:firstLine="567"/>
              <w:jc w:val="center"/>
              <w:rPr>
                <w:b/>
                <w:sz w:val="16"/>
                <w:szCs w:val="16"/>
                <w:lang w:val="en-US"/>
              </w:rPr>
            </w:pPr>
            <w:r w:rsidRPr="004172DF">
              <w:rPr>
                <w:b/>
                <w:sz w:val="16"/>
                <w:szCs w:val="16"/>
              </w:rPr>
              <w:t xml:space="preserve">7. </w:t>
            </w:r>
            <w:r w:rsidR="000B38E8" w:rsidRPr="004172DF">
              <w:rPr>
                <w:b/>
                <w:sz w:val="16"/>
                <w:szCs w:val="16"/>
                <w:lang w:val="en-US"/>
              </w:rPr>
              <w:t xml:space="preserve">  </w:t>
            </w:r>
            <w:r w:rsidRPr="004172DF">
              <w:rPr>
                <w:b/>
                <w:sz w:val="16"/>
                <w:szCs w:val="16"/>
                <w:lang w:val="en-US"/>
              </w:rPr>
              <w:t>ORDER OF ARGUMENT ARRANGEMENT</w:t>
            </w:r>
          </w:p>
          <w:p w:rsidR="000B38E8" w:rsidRPr="004172DF" w:rsidRDefault="000B38E8" w:rsidP="00262A7F">
            <w:pPr>
              <w:ind w:firstLine="567"/>
              <w:jc w:val="both"/>
              <w:rPr>
                <w:b/>
                <w:sz w:val="16"/>
                <w:szCs w:val="16"/>
              </w:rPr>
            </w:pPr>
          </w:p>
          <w:p w:rsidR="00B83BD7" w:rsidRPr="004172DF" w:rsidRDefault="00B83BD7" w:rsidP="00262A7F">
            <w:pPr>
              <w:pStyle w:val="2"/>
              <w:numPr>
                <w:ilvl w:val="1"/>
                <w:numId w:val="34"/>
              </w:numPr>
              <w:tabs>
                <w:tab w:val="left" w:pos="601"/>
              </w:tabs>
              <w:ind w:left="601" w:hanging="567"/>
              <w:rPr>
                <w:rFonts w:ascii="Times New Roman" w:hAnsi="Times New Roman"/>
                <w:sz w:val="16"/>
                <w:szCs w:val="16"/>
                <w:lang w:val="en-US"/>
              </w:rPr>
            </w:pPr>
            <w:r w:rsidRPr="004172DF">
              <w:rPr>
                <w:rFonts w:ascii="Times New Roman" w:hAnsi="Times New Roman"/>
                <w:sz w:val="16"/>
                <w:szCs w:val="16"/>
                <w:lang w:val="en-US"/>
              </w:rPr>
              <w:t xml:space="preserve">Arguments and discords that might arise when executing the present Agreement will be solved as far as possible by means of negotiations between the Parties. </w:t>
            </w:r>
          </w:p>
          <w:p w:rsidR="00B83BD7" w:rsidRPr="004172DF" w:rsidRDefault="00B83BD7" w:rsidP="00262A7F">
            <w:pPr>
              <w:pStyle w:val="2"/>
              <w:numPr>
                <w:ilvl w:val="1"/>
                <w:numId w:val="34"/>
              </w:numPr>
              <w:tabs>
                <w:tab w:val="left" w:pos="601"/>
                <w:tab w:val="num" w:pos="720"/>
              </w:tabs>
              <w:ind w:left="601" w:hanging="567"/>
              <w:rPr>
                <w:rFonts w:ascii="Times New Roman" w:hAnsi="Times New Roman"/>
                <w:sz w:val="16"/>
                <w:szCs w:val="16"/>
                <w:lang w:val="en-US"/>
              </w:rPr>
            </w:pPr>
            <w:r w:rsidRPr="004172DF">
              <w:rPr>
                <w:rFonts w:ascii="Times New Roman" w:hAnsi="Times New Roman"/>
                <w:sz w:val="16"/>
                <w:szCs w:val="16"/>
                <w:lang w:val="en-US"/>
              </w:rPr>
              <w:t>In case of impossibility of achieving mutual interest between the Parties, the arisen argument is considered in Economic Court of Tashkent, in it should be established by the Law of Republic of Uzbekistan.</w:t>
            </w:r>
          </w:p>
          <w:p w:rsidR="00B83BD7" w:rsidRPr="00627E59" w:rsidRDefault="00B83BD7" w:rsidP="00262A7F">
            <w:pPr>
              <w:ind w:firstLine="567"/>
              <w:jc w:val="both"/>
              <w:rPr>
                <w:b/>
                <w:sz w:val="16"/>
                <w:szCs w:val="16"/>
                <w:lang w:val="en-US"/>
              </w:rPr>
            </w:pPr>
          </w:p>
          <w:p w:rsidR="004172DF" w:rsidRPr="00627E59" w:rsidRDefault="004172DF" w:rsidP="00262A7F">
            <w:pPr>
              <w:ind w:firstLine="567"/>
              <w:jc w:val="both"/>
              <w:rPr>
                <w:b/>
                <w:sz w:val="16"/>
                <w:szCs w:val="16"/>
                <w:lang w:val="en-US"/>
              </w:rPr>
            </w:pPr>
          </w:p>
          <w:p w:rsidR="004172DF" w:rsidRPr="00627E59" w:rsidRDefault="004172DF" w:rsidP="00262A7F">
            <w:pPr>
              <w:ind w:firstLine="567"/>
              <w:jc w:val="both"/>
              <w:rPr>
                <w:b/>
                <w:sz w:val="16"/>
                <w:szCs w:val="16"/>
                <w:lang w:val="en-US"/>
              </w:rPr>
            </w:pPr>
          </w:p>
          <w:p w:rsidR="004172DF" w:rsidRPr="00627E59" w:rsidRDefault="004172DF" w:rsidP="00262A7F">
            <w:pPr>
              <w:ind w:firstLine="567"/>
              <w:jc w:val="both"/>
              <w:rPr>
                <w:b/>
                <w:sz w:val="16"/>
                <w:szCs w:val="16"/>
                <w:lang w:val="en-US"/>
              </w:rPr>
            </w:pPr>
          </w:p>
          <w:p w:rsidR="00B83BD7" w:rsidRPr="004172DF" w:rsidRDefault="000B38E8" w:rsidP="00262A7F">
            <w:pPr>
              <w:jc w:val="center"/>
              <w:rPr>
                <w:b/>
                <w:sz w:val="16"/>
                <w:szCs w:val="16"/>
                <w:lang w:val="en-US"/>
              </w:rPr>
            </w:pPr>
            <w:r w:rsidRPr="004172DF">
              <w:rPr>
                <w:b/>
                <w:sz w:val="16"/>
                <w:szCs w:val="16"/>
                <w:lang w:val="en-US"/>
              </w:rPr>
              <w:t xml:space="preserve">8. </w:t>
            </w:r>
            <w:r w:rsidR="00B83BD7" w:rsidRPr="004172DF">
              <w:rPr>
                <w:b/>
                <w:sz w:val="16"/>
                <w:szCs w:val="16"/>
                <w:lang w:val="en-US"/>
              </w:rPr>
              <w:t>DURATION OF AGREEMENT, CONDITIONS OF ITS CHANGE AND TERMINATION</w:t>
            </w:r>
          </w:p>
          <w:p w:rsidR="000B38E8" w:rsidRPr="004172DF" w:rsidRDefault="000B38E8" w:rsidP="00262A7F">
            <w:pPr>
              <w:ind w:left="360"/>
              <w:rPr>
                <w:b/>
                <w:sz w:val="16"/>
                <w:szCs w:val="16"/>
                <w:lang w:val="en-US"/>
              </w:rPr>
            </w:pPr>
          </w:p>
          <w:p w:rsidR="00B83BD7" w:rsidRPr="004172DF" w:rsidRDefault="00B83BD7" w:rsidP="00262A7F">
            <w:pPr>
              <w:pStyle w:val="2"/>
              <w:numPr>
                <w:ilvl w:val="1"/>
                <w:numId w:val="35"/>
              </w:numPr>
              <w:tabs>
                <w:tab w:val="left" w:pos="601"/>
              </w:tabs>
              <w:ind w:left="601" w:hanging="567"/>
              <w:rPr>
                <w:rFonts w:ascii="Times New Roman" w:hAnsi="Times New Roman"/>
                <w:sz w:val="16"/>
                <w:szCs w:val="16"/>
                <w:lang w:val="en-US"/>
              </w:rPr>
            </w:pPr>
            <w:r w:rsidRPr="004172DF">
              <w:rPr>
                <w:rFonts w:ascii="Times New Roman" w:hAnsi="Times New Roman"/>
                <w:sz w:val="16"/>
                <w:szCs w:val="16"/>
                <w:lang w:val="en-US"/>
              </w:rPr>
              <w:t>The present Agreement comes into force from the moment of its signing and operates during 12 calendar months. If any of the Parties does not declare the desire to terminate the present Agreement 30 (thirty) days prior to the termination of period of validity of the present Agreement, the present Agreement is considered 12 months prolonged on the following on the same conditions.</w:t>
            </w:r>
          </w:p>
          <w:p w:rsidR="00B83BD7" w:rsidRPr="004172DF" w:rsidRDefault="00B83BD7" w:rsidP="00262A7F">
            <w:pPr>
              <w:pStyle w:val="2"/>
              <w:numPr>
                <w:ilvl w:val="1"/>
                <w:numId w:val="35"/>
              </w:numPr>
              <w:tabs>
                <w:tab w:val="left" w:pos="601"/>
                <w:tab w:val="num" w:pos="720"/>
              </w:tabs>
              <w:ind w:left="601" w:hanging="567"/>
              <w:rPr>
                <w:rFonts w:ascii="Times New Roman" w:hAnsi="Times New Roman"/>
                <w:sz w:val="16"/>
                <w:szCs w:val="16"/>
                <w:lang w:val="en-US"/>
              </w:rPr>
            </w:pPr>
            <w:r w:rsidRPr="004172DF">
              <w:rPr>
                <w:rFonts w:ascii="Times New Roman" w:hAnsi="Times New Roman"/>
                <w:sz w:val="16"/>
                <w:szCs w:val="16"/>
                <w:lang w:val="en-US"/>
              </w:rPr>
              <w:t>The Agreement can be changed or complemented on mutual consent of the Parties.</w:t>
            </w:r>
          </w:p>
          <w:p w:rsidR="00B83BD7" w:rsidRPr="004172DF" w:rsidRDefault="00B83BD7" w:rsidP="00262A7F">
            <w:pPr>
              <w:pStyle w:val="2"/>
              <w:numPr>
                <w:ilvl w:val="1"/>
                <w:numId w:val="35"/>
              </w:numPr>
              <w:tabs>
                <w:tab w:val="left" w:pos="601"/>
                <w:tab w:val="num" w:pos="720"/>
              </w:tabs>
              <w:ind w:left="601" w:hanging="567"/>
              <w:rPr>
                <w:rFonts w:ascii="Times New Roman" w:hAnsi="Times New Roman"/>
                <w:sz w:val="16"/>
                <w:szCs w:val="16"/>
                <w:lang w:val="en-US"/>
              </w:rPr>
            </w:pPr>
            <w:r w:rsidRPr="004172DF">
              <w:rPr>
                <w:rFonts w:ascii="Times New Roman" w:hAnsi="Times New Roman"/>
                <w:sz w:val="16"/>
                <w:szCs w:val="16"/>
                <w:lang w:val="en-US"/>
              </w:rPr>
              <w:t>The Party that initiates changes or complements notifies the other Party of the intentions in writing 15 days prior to changes introduction.</w:t>
            </w:r>
          </w:p>
          <w:p w:rsidR="00B83BD7" w:rsidRPr="004172DF" w:rsidRDefault="00B83BD7" w:rsidP="00262A7F">
            <w:pPr>
              <w:pStyle w:val="2"/>
              <w:numPr>
                <w:ilvl w:val="1"/>
                <w:numId w:val="35"/>
              </w:numPr>
              <w:tabs>
                <w:tab w:val="left" w:pos="601"/>
                <w:tab w:val="num" w:pos="720"/>
              </w:tabs>
              <w:ind w:left="601" w:hanging="567"/>
              <w:rPr>
                <w:rFonts w:ascii="Times New Roman" w:hAnsi="Times New Roman"/>
                <w:sz w:val="16"/>
                <w:szCs w:val="16"/>
                <w:lang w:val="en-US"/>
              </w:rPr>
            </w:pPr>
            <w:r w:rsidRPr="004172DF">
              <w:rPr>
                <w:rFonts w:ascii="Times New Roman" w:hAnsi="Times New Roman"/>
                <w:sz w:val="16"/>
                <w:szCs w:val="16"/>
                <w:lang w:val="en-US"/>
              </w:rPr>
              <w:t>All changes and complements are fixed in written form and signed by authorized representatives of the Parties.</w:t>
            </w:r>
          </w:p>
          <w:p w:rsidR="00B83BD7" w:rsidRPr="004172DF" w:rsidRDefault="00B83BD7" w:rsidP="00262A7F">
            <w:pPr>
              <w:pStyle w:val="2"/>
              <w:numPr>
                <w:ilvl w:val="1"/>
                <w:numId w:val="35"/>
              </w:numPr>
              <w:tabs>
                <w:tab w:val="left" w:pos="601"/>
                <w:tab w:val="num" w:pos="720"/>
              </w:tabs>
              <w:ind w:left="601" w:hanging="567"/>
              <w:rPr>
                <w:rFonts w:ascii="Times New Roman" w:hAnsi="Times New Roman"/>
                <w:sz w:val="16"/>
                <w:szCs w:val="16"/>
                <w:lang w:val="en-US"/>
              </w:rPr>
            </w:pPr>
            <w:r w:rsidRPr="004172DF">
              <w:rPr>
                <w:rFonts w:ascii="Times New Roman" w:hAnsi="Times New Roman"/>
                <w:sz w:val="16"/>
                <w:szCs w:val="16"/>
                <w:lang w:val="en-US"/>
              </w:rPr>
              <w:t>The Agreement can be terminated:</w:t>
            </w:r>
          </w:p>
          <w:p w:rsidR="00B83BD7" w:rsidRPr="00627E59" w:rsidRDefault="00B83BD7" w:rsidP="00262A7F">
            <w:pPr>
              <w:pStyle w:val="2"/>
              <w:numPr>
                <w:ilvl w:val="0"/>
                <w:numId w:val="6"/>
              </w:numPr>
              <w:tabs>
                <w:tab w:val="clear" w:pos="785"/>
                <w:tab w:val="num" w:pos="709"/>
                <w:tab w:val="num" w:pos="993"/>
              </w:tabs>
              <w:ind w:left="709" w:hanging="142"/>
              <w:rPr>
                <w:rFonts w:ascii="Times New Roman" w:hAnsi="Times New Roman"/>
                <w:sz w:val="16"/>
                <w:szCs w:val="16"/>
                <w:lang w:val="en-US"/>
              </w:rPr>
            </w:pPr>
            <w:r w:rsidRPr="00627E59">
              <w:rPr>
                <w:rFonts w:ascii="Times New Roman" w:hAnsi="Times New Roman"/>
                <w:sz w:val="16"/>
                <w:szCs w:val="16"/>
                <w:lang w:val="en-US"/>
              </w:rPr>
              <w:t>in consent of the Parties after performing duties specified under the Agreement,</w:t>
            </w:r>
          </w:p>
          <w:p w:rsidR="00EC629D" w:rsidRPr="004172DF" w:rsidRDefault="00EC629D" w:rsidP="00262A7F">
            <w:pPr>
              <w:pStyle w:val="2"/>
              <w:numPr>
                <w:ilvl w:val="0"/>
                <w:numId w:val="6"/>
              </w:numPr>
              <w:tabs>
                <w:tab w:val="clear" w:pos="785"/>
                <w:tab w:val="num" w:pos="709"/>
                <w:tab w:val="num" w:pos="993"/>
              </w:tabs>
              <w:ind w:left="709" w:hanging="142"/>
              <w:rPr>
                <w:rFonts w:ascii="Times New Roman" w:hAnsi="Times New Roman"/>
                <w:sz w:val="16"/>
                <w:szCs w:val="16"/>
              </w:rPr>
            </w:pPr>
            <w:proofErr w:type="gramStart"/>
            <w:r w:rsidRPr="004172DF">
              <w:rPr>
                <w:rFonts w:ascii="Times New Roman" w:hAnsi="Times New Roman"/>
                <w:sz w:val="16"/>
                <w:szCs w:val="16"/>
                <w:lang w:val="en-US"/>
              </w:rPr>
              <w:t>by</w:t>
            </w:r>
            <w:proofErr w:type="gramEnd"/>
            <w:r w:rsidRPr="004172DF">
              <w:rPr>
                <w:rFonts w:ascii="Times New Roman" w:hAnsi="Times New Roman"/>
                <w:sz w:val="16"/>
                <w:szCs w:val="16"/>
                <w:lang w:val="en-US"/>
              </w:rPr>
              <w:t xml:space="preserve"> </w:t>
            </w:r>
            <w:proofErr w:type="spellStart"/>
            <w:r w:rsidRPr="004172DF">
              <w:rPr>
                <w:rFonts w:ascii="Times New Roman" w:hAnsi="Times New Roman"/>
                <w:sz w:val="16"/>
                <w:szCs w:val="16"/>
              </w:rPr>
              <w:t>court</w:t>
            </w:r>
            <w:proofErr w:type="spellEnd"/>
            <w:r w:rsidRPr="004172DF">
              <w:rPr>
                <w:rFonts w:ascii="Times New Roman" w:hAnsi="Times New Roman"/>
                <w:sz w:val="16"/>
                <w:szCs w:val="16"/>
              </w:rPr>
              <w:t xml:space="preserve"> </w:t>
            </w:r>
            <w:proofErr w:type="spellStart"/>
            <w:r w:rsidRPr="004172DF">
              <w:rPr>
                <w:rFonts w:ascii="Times New Roman" w:hAnsi="Times New Roman"/>
                <w:sz w:val="16"/>
                <w:szCs w:val="16"/>
              </w:rPr>
              <w:t>decision</w:t>
            </w:r>
            <w:proofErr w:type="spellEnd"/>
            <w:r w:rsidRPr="004172DF">
              <w:rPr>
                <w:rFonts w:ascii="Times New Roman" w:hAnsi="Times New Roman"/>
                <w:sz w:val="16"/>
                <w:szCs w:val="16"/>
                <w:lang w:val="en-US"/>
              </w:rPr>
              <w:t>.</w:t>
            </w:r>
          </w:p>
          <w:p w:rsidR="00741E4B" w:rsidRPr="004172DF" w:rsidRDefault="00741E4B" w:rsidP="00262A7F">
            <w:pPr>
              <w:pStyle w:val="2"/>
              <w:tabs>
                <w:tab w:val="num" w:pos="993"/>
              </w:tabs>
              <w:rPr>
                <w:rFonts w:ascii="Times New Roman" w:hAnsi="Times New Roman"/>
                <w:sz w:val="16"/>
                <w:szCs w:val="16"/>
                <w:lang w:val="en-US"/>
              </w:rPr>
            </w:pPr>
          </w:p>
          <w:p w:rsidR="00741E4B" w:rsidRPr="004172DF" w:rsidRDefault="00741E4B" w:rsidP="00262A7F">
            <w:pPr>
              <w:pStyle w:val="2"/>
              <w:tabs>
                <w:tab w:val="num" w:pos="993"/>
              </w:tabs>
              <w:rPr>
                <w:rFonts w:ascii="Times New Roman" w:hAnsi="Times New Roman"/>
                <w:sz w:val="16"/>
                <w:szCs w:val="16"/>
                <w:lang w:val="en-US"/>
              </w:rPr>
            </w:pPr>
          </w:p>
          <w:p w:rsidR="00C07CE6" w:rsidRPr="004172DF" w:rsidRDefault="00C07CE6" w:rsidP="00262A7F">
            <w:pPr>
              <w:pStyle w:val="2"/>
              <w:tabs>
                <w:tab w:val="num" w:pos="993"/>
              </w:tabs>
              <w:rPr>
                <w:rFonts w:ascii="Times New Roman" w:hAnsi="Times New Roman"/>
                <w:sz w:val="16"/>
                <w:szCs w:val="16"/>
                <w:lang w:val="en-US"/>
              </w:rPr>
            </w:pPr>
          </w:p>
          <w:p w:rsidR="00741E4B" w:rsidRPr="004172DF" w:rsidRDefault="00741E4B" w:rsidP="00262A7F">
            <w:pPr>
              <w:pStyle w:val="2"/>
              <w:tabs>
                <w:tab w:val="num" w:pos="993"/>
              </w:tabs>
              <w:rPr>
                <w:rFonts w:ascii="Times New Roman" w:hAnsi="Times New Roman"/>
                <w:sz w:val="16"/>
                <w:szCs w:val="16"/>
                <w:lang w:val="en-US"/>
              </w:rPr>
            </w:pPr>
          </w:p>
          <w:p w:rsidR="00741E4B" w:rsidRPr="004172DF" w:rsidRDefault="00741E4B" w:rsidP="00262A7F">
            <w:pPr>
              <w:pStyle w:val="2"/>
              <w:tabs>
                <w:tab w:val="num" w:pos="993"/>
              </w:tabs>
              <w:rPr>
                <w:rFonts w:ascii="Times New Roman" w:hAnsi="Times New Roman"/>
                <w:sz w:val="16"/>
                <w:szCs w:val="16"/>
                <w:lang w:val="en-US"/>
              </w:rPr>
            </w:pPr>
          </w:p>
          <w:p w:rsidR="00B83BD7" w:rsidRPr="004172DF" w:rsidRDefault="00B83BD7" w:rsidP="00EC629D">
            <w:pPr>
              <w:jc w:val="both"/>
              <w:rPr>
                <w:b/>
                <w:sz w:val="16"/>
                <w:szCs w:val="16"/>
                <w:lang w:val="en-US"/>
              </w:rPr>
            </w:pPr>
            <w:bookmarkStart w:id="2" w:name="п86"/>
            <w:bookmarkEnd w:id="2"/>
          </w:p>
          <w:p w:rsidR="00B83BD7" w:rsidRPr="004172DF" w:rsidRDefault="00B83BD7" w:rsidP="00262A7F">
            <w:pPr>
              <w:ind w:firstLine="567"/>
              <w:jc w:val="both"/>
              <w:rPr>
                <w:b/>
                <w:sz w:val="16"/>
                <w:szCs w:val="16"/>
                <w:lang w:val="en-US"/>
              </w:rPr>
            </w:pPr>
            <w:r w:rsidRPr="004172DF">
              <w:rPr>
                <w:b/>
                <w:sz w:val="16"/>
                <w:szCs w:val="16"/>
                <w:lang w:val="en-US"/>
              </w:rPr>
              <w:t>9.ADDITIONAL CONDITIONS TO THE AGREEMENT</w:t>
            </w:r>
          </w:p>
          <w:p w:rsidR="00741E4B" w:rsidRPr="004172DF" w:rsidRDefault="00741E4B" w:rsidP="00262A7F">
            <w:pPr>
              <w:ind w:firstLine="567"/>
              <w:jc w:val="both"/>
              <w:rPr>
                <w:sz w:val="16"/>
                <w:szCs w:val="16"/>
                <w:lang w:val="en-US"/>
              </w:rPr>
            </w:pPr>
          </w:p>
          <w:p w:rsidR="00B83BD7" w:rsidRPr="004172DF" w:rsidRDefault="00B83BD7" w:rsidP="00262A7F">
            <w:pPr>
              <w:pStyle w:val="2"/>
              <w:numPr>
                <w:ilvl w:val="1"/>
                <w:numId w:val="36"/>
              </w:numPr>
              <w:tabs>
                <w:tab w:val="left" w:pos="601"/>
              </w:tabs>
              <w:ind w:left="601" w:hanging="567"/>
              <w:rPr>
                <w:rFonts w:ascii="Times New Roman" w:hAnsi="Times New Roman"/>
                <w:sz w:val="16"/>
                <w:szCs w:val="16"/>
                <w:lang w:val="en-US"/>
              </w:rPr>
            </w:pPr>
            <w:r w:rsidRPr="004172DF">
              <w:rPr>
                <w:rFonts w:ascii="Times New Roman" w:hAnsi="Times New Roman"/>
                <w:sz w:val="16"/>
                <w:szCs w:val="16"/>
                <w:lang w:val="en-US"/>
              </w:rPr>
              <w:t>The Agreement is drawn up in two copies which have equal juridical power with one copy for each Party.</w:t>
            </w:r>
          </w:p>
          <w:p w:rsidR="00B83BD7" w:rsidRPr="004172DF" w:rsidRDefault="00B83BD7" w:rsidP="00262A7F">
            <w:pPr>
              <w:pStyle w:val="2"/>
              <w:numPr>
                <w:ilvl w:val="1"/>
                <w:numId w:val="36"/>
              </w:numPr>
              <w:tabs>
                <w:tab w:val="left" w:pos="601"/>
                <w:tab w:val="num" w:pos="720"/>
              </w:tabs>
              <w:ind w:left="601" w:hanging="567"/>
              <w:rPr>
                <w:rFonts w:ascii="Times New Roman" w:hAnsi="Times New Roman"/>
                <w:sz w:val="16"/>
                <w:szCs w:val="16"/>
                <w:lang w:val="en-US"/>
              </w:rPr>
            </w:pPr>
            <w:r w:rsidRPr="004172DF">
              <w:rPr>
                <w:rFonts w:ascii="Times New Roman" w:hAnsi="Times New Roman"/>
                <w:sz w:val="16"/>
                <w:szCs w:val="16"/>
                <w:lang w:val="en-US"/>
              </w:rPr>
              <w:t>All annexes are the integral part of the present Agreement.</w:t>
            </w:r>
          </w:p>
          <w:p w:rsidR="00B83BD7" w:rsidRPr="004172DF" w:rsidRDefault="00B83BD7" w:rsidP="00262A7F">
            <w:pPr>
              <w:pStyle w:val="2"/>
              <w:numPr>
                <w:ilvl w:val="1"/>
                <w:numId w:val="36"/>
              </w:numPr>
              <w:tabs>
                <w:tab w:val="left" w:pos="601"/>
                <w:tab w:val="num" w:pos="720"/>
              </w:tabs>
              <w:ind w:left="601" w:hanging="567"/>
              <w:rPr>
                <w:rFonts w:ascii="Times New Roman" w:hAnsi="Times New Roman"/>
                <w:sz w:val="16"/>
                <w:szCs w:val="16"/>
                <w:lang w:val="en-US"/>
              </w:rPr>
            </w:pPr>
            <w:r w:rsidRPr="004172DF">
              <w:rPr>
                <w:rFonts w:ascii="Times New Roman" w:hAnsi="Times New Roman"/>
                <w:sz w:val="16"/>
                <w:szCs w:val="16"/>
                <w:lang w:val="en-US"/>
              </w:rPr>
              <w:t xml:space="preserve">In the event of altering legislative and normative acts, tariffs and dues of the Agency for Communication and </w:t>
            </w:r>
            <w:proofErr w:type="spellStart"/>
            <w:r w:rsidRPr="004172DF">
              <w:rPr>
                <w:rFonts w:ascii="Times New Roman" w:hAnsi="Times New Roman"/>
                <w:sz w:val="16"/>
                <w:szCs w:val="16"/>
                <w:lang w:val="en-US"/>
              </w:rPr>
              <w:t>Informatization</w:t>
            </w:r>
            <w:proofErr w:type="spellEnd"/>
            <w:r w:rsidRPr="004172DF">
              <w:rPr>
                <w:rFonts w:ascii="Times New Roman" w:hAnsi="Times New Roman"/>
                <w:sz w:val="16"/>
                <w:szCs w:val="16"/>
                <w:lang w:val="en-US"/>
              </w:rPr>
              <w:t xml:space="preserve"> and other organs of communication, introduction of other compulsory payments subject to the Provider, the Provider has the right on absolute basis to revise the Agreement and the Tariffs with notification of the Subscriber not less than 5 days prior to putting changes in Tariffs and conditions of the Agreement into effect. If the Subscriber does not agree with the alterations on the Agreement/Tariffs then the former is obliged to notify the Provider within 5 days from receipt of notification. In this case the Agreement is terminated. Absence of written disclamation prior to changes coming into effect is assumed as consent from the Subscriber with new conditions of the Agreement and Tariffs. </w:t>
            </w:r>
          </w:p>
          <w:p w:rsidR="00B83BD7" w:rsidRPr="004172DF" w:rsidRDefault="00B83BD7" w:rsidP="00262A7F">
            <w:pPr>
              <w:pStyle w:val="2"/>
              <w:numPr>
                <w:ilvl w:val="1"/>
                <w:numId w:val="36"/>
              </w:numPr>
              <w:tabs>
                <w:tab w:val="left" w:pos="601"/>
                <w:tab w:val="num" w:pos="720"/>
              </w:tabs>
              <w:ind w:left="601" w:hanging="567"/>
              <w:rPr>
                <w:rFonts w:ascii="Times New Roman" w:hAnsi="Times New Roman"/>
                <w:sz w:val="16"/>
                <w:szCs w:val="16"/>
                <w:lang w:val="en-US"/>
              </w:rPr>
            </w:pPr>
            <w:r w:rsidRPr="004172DF">
              <w:rPr>
                <w:rFonts w:ascii="Times New Roman" w:hAnsi="Times New Roman"/>
                <w:sz w:val="16"/>
                <w:szCs w:val="16"/>
                <w:lang w:val="en-US"/>
              </w:rPr>
              <w:t>For additional types of services not listed in Tariffs but included in the subject of the given Agreement, as well as under special conditions of fulfilling of the given Agreement supplemental agreements are signed which are the integral part of the concluded Agreement. Terms and conditions of carrying out of additional services and special conditions of fulfilling of the given Agreement are determ</w:t>
            </w:r>
            <w:r w:rsidR="00016FE7" w:rsidRPr="004172DF">
              <w:rPr>
                <w:rFonts w:ascii="Times New Roman" w:hAnsi="Times New Roman"/>
                <w:sz w:val="16"/>
                <w:szCs w:val="16"/>
                <w:lang w:val="en-US"/>
              </w:rPr>
              <w:t>ined in supplemental agreement.</w:t>
            </w:r>
          </w:p>
          <w:p w:rsidR="00016FE7" w:rsidRPr="004172DF" w:rsidRDefault="00016FE7" w:rsidP="00262A7F">
            <w:pPr>
              <w:pStyle w:val="2"/>
              <w:numPr>
                <w:ilvl w:val="1"/>
                <w:numId w:val="36"/>
              </w:numPr>
              <w:tabs>
                <w:tab w:val="left" w:pos="601"/>
                <w:tab w:val="num" w:pos="720"/>
              </w:tabs>
              <w:ind w:left="601" w:hanging="567"/>
              <w:rPr>
                <w:rFonts w:ascii="Times New Roman" w:hAnsi="Times New Roman"/>
                <w:sz w:val="16"/>
                <w:szCs w:val="16"/>
                <w:lang w:val="en-US"/>
              </w:rPr>
            </w:pPr>
            <w:r w:rsidRPr="004172DF">
              <w:rPr>
                <w:rFonts w:ascii="Times New Roman" w:hAnsi="Times New Roman"/>
                <w:sz w:val="16"/>
                <w:szCs w:val="16"/>
                <w:lang w:val="en-US"/>
              </w:rPr>
              <w:t>This Contract has been executed in Russian and in English. In case of any language discrepancies the Russian shall be considered supreme against the English.</w:t>
            </w:r>
          </w:p>
          <w:p w:rsidR="00515211" w:rsidRPr="004172DF" w:rsidRDefault="00515211" w:rsidP="00262A7F">
            <w:pPr>
              <w:pStyle w:val="a3"/>
              <w:spacing w:line="240" w:lineRule="auto"/>
              <w:jc w:val="both"/>
              <w:rPr>
                <w:rFonts w:ascii="Times New Roman" w:hAnsi="Times New Roman"/>
                <w:b w:val="0"/>
                <w:sz w:val="16"/>
                <w:szCs w:val="16"/>
                <w:lang w:val="en-US"/>
              </w:rPr>
            </w:pPr>
          </w:p>
          <w:p w:rsidR="00C07CE6" w:rsidRPr="00627E59" w:rsidRDefault="00C07CE6" w:rsidP="00262A7F">
            <w:pPr>
              <w:pStyle w:val="a3"/>
              <w:spacing w:line="240" w:lineRule="auto"/>
              <w:jc w:val="both"/>
              <w:rPr>
                <w:rFonts w:ascii="Times New Roman" w:hAnsi="Times New Roman"/>
                <w:b w:val="0"/>
                <w:sz w:val="16"/>
                <w:szCs w:val="16"/>
                <w:lang w:val="en-US"/>
              </w:rPr>
            </w:pPr>
          </w:p>
          <w:p w:rsidR="00515211" w:rsidRPr="004172DF" w:rsidRDefault="00515211" w:rsidP="00262A7F">
            <w:pPr>
              <w:pStyle w:val="a3"/>
              <w:spacing w:line="240" w:lineRule="auto"/>
              <w:jc w:val="both"/>
              <w:rPr>
                <w:rFonts w:ascii="Times New Roman" w:hAnsi="Times New Roman"/>
                <w:b w:val="0"/>
                <w:sz w:val="16"/>
                <w:szCs w:val="16"/>
                <w:lang w:val="en-US"/>
              </w:rPr>
            </w:pPr>
          </w:p>
          <w:p w:rsidR="00B83BD7" w:rsidRPr="004172DF" w:rsidRDefault="00515211" w:rsidP="00262A7F">
            <w:pPr>
              <w:numPr>
                <w:ilvl w:val="0"/>
                <w:numId w:val="37"/>
              </w:numPr>
              <w:jc w:val="center"/>
              <w:rPr>
                <w:b/>
                <w:sz w:val="16"/>
                <w:szCs w:val="16"/>
                <w:lang w:val="en-US"/>
              </w:rPr>
            </w:pPr>
            <w:r w:rsidRPr="004172DF">
              <w:rPr>
                <w:b/>
                <w:sz w:val="16"/>
                <w:szCs w:val="16"/>
                <w:lang w:val="en-US"/>
              </w:rPr>
              <w:t>JURIDICAL ADDRESS AND SIGNATURE OF THE PARTIES</w:t>
            </w:r>
          </w:p>
          <w:p w:rsidR="00515211" w:rsidRPr="004172DF" w:rsidRDefault="00515211" w:rsidP="00515211">
            <w:pPr>
              <w:rPr>
                <w:b/>
                <w:sz w:val="16"/>
                <w:szCs w:val="16"/>
                <w:lang w:val="en-US"/>
              </w:rPr>
            </w:pPr>
          </w:p>
          <w:p w:rsidR="008F2D1F" w:rsidRPr="004172DF" w:rsidRDefault="008F2D1F" w:rsidP="00262A7F">
            <w:pPr>
              <w:pStyle w:val="1"/>
              <w:spacing w:line="240" w:lineRule="auto"/>
              <w:ind w:right="-82" w:firstLine="567"/>
              <w:jc w:val="left"/>
              <w:rPr>
                <w:rFonts w:ascii="Times New Roman" w:hAnsi="Times New Roman"/>
                <w:sz w:val="16"/>
                <w:szCs w:val="16"/>
                <w:lang w:val="en-US"/>
              </w:rPr>
            </w:pPr>
            <w:r w:rsidRPr="004172DF">
              <w:rPr>
                <w:rFonts w:ascii="Times New Roman" w:hAnsi="Times New Roman"/>
                <w:sz w:val="16"/>
                <w:szCs w:val="16"/>
                <w:lang w:val="en-US"/>
              </w:rPr>
              <w:t>PROVIDER</w:t>
            </w:r>
          </w:p>
          <w:p w:rsidR="008F2D1F" w:rsidRPr="004172DF" w:rsidRDefault="008F2D1F" w:rsidP="00262A7F">
            <w:pPr>
              <w:ind w:firstLine="567"/>
              <w:rPr>
                <w:sz w:val="16"/>
                <w:szCs w:val="16"/>
                <w:lang w:val="en-US"/>
              </w:rPr>
            </w:pPr>
            <w:r w:rsidRPr="004172DF">
              <w:rPr>
                <w:sz w:val="16"/>
                <w:szCs w:val="16"/>
                <w:lang w:val="en-US"/>
              </w:rPr>
              <w:t>Open Society with limited Liability «TEXNOPROSISTEM»</w:t>
            </w:r>
          </w:p>
          <w:p w:rsidR="008F2D1F" w:rsidRPr="004172DF" w:rsidRDefault="008F2D1F" w:rsidP="00262A7F">
            <w:pPr>
              <w:ind w:firstLine="567"/>
              <w:rPr>
                <w:sz w:val="16"/>
                <w:szCs w:val="16"/>
                <w:lang w:val="en-US"/>
              </w:rPr>
            </w:pPr>
          </w:p>
          <w:p w:rsidR="008F2D1F" w:rsidRPr="004172DF" w:rsidRDefault="008F2D1F" w:rsidP="00262A7F">
            <w:pPr>
              <w:ind w:firstLine="567"/>
              <w:rPr>
                <w:sz w:val="16"/>
                <w:szCs w:val="16"/>
                <w:lang w:val="en-US"/>
              </w:rPr>
            </w:pPr>
            <w:r w:rsidRPr="004172DF">
              <w:rPr>
                <w:sz w:val="16"/>
                <w:szCs w:val="16"/>
                <w:lang w:val="en-US"/>
              </w:rPr>
              <w:t>Bank requisitions:</w:t>
            </w:r>
          </w:p>
          <w:p w:rsidR="008F2D1F" w:rsidRPr="004172DF" w:rsidRDefault="008F2D1F" w:rsidP="00262A7F">
            <w:pPr>
              <w:ind w:firstLine="567"/>
              <w:rPr>
                <w:sz w:val="16"/>
                <w:szCs w:val="16"/>
                <w:lang w:val="en-US"/>
              </w:rPr>
            </w:pPr>
            <w:r w:rsidRPr="004172DF">
              <w:rPr>
                <w:sz w:val="16"/>
                <w:szCs w:val="16"/>
                <w:lang w:val="en-US"/>
              </w:rPr>
              <w:t>Bank account  20208000</w:t>
            </w:r>
            <w:r w:rsidRPr="004172DF">
              <w:rPr>
                <w:sz w:val="16"/>
                <w:szCs w:val="16"/>
                <w:lang w:val="uz-Cyrl-UZ"/>
              </w:rPr>
              <w:t>2</w:t>
            </w:r>
            <w:r w:rsidRPr="004172DF">
              <w:rPr>
                <w:sz w:val="16"/>
                <w:szCs w:val="16"/>
                <w:lang w:val="en-US"/>
              </w:rPr>
              <w:t>04020398001</w:t>
            </w:r>
          </w:p>
          <w:p w:rsidR="008F2D1F" w:rsidRPr="004172DF" w:rsidRDefault="008F2D1F" w:rsidP="00262A7F">
            <w:pPr>
              <w:pStyle w:val="21"/>
              <w:tabs>
                <w:tab w:val="left" w:pos="2625"/>
              </w:tabs>
              <w:spacing w:after="0" w:line="240" w:lineRule="auto"/>
              <w:ind w:firstLine="567"/>
              <w:rPr>
                <w:sz w:val="16"/>
                <w:szCs w:val="16"/>
                <w:lang w:val="uz-Cyrl-UZ"/>
              </w:rPr>
            </w:pPr>
            <w:r w:rsidRPr="004172DF">
              <w:rPr>
                <w:sz w:val="16"/>
                <w:szCs w:val="16"/>
                <w:lang w:val="en-US"/>
              </w:rPr>
              <w:t>UZ KDB bank</w:t>
            </w:r>
          </w:p>
          <w:p w:rsidR="008F2D1F" w:rsidRPr="004172DF" w:rsidRDefault="008F2D1F" w:rsidP="00262A7F">
            <w:pPr>
              <w:pStyle w:val="21"/>
              <w:tabs>
                <w:tab w:val="left" w:pos="2625"/>
              </w:tabs>
              <w:spacing w:after="0" w:line="240" w:lineRule="auto"/>
              <w:ind w:firstLine="567"/>
              <w:rPr>
                <w:sz w:val="16"/>
                <w:szCs w:val="16"/>
                <w:lang w:val="en-US"/>
              </w:rPr>
            </w:pPr>
            <w:r w:rsidRPr="004172DF">
              <w:rPr>
                <w:sz w:val="16"/>
                <w:szCs w:val="16"/>
                <w:lang w:val="en-US"/>
              </w:rPr>
              <w:t>Bank code  00</w:t>
            </w:r>
            <w:r w:rsidRPr="004172DF">
              <w:rPr>
                <w:sz w:val="16"/>
                <w:szCs w:val="16"/>
                <w:lang w:val="uz-Cyrl-UZ"/>
              </w:rPr>
              <w:t>842</w:t>
            </w:r>
            <w:r w:rsidRPr="004172DF">
              <w:rPr>
                <w:sz w:val="16"/>
                <w:szCs w:val="16"/>
                <w:lang w:val="en-US"/>
              </w:rPr>
              <w:t xml:space="preserve">, ID №  203053378, </w:t>
            </w:r>
          </w:p>
          <w:p w:rsidR="008F2D1F" w:rsidRPr="004172DF" w:rsidRDefault="008F2D1F" w:rsidP="00262A7F">
            <w:pPr>
              <w:pStyle w:val="21"/>
              <w:tabs>
                <w:tab w:val="left" w:pos="2625"/>
              </w:tabs>
              <w:spacing w:after="0" w:line="240" w:lineRule="auto"/>
              <w:ind w:firstLine="567"/>
              <w:rPr>
                <w:sz w:val="16"/>
                <w:szCs w:val="16"/>
                <w:lang w:val="en-US"/>
              </w:rPr>
            </w:pPr>
            <w:r w:rsidRPr="004172DF">
              <w:rPr>
                <w:sz w:val="16"/>
                <w:szCs w:val="16"/>
                <w:lang w:val="en-US"/>
              </w:rPr>
              <w:t>OKONH  82100</w:t>
            </w:r>
          </w:p>
          <w:p w:rsidR="008F2D1F" w:rsidRPr="004172DF" w:rsidRDefault="008F2D1F" w:rsidP="00262A7F">
            <w:pPr>
              <w:ind w:firstLine="567"/>
              <w:rPr>
                <w:sz w:val="16"/>
                <w:szCs w:val="16"/>
                <w:lang w:val="en-US"/>
              </w:rPr>
            </w:pPr>
            <w:r w:rsidRPr="004172DF">
              <w:rPr>
                <w:sz w:val="16"/>
                <w:szCs w:val="16"/>
                <w:lang w:val="en-US"/>
              </w:rPr>
              <w:t>Juridical address:</w:t>
            </w:r>
          </w:p>
          <w:p w:rsidR="008F2D1F" w:rsidRPr="004172DF" w:rsidRDefault="008F2D1F" w:rsidP="00262A7F">
            <w:pPr>
              <w:ind w:firstLine="567"/>
              <w:rPr>
                <w:sz w:val="16"/>
                <w:szCs w:val="16"/>
                <w:lang w:val="en-US"/>
              </w:rPr>
            </w:pPr>
            <w:r w:rsidRPr="004172DF">
              <w:rPr>
                <w:sz w:val="16"/>
                <w:szCs w:val="16"/>
                <w:lang w:val="en-US"/>
              </w:rPr>
              <w:t xml:space="preserve">700031, </w:t>
            </w:r>
            <w:smartTag w:uri="urn:schemas-microsoft-com:office:smarttags" w:element="country-region">
              <w:r w:rsidRPr="004172DF">
                <w:rPr>
                  <w:sz w:val="16"/>
                  <w:szCs w:val="16"/>
                  <w:lang w:val="en-US"/>
                </w:rPr>
                <w:t>Uzbekistan</w:t>
              </w:r>
            </w:smartTag>
            <w:r w:rsidRPr="004172DF">
              <w:rPr>
                <w:sz w:val="16"/>
                <w:szCs w:val="16"/>
                <w:lang w:val="en-US"/>
              </w:rPr>
              <w:t xml:space="preserve">, </w:t>
            </w:r>
            <w:smartTag w:uri="urn:schemas-microsoft-com:office:smarttags" w:element="City">
              <w:smartTag w:uri="urn:schemas-microsoft-com:office:smarttags" w:element="place">
                <w:r w:rsidRPr="004172DF">
                  <w:rPr>
                    <w:sz w:val="16"/>
                    <w:szCs w:val="16"/>
                    <w:lang w:val="en-US"/>
                  </w:rPr>
                  <w:t>Tashkent</w:t>
                </w:r>
              </w:smartTag>
            </w:smartTag>
            <w:r w:rsidRPr="004172DF">
              <w:rPr>
                <w:sz w:val="16"/>
                <w:szCs w:val="16"/>
                <w:lang w:val="en-US"/>
              </w:rPr>
              <w:t xml:space="preserve"> city,</w:t>
            </w:r>
          </w:p>
          <w:p w:rsidR="008F2D1F" w:rsidRPr="004172DF" w:rsidRDefault="008F2D1F" w:rsidP="00262A7F">
            <w:pPr>
              <w:ind w:firstLine="567"/>
              <w:rPr>
                <w:sz w:val="16"/>
                <w:szCs w:val="16"/>
                <w:lang w:val="en-US"/>
              </w:rPr>
            </w:pPr>
            <w:proofErr w:type="spellStart"/>
            <w:r w:rsidRPr="004172DF">
              <w:rPr>
                <w:sz w:val="16"/>
                <w:szCs w:val="16"/>
                <w:lang w:val="en-US"/>
              </w:rPr>
              <w:t>Afrosiab</w:t>
            </w:r>
            <w:proofErr w:type="spellEnd"/>
            <w:r w:rsidRPr="004172DF">
              <w:rPr>
                <w:sz w:val="16"/>
                <w:szCs w:val="16"/>
                <w:lang w:val="en-US"/>
              </w:rPr>
              <w:t xml:space="preserve"> Str., 28/14</w:t>
            </w:r>
          </w:p>
          <w:p w:rsidR="008F2D1F" w:rsidRPr="004172DF" w:rsidRDefault="008F2D1F" w:rsidP="00262A7F">
            <w:pPr>
              <w:pStyle w:val="1"/>
              <w:spacing w:line="240" w:lineRule="auto"/>
              <w:ind w:right="-82" w:firstLine="567"/>
              <w:jc w:val="left"/>
              <w:rPr>
                <w:rFonts w:ascii="Times New Roman" w:hAnsi="Times New Roman"/>
                <w:sz w:val="16"/>
                <w:szCs w:val="16"/>
                <w:lang w:val="en-US"/>
              </w:rPr>
            </w:pPr>
            <w:r w:rsidRPr="004172DF">
              <w:rPr>
                <w:rFonts w:ascii="Times New Roman" w:hAnsi="Times New Roman"/>
                <w:sz w:val="16"/>
                <w:szCs w:val="16"/>
                <w:lang w:val="en-US"/>
              </w:rPr>
              <w:t xml:space="preserve">Telephone: 150 00 00, e-mail: </w:t>
            </w:r>
            <w:hyperlink r:id="rId8" w:history="1">
              <w:r w:rsidRPr="004172DF">
                <w:rPr>
                  <w:rFonts w:ascii="Times New Roman" w:hAnsi="Times New Roman"/>
                  <w:sz w:val="16"/>
                  <w:szCs w:val="16"/>
                  <w:lang w:val="en-US"/>
                </w:rPr>
                <w:t>info@tps.uz</w:t>
              </w:r>
            </w:hyperlink>
          </w:p>
          <w:p w:rsidR="008F2D1F" w:rsidRPr="004172DF" w:rsidRDefault="008F2D1F" w:rsidP="00262A7F">
            <w:pPr>
              <w:rPr>
                <w:sz w:val="16"/>
                <w:szCs w:val="16"/>
                <w:lang w:val="en-US"/>
              </w:rPr>
            </w:pPr>
          </w:p>
          <w:p w:rsidR="008F2D1F" w:rsidRPr="004172DF" w:rsidRDefault="00703E76" w:rsidP="00703E76">
            <w:pPr>
              <w:pStyle w:val="1"/>
              <w:spacing w:line="240" w:lineRule="auto"/>
              <w:ind w:right="-82" w:firstLine="567"/>
              <w:jc w:val="left"/>
              <w:rPr>
                <w:rFonts w:ascii="Times New Roman" w:hAnsi="Times New Roman"/>
                <w:sz w:val="16"/>
                <w:szCs w:val="16"/>
                <w:lang w:val="en-US"/>
              </w:rPr>
            </w:pPr>
            <w:r w:rsidRPr="004172DF">
              <w:rPr>
                <w:rFonts w:ascii="Times New Roman" w:hAnsi="Times New Roman"/>
                <w:sz w:val="16"/>
                <w:szCs w:val="16"/>
                <w:lang w:val="en-US"/>
              </w:rPr>
              <w:t>SUBSCRIB</w:t>
            </w:r>
            <w:r w:rsidR="00256464" w:rsidRPr="004172DF">
              <w:rPr>
                <w:rFonts w:ascii="Times New Roman" w:hAnsi="Times New Roman"/>
                <w:sz w:val="16"/>
                <w:szCs w:val="16"/>
                <w:lang w:val="en-US"/>
              </w:rPr>
              <w:t>ER</w:t>
            </w:r>
          </w:p>
          <w:p w:rsidR="008F2D1F" w:rsidRPr="004172DF" w:rsidRDefault="008F2D1F" w:rsidP="008F2D1F">
            <w:pPr>
              <w:rPr>
                <w:sz w:val="16"/>
                <w:szCs w:val="16"/>
                <w:lang w:val="en-US"/>
              </w:rPr>
            </w:pPr>
          </w:p>
          <w:p w:rsidR="008F2D1F" w:rsidRPr="004172DF" w:rsidRDefault="008F2D1F" w:rsidP="008F2D1F">
            <w:pPr>
              <w:rPr>
                <w:sz w:val="16"/>
                <w:szCs w:val="16"/>
                <w:lang w:val="en-US"/>
              </w:rPr>
            </w:pPr>
          </w:p>
          <w:p w:rsidR="008F2D1F" w:rsidRPr="004172DF" w:rsidRDefault="008F2D1F" w:rsidP="008F2D1F">
            <w:pPr>
              <w:rPr>
                <w:sz w:val="16"/>
                <w:szCs w:val="16"/>
                <w:lang w:val="en-US"/>
              </w:rPr>
            </w:pPr>
          </w:p>
          <w:p w:rsidR="008F2D1F" w:rsidRPr="004172DF" w:rsidRDefault="008F2D1F" w:rsidP="00262A7F">
            <w:pPr>
              <w:rPr>
                <w:sz w:val="16"/>
                <w:szCs w:val="16"/>
                <w:lang w:val="en-US"/>
              </w:rPr>
            </w:pPr>
          </w:p>
        </w:tc>
      </w:tr>
      <w:tr w:rsidR="00515211" w:rsidRPr="004172DF">
        <w:tc>
          <w:tcPr>
            <w:tcW w:w="5353" w:type="dxa"/>
          </w:tcPr>
          <w:p w:rsidR="008F2D1F" w:rsidRPr="004172DF" w:rsidRDefault="008F2D1F" w:rsidP="008F2D1F">
            <w:pPr>
              <w:rPr>
                <w:sz w:val="16"/>
                <w:szCs w:val="16"/>
              </w:rPr>
            </w:pPr>
            <w:r w:rsidRPr="004172DF">
              <w:rPr>
                <w:sz w:val="16"/>
                <w:szCs w:val="16"/>
              </w:rPr>
              <w:lastRenderedPageBreak/>
              <w:t xml:space="preserve">Директор </w:t>
            </w:r>
            <w:r w:rsidRPr="004172DF">
              <w:rPr>
                <w:sz w:val="16"/>
                <w:szCs w:val="16"/>
                <w:lang w:val="en-US"/>
              </w:rPr>
              <w:t>OOO</w:t>
            </w:r>
            <w:r w:rsidRPr="004172DF">
              <w:rPr>
                <w:sz w:val="16"/>
                <w:szCs w:val="16"/>
              </w:rPr>
              <w:t xml:space="preserve"> «</w:t>
            </w:r>
            <w:r w:rsidRPr="004172DF">
              <w:rPr>
                <w:sz w:val="16"/>
                <w:szCs w:val="16"/>
                <w:lang w:val="en-US"/>
              </w:rPr>
              <w:t>TEXNOPROSISTEM</w:t>
            </w:r>
            <w:r w:rsidRPr="004172DF">
              <w:rPr>
                <w:sz w:val="16"/>
                <w:szCs w:val="16"/>
              </w:rPr>
              <w:t>»</w:t>
            </w:r>
          </w:p>
          <w:p w:rsidR="008F2D1F" w:rsidRPr="004172DF" w:rsidRDefault="008F2D1F" w:rsidP="00262A7F">
            <w:pPr>
              <w:ind w:right="-82"/>
              <w:rPr>
                <w:sz w:val="16"/>
                <w:szCs w:val="16"/>
              </w:rPr>
            </w:pPr>
          </w:p>
          <w:p w:rsidR="008F2D1F" w:rsidRPr="004172DF" w:rsidRDefault="008F2D1F" w:rsidP="00262A7F">
            <w:pPr>
              <w:ind w:right="-82"/>
              <w:rPr>
                <w:sz w:val="16"/>
                <w:szCs w:val="16"/>
              </w:rPr>
            </w:pPr>
          </w:p>
          <w:p w:rsidR="00515211" w:rsidRPr="00627E59" w:rsidRDefault="008F2D1F" w:rsidP="00262A7F">
            <w:pPr>
              <w:pStyle w:val="a3"/>
              <w:spacing w:line="240" w:lineRule="auto"/>
              <w:jc w:val="left"/>
              <w:rPr>
                <w:rFonts w:ascii="Times New Roman" w:hAnsi="Times New Roman"/>
                <w:sz w:val="16"/>
                <w:szCs w:val="16"/>
              </w:rPr>
            </w:pPr>
            <w:r w:rsidRPr="004172DF">
              <w:rPr>
                <w:rFonts w:ascii="Times New Roman" w:hAnsi="Times New Roman"/>
                <w:sz w:val="16"/>
                <w:szCs w:val="16"/>
              </w:rPr>
              <w:t>________________/ Кадыров М.М./</w:t>
            </w:r>
          </w:p>
          <w:p w:rsidR="008F2D1F" w:rsidRPr="00627E59" w:rsidRDefault="008F2D1F" w:rsidP="00262A7F">
            <w:pPr>
              <w:pStyle w:val="a3"/>
              <w:spacing w:line="240" w:lineRule="auto"/>
              <w:jc w:val="left"/>
              <w:rPr>
                <w:rFonts w:ascii="Times New Roman" w:hAnsi="Times New Roman"/>
                <w:sz w:val="16"/>
                <w:szCs w:val="16"/>
              </w:rPr>
            </w:pPr>
          </w:p>
          <w:p w:rsidR="00C07CE6" w:rsidRPr="00627E59" w:rsidRDefault="00C07CE6" w:rsidP="00262A7F">
            <w:pPr>
              <w:pStyle w:val="a3"/>
              <w:spacing w:line="240" w:lineRule="auto"/>
              <w:jc w:val="left"/>
              <w:rPr>
                <w:rFonts w:ascii="Times New Roman" w:hAnsi="Times New Roman"/>
                <w:sz w:val="16"/>
                <w:szCs w:val="16"/>
              </w:rPr>
            </w:pPr>
          </w:p>
          <w:p w:rsidR="00C07CE6" w:rsidRPr="00627E59" w:rsidRDefault="00C07CE6" w:rsidP="00262A7F">
            <w:pPr>
              <w:pStyle w:val="a3"/>
              <w:spacing w:line="240" w:lineRule="auto"/>
              <w:jc w:val="left"/>
              <w:rPr>
                <w:rFonts w:ascii="Times New Roman" w:hAnsi="Times New Roman"/>
                <w:sz w:val="16"/>
                <w:szCs w:val="16"/>
              </w:rPr>
            </w:pPr>
          </w:p>
          <w:p w:rsidR="00C07CE6" w:rsidRPr="00627E59" w:rsidRDefault="00C07CE6" w:rsidP="00262A7F">
            <w:pPr>
              <w:pStyle w:val="a3"/>
              <w:spacing w:line="240" w:lineRule="auto"/>
              <w:jc w:val="left"/>
              <w:rPr>
                <w:rFonts w:ascii="Times New Roman" w:hAnsi="Times New Roman"/>
                <w:sz w:val="16"/>
                <w:szCs w:val="16"/>
              </w:rPr>
            </w:pPr>
          </w:p>
          <w:p w:rsidR="00C07CE6" w:rsidRPr="00627E59" w:rsidRDefault="00C07CE6" w:rsidP="00262A7F">
            <w:pPr>
              <w:pStyle w:val="a3"/>
              <w:spacing w:line="240" w:lineRule="auto"/>
              <w:jc w:val="left"/>
              <w:rPr>
                <w:rFonts w:ascii="Times New Roman" w:hAnsi="Times New Roman"/>
                <w:sz w:val="16"/>
                <w:szCs w:val="16"/>
              </w:rPr>
            </w:pPr>
          </w:p>
        </w:tc>
        <w:tc>
          <w:tcPr>
            <w:tcW w:w="5529" w:type="dxa"/>
          </w:tcPr>
          <w:p w:rsidR="008F2D1F" w:rsidRPr="004172DF" w:rsidRDefault="008F2D1F" w:rsidP="00262A7F">
            <w:pPr>
              <w:ind w:firstLine="34"/>
              <w:rPr>
                <w:sz w:val="16"/>
                <w:szCs w:val="16"/>
                <w:lang w:val="en-US"/>
              </w:rPr>
            </w:pPr>
            <w:r w:rsidRPr="004172DF">
              <w:rPr>
                <w:sz w:val="16"/>
                <w:szCs w:val="16"/>
                <w:lang w:val="en-US"/>
              </w:rPr>
              <w:t>Director of Open Society  «TEXNOPROSISTEM»</w:t>
            </w:r>
          </w:p>
          <w:p w:rsidR="008F2D1F" w:rsidRPr="004172DF" w:rsidRDefault="008F2D1F" w:rsidP="00262A7F">
            <w:pPr>
              <w:ind w:firstLine="34"/>
              <w:rPr>
                <w:sz w:val="16"/>
                <w:szCs w:val="16"/>
                <w:lang w:val="en-US"/>
              </w:rPr>
            </w:pPr>
          </w:p>
          <w:p w:rsidR="008F2D1F" w:rsidRPr="004172DF" w:rsidRDefault="008F2D1F" w:rsidP="00262A7F">
            <w:pPr>
              <w:ind w:right="-82" w:firstLine="34"/>
              <w:rPr>
                <w:sz w:val="16"/>
                <w:szCs w:val="16"/>
                <w:lang w:val="en-US"/>
              </w:rPr>
            </w:pPr>
          </w:p>
          <w:p w:rsidR="00515211" w:rsidRPr="004172DF" w:rsidRDefault="008F2D1F" w:rsidP="00262A7F">
            <w:pPr>
              <w:pStyle w:val="a3"/>
              <w:spacing w:line="240" w:lineRule="auto"/>
              <w:ind w:firstLine="34"/>
              <w:jc w:val="left"/>
              <w:rPr>
                <w:rFonts w:ascii="Times New Roman" w:hAnsi="Times New Roman"/>
                <w:b w:val="0"/>
                <w:bCs/>
                <w:sz w:val="16"/>
                <w:szCs w:val="16"/>
                <w:lang w:val="en-US"/>
              </w:rPr>
            </w:pPr>
            <w:r w:rsidRPr="004172DF">
              <w:rPr>
                <w:rFonts w:ascii="Times New Roman" w:hAnsi="Times New Roman"/>
                <w:sz w:val="16"/>
                <w:szCs w:val="16"/>
                <w:lang w:val="en-US"/>
              </w:rPr>
              <w:t xml:space="preserve">________________/ </w:t>
            </w:r>
            <w:proofErr w:type="spellStart"/>
            <w:r w:rsidRPr="004172DF">
              <w:rPr>
                <w:rFonts w:ascii="Times New Roman" w:hAnsi="Times New Roman"/>
                <w:sz w:val="16"/>
                <w:szCs w:val="16"/>
                <w:lang w:val="en-US"/>
              </w:rPr>
              <w:t>Kadirov</w:t>
            </w:r>
            <w:proofErr w:type="spellEnd"/>
            <w:r w:rsidRPr="004172DF">
              <w:rPr>
                <w:rFonts w:ascii="Times New Roman" w:hAnsi="Times New Roman"/>
                <w:sz w:val="16"/>
                <w:szCs w:val="16"/>
                <w:lang w:val="en-US"/>
              </w:rPr>
              <w:t xml:space="preserve"> M.M./</w:t>
            </w:r>
            <w:r w:rsidR="00515211" w:rsidRPr="004172DF">
              <w:rPr>
                <w:rFonts w:ascii="Times New Roman" w:hAnsi="Times New Roman"/>
                <w:b w:val="0"/>
                <w:bCs/>
                <w:sz w:val="16"/>
                <w:szCs w:val="16"/>
                <w:lang w:val="en-US"/>
              </w:rPr>
              <w:t xml:space="preserve"> </w:t>
            </w:r>
          </w:p>
          <w:p w:rsidR="008F2D1F" w:rsidRPr="004172DF" w:rsidRDefault="008F2D1F" w:rsidP="00262A7F">
            <w:pPr>
              <w:pStyle w:val="a3"/>
              <w:spacing w:line="240" w:lineRule="auto"/>
              <w:ind w:firstLine="34"/>
              <w:jc w:val="left"/>
              <w:rPr>
                <w:rFonts w:ascii="Times New Roman" w:hAnsi="Times New Roman"/>
                <w:sz w:val="16"/>
                <w:szCs w:val="16"/>
                <w:lang w:val="en-US"/>
              </w:rPr>
            </w:pPr>
          </w:p>
          <w:p w:rsidR="00C07CE6" w:rsidRPr="004172DF" w:rsidRDefault="00C07CE6" w:rsidP="00262A7F">
            <w:pPr>
              <w:pStyle w:val="a3"/>
              <w:spacing w:line="240" w:lineRule="auto"/>
              <w:ind w:firstLine="34"/>
              <w:jc w:val="left"/>
              <w:rPr>
                <w:rFonts w:ascii="Times New Roman" w:hAnsi="Times New Roman"/>
                <w:sz w:val="16"/>
                <w:szCs w:val="16"/>
                <w:lang w:val="en-US"/>
              </w:rPr>
            </w:pPr>
          </w:p>
          <w:p w:rsidR="00C07CE6" w:rsidRPr="004172DF" w:rsidRDefault="00C07CE6" w:rsidP="00262A7F">
            <w:pPr>
              <w:pStyle w:val="a3"/>
              <w:spacing w:line="240" w:lineRule="auto"/>
              <w:ind w:firstLine="34"/>
              <w:jc w:val="left"/>
              <w:rPr>
                <w:rFonts w:ascii="Times New Roman" w:hAnsi="Times New Roman"/>
                <w:sz w:val="16"/>
                <w:szCs w:val="16"/>
                <w:lang w:val="en-US"/>
              </w:rPr>
            </w:pPr>
          </w:p>
          <w:p w:rsidR="00C07CE6" w:rsidRPr="004172DF" w:rsidRDefault="00C07CE6" w:rsidP="00262A7F">
            <w:pPr>
              <w:pStyle w:val="a3"/>
              <w:spacing w:line="240" w:lineRule="auto"/>
              <w:ind w:firstLine="34"/>
              <w:jc w:val="left"/>
              <w:rPr>
                <w:rFonts w:ascii="Times New Roman" w:hAnsi="Times New Roman"/>
                <w:sz w:val="16"/>
                <w:szCs w:val="16"/>
                <w:lang w:val="en-US"/>
              </w:rPr>
            </w:pPr>
          </w:p>
          <w:p w:rsidR="00C07CE6" w:rsidRPr="004172DF" w:rsidRDefault="00C07CE6" w:rsidP="00262A7F">
            <w:pPr>
              <w:pStyle w:val="a3"/>
              <w:spacing w:line="240" w:lineRule="auto"/>
              <w:ind w:firstLine="34"/>
              <w:jc w:val="left"/>
              <w:rPr>
                <w:rFonts w:ascii="Times New Roman" w:hAnsi="Times New Roman"/>
                <w:sz w:val="16"/>
                <w:szCs w:val="16"/>
                <w:lang w:val="en-US"/>
              </w:rPr>
            </w:pPr>
          </w:p>
          <w:p w:rsidR="00C07CE6" w:rsidRPr="004172DF" w:rsidRDefault="00C07CE6" w:rsidP="00703E76">
            <w:pPr>
              <w:pStyle w:val="a3"/>
              <w:spacing w:line="240" w:lineRule="auto"/>
              <w:jc w:val="left"/>
              <w:rPr>
                <w:rFonts w:ascii="Times New Roman" w:hAnsi="Times New Roman"/>
                <w:sz w:val="16"/>
                <w:szCs w:val="16"/>
                <w:lang w:val="en-US"/>
              </w:rPr>
            </w:pPr>
          </w:p>
          <w:p w:rsidR="00703E76" w:rsidRPr="004172DF" w:rsidRDefault="00703E76" w:rsidP="00703E76">
            <w:pPr>
              <w:pStyle w:val="a3"/>
              <w:spacing w:line="240" w:lineRule="auto"/>
              <w:jc w:val="left"/>
              <w:rPr>
                <w:rFonts w:ascii="Times New Roman" w:hAnsi="Times New Roman"/>
                <w:sz w:val="16"/>
                <w:szCs w:val="16"/>
                <w:lang w:val="en-US"/>
              </w:rPr>
            </w:pPr>
          </w:p>
          <w:p w:rsidR="00703E76" w:rsidRPr="004172DF" w:rsidRDefault="00703E76" w:rsidP="00703E76">
            <w:pPr>
              <w:pStyle w:val="a3"/>
              <w:spacing w:line="240" w:lineRule="auto"/>
              <w:jc w:val="left"/>
              <w:rPr>
                <w:rFonts w:ascii="Times New Roman" w:hAnsi="Times New Roman"/>
                <w:sz w:val="16"/>
                <w:szCs w:val="16"/>
                <w:lang w:val="en-US"/>
              </w:rPr>
            </w:pPr>
          </w:p>
        </w:tc>
      </w:tr>
      <w:tr w:rsidR="008F2D1F" w:rsidRPr="004172DF">
        <w:tc>
          <w:tcPr>
            <w:tcW w:w="5353" w:type="dxa"/>
          </w:tcPr>
          <w:p w:rsidR="008F2D1F" w:rsidRPr="004172DF" w:rsidRDefault="008F2D1F" w:rsidP="008F2D1F">
            <w:pPr>
              <w:rPr>
                <w:sz w:val="16"/>
                <w:szCs w:val="16"/>
              </w:rPr>
            </w:pPr>
            <w:r w:rsidRPr="004172DF">
              <w:rPr>
                <w:sz w:val="16"/>
                <w:szCs w:val="16"/>
              </w:rPr>
              <w:t>__________________________________________</w:t>
            </w:r>
          </w:p>
          <w:p w:rsidR="008F2D1F" w:rsidRPr="004172DF" w:rsidRDefault="008F2D1F" w:rsidP="008F2D1F">
            <w:pPr>
              <w:rPr>
                <w:sz w:val="16"/>
                <w:szCs w:val="16"/>
                <w:lang w:val="en-US"/>
              </w:rPr>
            </w:pPr>
          </w:p>
          <w:p w:rsidR="00C07CE6" w:rsidRPr="004172DF" w:rsidRDefault="00C07CE6" w:rsidP="008F2D1F">
            <w:pPr>
              <w:rPr>
                <w:sz w:val="16"/>
                <w:szCs w:val="16"/>
                <w:lang w:val="en-US"/>
              </w:rPr>
            </w:pPr>
          </w:p>
          <w:p w:rsidR="00C07CE6" w:rsidRPr="004172DF" w:rsidRDefault="00C07CE6" w:rsidP="008F2D1F">
            <w:pPr>
              <w:rPr>
                <w:sz w:val="16"/>
                <w:szCs w:val="16"/>
                <w:lang w:val="en-US"/>
              </w:rPr>
            </w:pPr>
          </w:p>
          <w:p w:rsidR="00C07CE6" w:rsidRPr="004172DF" w:rsidRDefault="00C07CE6" w:rsidP="008F2D1F">
            <w:pPr>
              <w:rPr>
                <w:sz w:val="16"/>
                <w:szCs w:val="16"/>
                <w:lang w:val="en-US"/>
              </w:rPr>
            </w:pPr>
          </w:p>
          <w:p w:rsidR="00C07CE6" w:rsidRPr="004172DF" w:rsidRDefault="00C07CE6" w:rsidP="008F2D1F">
            <w:pPr>
              <w:rPr>
                <w:sz w:val="16"/>
                <w:szCs w:val="16"/>
                <w:lang w:val="en-US"/>
              </w:rPr>
            </w:pPr>
          </w:p>
          <w:p w:rsidR="00703E76" w:rsidRPr="004172DF" w:rsidRDefault="00703E76" w:rsidP="008F2D1F">
            <w:pPr>
              <w:rPr>
                <w:sz w:val="16"/>
                <w:szCs w:val="16"/>
                <w:lang w:val="en-US"/>
              </w:rPr>
            </w:pPr>
          </w:p>
          <w:p w:rsidR="00703E76" w:rsidRPr="004172DF" w:rsidRDefault="00703E76" w:rsidP="008F2D1F">
            <w:pPr>
              <w:rPr>
                <w:sz w:val="16"/>
                <w:szCs w:val="16"/>
                <w:lang w:val="en-US"/>
              </w:rPr>
            </w:pPr>
          </w:p>
          <w:p w:rsidR="008F2D1F" w:rsidRPr="004172DF" w:rsidRDefault="008F2D1F" w:rsidP="008F2D1F">
            <w:pPr>
              <w:rPr>
                <w:b/>
                <w:bCs/>
                <w:sz w:val="16"/>
                <w:szCs w:val="16"/>
                <w:lang w:val="en-US"/>
              </w:rPr>
            </w:pPr>
          </w:p>
          <w:p w:rsidR="008F2D1F" w:rsidRPr="004172DF" w:rsidRDefault="008F2D1F" w:rsidP="008F2D1F">
            <w:pPr>
              <w:rPr>
                <w:sz w:val="16"/>
                <w:szCs w:val="16"/>
                <w:lang w:val="en-US"/>
              </w:rPr>
            </w:pPr>
            <w:r w:rsidRPr="004172DF">
              <w:rPr>
                <w:sz w:val="16"/>
                <w:szCs w:val="16"/>
                <w:lang w:val="en-US"/>
              </w:rPr>
              <w:t xml:space="preserve">________________/ </w:t>
            </w:r>
            <w:r w:rsidRPr="004172DF">
              <w:rPr>
                <w:sz w:val="16"/>
                <w:szCs w:val="16"/>
              </w:rPr>
              <w:t>____________________</w:t>
            </w:r>
            <w:r w:rsidRPr="004172DF">
              <w:rPr>
                <w:bCs/>
                <w:sz w:val="16"/>
                <w:szCs w:val="16"/>
                <w:lang w:val="en-US"/>
              </w:rPr>
              <w:t xml:space="preserve"> /</w:t>
            </w:r>
          </w:p>
        </w:tc>
        <w:tc>
          <w:tcPr>
            <w:tcW w:w="5529" w:type="dxa"/>
          </w:tcPr>
          <w:p w:rsidR="008F2D1F" w:rsidRPr="004172DF" w:rsidRDefault="008F2D1F" w:rsidP="008F2D1F">
            <w:pPr>
              <w:rPr>
                <w:sz w:val="16"/>
                <w:szCs w:val="16"/>
              </w:rPr>
            </w:pPr>
            <w:r w:rsidRPr="004172DF">
              <w:rPr>
                <w:sz w:val="16"/>
                <w:szCs w:val="16"/>
              </w:rPr>
              <w:t>__________________________________________</w:t>
            </w:r>
          </w:p>
          <w:p w:rsidR="008F2D1F" w:rsidRPr="004172DF" w:rsidRDefault="008F2D1F" w:rsidP="008F2D1F">
            <w:pPr>
              <w:rPr>
                <w:sz w:val="16"/>
                <w:szCs w:val="16"/>
                <w:lang w:val="en-US"/>
              </w:rPr>
            </w:pPr>
          </w:p>
          <w:p w:rsidR="00C07CE6" w:rsidRPr="004172DF" w:rsidRDefault="00C07CE6" w:rsidP="008F2D1F">
            <w:pPr>
              <w:rPr>
                <w:sz w:val="16"/>
                <w:szCs w:val="16"/>
                <w:lang w:val="en-US"/>
              </w:rPr>
            </w:pPr>
          </w:p>
          <w:p w:rsidR="00C07CE6" w:rsidRPr="004172DF" w:rsidRDefault="00C07CE6" w:rsidP="008F2D1F">
            <w:pPr>
              <w:rPr>
                <w:sz w:val="16"/>
                <w:szCs w:val="16"/>
                <w:lang w:val="en-US"/>
              </w:rPr>
            </w:pPr>
          </w:p>
          <w:p w:rsidR="00C07CE6" w:rsidRPr="004172DF" w:rsidRDefault="00C07CE6" w:rsidP="008F2D1F">
            <w:pPr>
              <w:rPr>
                <w:sz w:val="16"/>
                <w:szCs w:val="16"/>
                <w:lang w:val="en-US"/>
              </w:rPr>
            </w:pPr>
          </w:p>
          <w:p w:rsidR="00C07CE6" w:rsidRPr="004172DF" w:rsidRDefault="00C07CE6" w:rsidP="008F2D1F">
            <w:pPr>
              <w:rPr>
                <w:sz w:val="16"/>
                <w:szCs w:val="16"/>
                <w:lang w:val="en-US"/>
              </w:rPr>
            </w:pPr>
          </w:p>
          <w:p w:rsidR="00C07CE6" w:rsidRPr="004172DF" w:rsidRDefault="00C07CE6" w:rsidP="008F2D1F">
            <w:pPr>
              <w:rPr>
                <w:sz w:val="16"/>
                <w:szCs w:val="16"/>
                <w:lang w:val="en-US"/>
              </w:rPr>
            </w:pPr>
          </w:p>
          <w:p w:rsidR="00703E76" w:rsidRPr="004172DF" w:rsidRDefault="00703E76" w:rsidP="008F2D1F">
            <w:pPr>
              <w:rPr>
                <w:sz w:val="16"/>
                <w:szCs w:val="16"/>
                <w:lang w:val="en-US"/>
              </w:rPr>
            </w:pPr>
          </w:p>
          <w:p w:rsidR="008F2D1F" w:rsidRPr="004172DF" w:rsidRDefault="008F2D1F" w:rsidP="008F2D1F">
            <w:pPr>
              <w:rPr>
                <w:b/>
                <w:bCs/>
                <w:sz w:val="16"/>
                <w:szCs w:val="16"/>
                <w:lang w:val="en-US"/>
              </w:rPr>
            </w:pPr>
          </w:p>
          <w:p w:rsidR="008F2D1F" w:rsidRPr="004172DF" w:rsidRDefault="008F2D1F" w:rsidP="008F2D1F">
            <w:pPr>
              <w:rPr>
                <w:sz w:val="16"/>
                <w:szCs w:val="16"/>
              </w:rPr>
            </w:pPr>
            <w:r w:rsidRPr="004172DF">
              <w:rPr>
                <w:sz w:val="16"/>
                <w:szCs w:val="16"/>
                <w:lang w:val="en-US"/>
              </w:rPr>
              <w:t xml:space="preserve">________________/ </w:t>
            </w:r>
            <w:r w:rsidRPr="004172DF">
              <w:rPr>
                <w:sz w:val="16"/>
                <w:szCs w:val="16"/>
              </w:rPr>
              <w:t>____________________</w:t>
            </w:r>
            <w:r w:rsidRPr="004172DF">
              <w:rPr>
                <w:bCs/>
                <w:sz w:val="16"/>
                <w:szCs w:val="16"/>
                <w:lang w:val="en-US"/>
              </w:rPr>
              <w:t xml:space="preserve"> /</w:t>
            </w:r>
          </w:p>
        </w:tc>
      </w:tr>
    </w:tbl>
    <w:p w:rsidR="00D71A2A" w:rsidRPr="004172DF" w:rsidRDefault="00C429E2" w:rsidP="008F2D1F">
      <w:pPr>
        <w:tabs>
          <w:tab w:val="left" w:pos="7965"/>
        </w:tabs>
        <w:rPr>
          <w:b/>
          <w:sz w:val="16"/>
          <w:szCs w:val="16"/>
          <w:lang w:val="en-US"/>
        </w:rPr>
      </w:pPr>
      <w:bookmarkStart w:id="3" w:name="реквиз"/>
      <w:bookmarkEnd w:id="3"/>
      <w:r w:rsidRPr="004172DF">
        <w:rPr>
          <w:b/>
          <w:sz w:val="16"/>
          <w:szCs w:val="16"/>
          <w:lang w:val="en-US"/>
        </w:rPr>
        <w:t xml:space="preserve">      </w:t>
      </w:r>
    </w:p>
    <w:p w:rsidR="007E1A7A" w:rsidRPr="004172DF" w:rsidRDefault="007E1A7A" w:rsidP="008F2D1F">
      <w:pPr>
        <w:tabs>
          <w:tab w:val="left" w:pos="7965"/>
        </w:tabs>
        <w:rPr>
          <w:b/>
          <w:sz w:val="16"/>
          <w:szCs w:val="16"/>
          <w:lang w:val="en-US"/>
        </w:rPr>
      </w:pPr>
    </w:p>
    <w:p w:rsidR="007E1A7A" w:rsidRPr="004172DF" w:rsidRDefault="007E1A7A" w:rsidP="008F2D1F">
      <w:pPr>
        <w:tabs>
          <w:tab w:val="left" w:pos="7965"/>
        </w:tabs>
        <w:rPr>
          <w:b/>
          <w:sz w:val="16"/>
          <w:szCs w:val="16"/>
          <w:lang w:val="en-US"/>
        </w:rPr>
      </w:pPr>
    </w:p>
    <w:p w:rsidR="007E1A7A" w:rsidRPr="004172DF" w:rsidRDefault="007E1A7A" w:rsidP="008F2D1F">
      <w:pPr>
        <w:tabs>
          <w:tab w:val="left" w:pos="7965"/>
        </w:tabs>
        <w:rPr>
          <w:b/>
          <w:sz w:val="16"/>
          <w:szCs w:val="16"/>
          <w:lang w:val="en-US"/>
        </w:rPr>
      </w:pPr>
    </w:p>
    <w:p w:rsidR="007E1A7A" w:rsidRPr="004172DF" w:rsidRDefault="007E1A7A" w:rsidP="008F2D1F">
      <w:pPr>
        <w:tabs>
          <w:tab w:val="left" w:pos="7965"/>
        </w:tabs>
        <w:rPr>
          <w:b/>
          <w:sz w:val="16"/>
          <w:szCs w:val="16"/>
        </w:rPr>
      </w:pPr>
    </w:p>
    <w:p w:rsidR="00D6175A" w:rsidRPr="004172DF" w:rsidRDefault="00D6175A" w:rsidP="008F2D1F">
      <w:pPr>
        <w:tabs>
          <w:tab w:val="left" w:pos="7965"/>
        </w:tabs>
        <w:rPr>
          <w:b/>
          <w:sz w:val="16"/>
          <w:szCs w:val="16"/>
        </w:rPr>
      </w:pPr>
    </w:p>
    <w:p w:rsidR="00D6175A" w:rsidRPr="004172DF" w:rsidRDefault="00D6175A" w:rsidP="008F2D1F">
      <w:pPr>
        <w:tabs>
          <w:tab w:val="left" w:pos="7965"/>
        </w:tabs>
        <w:rPr>
          <w:b/>
          <w:sz w:val="16"/>
          <w:szCs w:val="16"/>
        </w:rPr>
      </w:pPr>
    </w:p>
    <w:p w:rsidR="00D6175A" w:rsidRPr="004172DF" w:rsidRDefault="00D6175A" w:rsidP="008F2D1F">
      <w:pPr>
        <w:tabs>
          <w:tab w:val="left" w:pos="7965"/>
        </w:tabs>
        <w:rPr>
          <w:b/>
          <w:sz w:val="16"/>
          <w:szCs w:val="16"/>
        </w:rPr>
      </w:pPr>
    </w:p>
    <w:p w:rsidR="00D6175A" w:rsidRPr="004172DF" w:rsidRDefault="00D6175A" w:rsidP="008F2D1F">
      <w:pPr>
        <w:tabs>
          <w:tab w:val="left" w:pos="7965"/>
        </w:tabs>
        <w:rPr>
          <w:b/>
          <w:sz w:val="16"/>
          <w:szCs w:val="16"/>
        </w:rPr>
      </w:pPr>
    </w:p>
    <w:p w:rsidR="007E1A7A" w:rsidRDefault="007E1A7A" w:rsidP="008F2D1F">
      <w:pPr>
        <w:tabs>
          <w:tab w:val="left" w:pos="7965"/>
        </w:tabs>
        <w:rPr>
          <w:b/>
          <w:sz w:val="16"/>
          <w:szCs w:val="16"/>
        </w:rPr>
      </w:pPr>
    </w:p>
    <w:p w:rsidR="004172DF" w:rsidRPr="004172DF" w:rsidRDefault="004172DF" w:rsidP="008F2D1F">
      <w:pPr>
        <w:tabs>
          <w:tab w:val="left" w:pos="7965"/>
        </w:tabs>
        <w:rPr>
          <w:sz w:val="16"/>
          <w:szCs w:val="16"/>
        </w:rPr>
      </w:pPr>
    </w:p>
    <w:tbl>
      <w:tblPr>
        <w:tblW w:w="0" w:type="auto"/>
        <w:tblLayout w:type="fixed"/>
        <w:tblLook w:val="04A0" w:firstRow="1" w:lastRow="0" w:firstColumn="1" w:lastColumn="0" w:noHBand="0" w:noVBand="1"/>
      </w:tblPr>
      <w:tblGrid>
        <w:gridCol w:w="5353"/>
        <w:gridCol w:w="5329"/>
      </w:tblGrid>
      <w:tr w:rsidR="00D71A2A" w:rsidRPr="00627E59">
        <w:tc>
          <w:tcPr>
            <w:tcW w:w="5353" w:type="dxa"/>
          </w:tcPr>
          <w:p w:rsidR="007E1A7A" w:rsidRPr="004172DF" w:rsidRDefault="008F2D1F" w:rsidP="00262A7F">
            <w:pPr>
              <w:jc w:val="right"/>
              <w:rPr>
                <w:b/>
                <w:sz w:val="16"/>
                <w:szCs w:val="16"/>
              </w:rPr>
            </w:pPr>
            <w:r w:rsidRPr="004172DF">
              <w:rPr>
                <w:b/>
                <w:sz w:val="16"/>
                <w:szCs w:val="16"/>
              </w:rPr>
              <w:t>Приложение №1</w:t>
            </w:r>
          </w:p>
          <w:p w:rsidR="008F2D1F" w:rsidRPr="004172DF" w:rsidRDefault="008F2D1F" w:rsidP="00262A7F">
            <w:pPr>
              <w:jc w:val="right"/>
              <w:rPr>
                <w:b/>
                <w:sz w:val="16"/>
                <w:szCs w:val="16"/>
              </w:rPr>
            </w:pPr>
            <w:r w:rsidRPr="004172DF">
              <w:rPr>
                <w:b/>
                <w:sz w:val="16"/>
                <w:szCs w:val="16"/>
              </w:rPr>
              <w:t xml:space="preserve">к договору № </w:t>
            </w:r>
            <w:r w:rsidR="007E1A7A" w:rsidRPr="004172DF">
              <w:rPr>
                <w:b/>
                <w:sz w:val="16"/>
                <w:szCs w:val="16"/>
              </w:rPr>
              <w:t>9</w:t>
            </w:r>
            <w:r w:rsidRPr="004172DF">
              <w:rPr>
                <w:b/>
                <w:sz w:val="16"/>
                <w:szCs w:val="16"/>
              </w:rPr>
              <w:t>02-</w:t>
            </w:r>
            <w:r w:rsidR="00AD2DFA" w:rsidRPr="004172DF">
              <w:rPr>
                <w:b/>
                <w:sz w:val="16"/>
                <w:szCs w:val="16"/>
              </w:rPr>
              <w:t xml:space="preserve">60    </w:t>
            </w:r>
          </w:p>
          <w:p w:rsidR="008F2D1F" w:rsidRPr="004172DF" w:rsidRDefault="008F2D1F" w:rsidP="00262A7F">
            <w:pPr>
              <w:tabs>
                <w:tab w:val="left" w:pos="-2880"/>
              </w:tabs>
              <w:jc w:val="right"/>
              <w:rPr>
                <w:b/>
                <w:sz w:val="16"/>
                <w:szCs w:val="16"/>
              </w:rPr>
            </w:pPr>
            <w:r w:rsidRPr="004172DF">
              <w:rPr>
                <w:b/>
                <w:sz w:val="16"/>
                <w:szCs w:val="16"/>
              </w:rPr>
              <w:t>От «</w:t>
            </w:r>
            <w:r w:rsidR="00AD2DFA" w:rsidRPr="004172DF">
              <w:rPr>
                <w:b/>
                <w:sz w:val="16"/>
                <w:szCs w:val="16"/>
              </w:rPr>
              <w:t>7</w:t>
            </w:r>
            <w:r w:rsidRPr="004172DF">
              <w:rPr>
                <w:b/>
                <w:sz w:val="16"/>
                <w:szCs w:val="16"/>
              </w:rPr>
              <w:t>»</w:t>
            </w:r>
            <w:r w:rsidR="00AD2DFA" w:rsidRPr="004172DF">
              <w:rPr>
                <w:b/>
                <w:sz w:val="16"/>
                <w:szCs w:val="16"/>
              </w:rPr>
              <w:t xml:space="preserve">апреля </w:t>
            </w:r>
            <w:r w:rsidRPr="004172DF">
              <w:rPr>
                <w:b/>
                <w:sz w:val="16"/>
                <w:szCs w:val="16"/>
              </w:rPr>
              <w:t>200</w:t>
            </w:r>
            <w:r w:rsidR="007E1A7A" w:rsidRPr="004172DF">
              <w:rPr>
                <w:b/>
                <w:sz w:val="16"/>
                <w:szCs w:val="16"/>
              </w:rPr>
              <w:t>9</w:t>
            </w:r>
            <w:r w:rsidRPr="004172DF">
              <w:rPr>
                <w:b/>
                <w:sz w:val="16"/>
                <w:szCs w:val="16"/>
              </w:rPr>
              <w:t>г.</w:t>
            </w:r>
          </w:p>
          <w:p w:rsidR="008F2D1F" w:rsidRPr="004172DF" w:rsidRDefault="008F2D1F" w:rsidP="00262A7F">
            <w:pPr>
              <w:tabs>
                <w:tab w:val="left" w:pos="-2880"/>
              </w:tabs>
              <w:ind w:left="708" w:firstLine="708"/>
              <w:rPr>
                <w:i/>
                <w:sz w:val="16"/>
                <w:szCs w:val="16"/>
              </w:rPr>
            </w:pPr>
          </w:p>
          <w:p w:rsidR="008F2D1F" w:rsidRPr="004172DF" w:rsidRDefault="008F2D1F" w:rsidP="00262A7F">
            <w:pPr>
              <w:tabs>
                <w:tab w:val="left" w:pos="-2880"/>
              </w:tabs>
              <w:ind w:left="709"/>
              <w:jc w:val="center"/>
              <w:rPr>
                <w:sz w:val="16"/>
                <w:szCs w:val="16"/>
              </w:rPr>
            </w:pPr>
          </w:p>
          <w:p w:rsidR="008F2D1F" w:rsidRPr="004172DF" w:rsidRDefault="008F2D1F" w:rsidP="00262A7F">
            <w:pPr>
              <w:pStyle w:val="a3"/>
              <w:spacing w:line="240" w:lineRule="auto"/>
              <w:rPr>
                <w:rFonts w:ascii="Times New Roman" w:hAnsi="Times New Roman"/>
                <w:bCs/>
                <w:sz w:val="16"/>
                <w:szCs w:val="16"/>
              </w:rPr>
            </w:pPr>
          </w:p>
          <w:p w:rsidR="008F2D1F" w:rsidRPr="004172DF" w:rsidRDefault="008F2D1F" w:rsidP="00262A7F">
            <w:pPr>
              <w:pStyle w:val="a3"/>
              <w:spacing w:line="240" w:lineRule="auto"/>
              <w:rPr>
                <w:rFonts w:ascii="Times New Roman" w:hAnsi="Times New Roman"/>
                <w:bCs/>
                <w:sz w:val="16"/>
                <w:szCs w:val="16"/>
              </w:rPr>
            </w:pPr>
            <w:r w:rsidRPr="004172DF">
              <w:rPr>
                <w:rFonts w:ascii="Times New Roman" w:hAnsi="Times New Roman"/>
                <w:bCs/>
                <w:sz w:val="16"/>
                <w:szCs w:val="16"/>
              </w:rPr>
              <w:t>Протокол согласования договорной цены.</w:t>
            </w:r>
          </w:p>
          <w:p w:rsidR="008F2D1F" w:rsidRPr="004172DF" w:rsidRDefault="008F2D1F" w:rsidP="00262A7F">
            <w:pPr>
              <w:pStyle w:val="a3"/>
              <w:spacing w:line="240" w:lineRule="auto"/>
              <w:rPr>
                <w:rFonts w:ascii="Times New Roman" w:hAnsi="Times New Roman"/>
                <w:bCs/>
                <w:sz w:val="16"/>
                <w:szCs w:val="16"/>
              </w:rPr>
            </w:pPr>
          </w:p>
          <w:p w:rsidR="008F2D1F" w:rsidRPr="004172DF" w:rsidRDefault="008F2D1F" w:rsidP="008F2D1F">
            <w:pPr>
              <w:rPr>
                <w:sz w:val="16"/>
                <w:szCs w:val="16"/>
              </w:rPr>
            </w:pPr>
            <w:r w:rsidRPr="004172DF">
              <w:rPr>
                <w:sz w:val="16"/>
                <w:szCs w:val="16"/>
              </w:rPr>
              <w:t>Точка подключения 1:</w:t>
            </w:r>
          </w:p>
          <w:tbl>
            <w:tblPr>
              <w:tblW w:w="5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5"/>
              <w:gridCol w:w="1023"/>
            </w:tblGrid>
            <w:tr w:rsidR="008F2D1F" w:rsidRPr="004172DF">
              <w:trPr>
                <w:trHeight w:val="325"/>
              </w:trPr>
              <w:tc>
                <w:tcPr>
                  <w:tcW w:w="4075" w:type="dxa"/>
                  <w:vAlign w:val="center"/>
                </w:tcPr>
                <w:p w:rsidR="008F2D1F" w:rsidRPr="004172DF" w:rsidRDefault="008F2D1F" w:rsidP="00262A7F">
                  <w:pPr>
                    <w:rPr>
                      <w:sz w:val="16"/>
                      <w:szCs w:val="16"/>
                    </w:rPr>
                  </w:pPr>
                  <w:r w:rsidRPr="004172DF">
                    <w:rPr>
                      <w:sz w:val="16"/>
                      <w:szCs w:val="16"/>
                    </w:rPr>
                    <w:t>Скорость доступа к сети Интернет, Кбит/сек</w:t>
                  </w:r>
                </w:p>
              </w:tc>
              <w:tc>
                <w:tcPr>
                  <w:tcW w:w="1023" w:type="dxa"/>
                  <w:vAlign w:val="center"/>
                </w:tcPr>
                <w:p w:rsidR="008F2D1F" w:rsidRPr="004172DF" w:rsidRDefault="008F2D1F" w:rsidP="00262A7F">
                  <w:pPr>
                    <w:rPr>
                      <w:sz w:val="16"/>
                      <w:szCs w:val="16"/>
                    </w:rPr>
                  </w:pPr>
                </w:p>
              </w:tc>
            </w:tr>
            <w:tr w:rsidR="008F2D1F" w:rsidRPr="004172DF">
              <w:trPr>
                <w:trHeight w:val="325"/>
              </w:trPr>
              <w:tc>
                <w:tcPr>
                  <w:tcW w:w="4075" w:type="dxa"/>
                  <w:vAlign w:val="center"/>
                </w:tcPr>
                <w:p w:rsidR="008F2D1F" w:rsidRPr="004172DF" w:rsidRDefault="008F2D1F" w:rsidP="00262A7F">
                  <w:pPr>
                    <w:rPr>
                      <w:sz w:val="16"/>
                      <w:szCs w:val="16"/>
                    </w:rPr>
                  </w:pPr>
                  <w:r w:rsidRPr="004172DF">
                    <w:rPr>
                      <w:sz w:val="16"/>
                      <w:szCs w:val="16"/>
                    </w:rPr>
                    <w:t>Ежемесячная абонентская плата, долл. США</w:t>
                  </w:r>
                </w:p>
              </w:tc>
              <w:tc>
                <w:tcPr>
                  <w:tcW w:w="1023" w:type="dxa"/>
                  <w:vAlign w:val="center"/>
                </w:tcPr>
                <w:p w:rsidR="008F2D1F" w:rsidRPr="004172DF" w:rsidRDefault="008F2D1F" w:rsidP="00262A7F">
                  <w:pPr>
                    <w:rPr>
                      <w:sz w:val="16"/>
                      <w:szCs w:val="16"/>
                    </w:rPr>
                  </w:pPr>
                </w:p>
              </w:tc>
            </w:tr>
            <w:tr w:rsidR="008F2D1F" w:rsidRPr="004172DF">
              <w:trPr>
                <w:trHeight w:val="325"/>
              </w:trPr>
              <w:tc>
                <w:tcPr>
                  <w:tcW w:w="4075" w:type="dxa"/>
                  <w:vAlign w:val="center"/>
                </w:tcPr>
                <w:p w:rsidR="008F2D1F" w:rsidRPr="004172DF" w:rsidRDefault="008F2D1F" w:rsidP="00262A7F">
                  <w:pPr>
                    <w:rPr>
                      <w:sz w:val="16"/>
                      <w:szCs w:val="16"/>
                    </w:rPr>
                  </w:pPr>
                  <w:r w:rsidRPr="004172DF">
                    <w:rPr>
                      <w:sz w:val="16"/>
                      <w:szCs w:val="16"/>
                    </w:rPr>
                    <w:t>Лимит трафика абонентской платы, Мб</w:t>
                  </w:r>
                </w:p>
              </w:tc>
              <w:tc>
                <w:tcPr>
                  <w:tcW w:w="1023" w:type="dxa"/>
                  <w:vAlign w:val="center"/>
                </w:tcPr>
                <w:p w:rsidR="008F2D1F" w:rsidRPr="00535478" w:rsidRDefault="009C5418" w:rsidP="00262A7F">
                  <w:pPr>
                    <w:rPr>
                      <w:sz w:val="14"/>
                      <w:szCs w:val="14"/>
                    </w:rPr>
                  </w:pPr>
                  <w:r w:rsidRPr="00535478">
                    <w:rPr>
                      <w:sz w:val="14"/>
                      <w:szCs w:val="14"/>
                    </w:rPr>
                    <w:t>неограничен</w:t>
                  </w:r>
                </w:p>
              </w:tc>
            </w:tr>
            <w:tr w:rsidR="008F2D1F" w:rsidRPr="004172DF">
              <w:trPr>
                <w:trHeight w:val="325"/>
              </w:trPr>
              <w:tc>
                <w:tcPr>
                  <w:tcW w:w="4075" w:type="dxa"/>
                  <w:vAlign w:val="center"/>
                </w:tcPr>
                <w:p w:rsidR="008F2D1F" w:rsidRPr="004172DF" w:rsidRDefault="008F2D1F" w:rsidP="00262A7F">
                  <w:pPr>
                    <w:rPr>
                      <w:sz w:val="16"/>
                      <w:szCs w:val="16"/>
                    </w:rPr>
                  </w:pPr>
                  <w:r w:rsidRPr="004172DF">
                    <w:rPr>
                      <w:sz w:val="16"/>
                      <w:szCs w:val="16"/>
                    </w:rPr>
                    <w:t>Стоимость 1 Мб превышения лимита, долл. США</w:t>
                  </w:r>
                </w:p>
              </w:tc>
              <w:tc>
                <w:tcPr>
                  <w:tcW w:w="1023" w:type="dxa"/>
                  <w:vAlign w:val="center"/>
                </w:tcPr>
                <w:p w:rsidR="008F2D1F" w:rsidRPr="004172DF" w:rsidRDefault="009C5418" w:rsidP="00262A7F">
                  <w:pPr>
                    <w:rPr>
                      <w:sz w:val="16"/>
                      <w:szCs w:val="16"/>
                    </w:rPr>
                  </w:pPr>
                  <w:r w:rsidRPr="004172DF">
                    <w:rPr>
                      <w:sz w:val="16"/>
                      <w:szCs w:val="16"/>
                    </w:rPr>
                    <w:t>-</w:t>
                  </w:r>
                </w:p>
              </w:tc>
            </w:tr>
            <w:tr w:rsidR="008F2D1F" w:rsidRPr="004172DF">
              <w:trPr>
                <w:trHeight w:val="325"/>
              </w:trPr>
              <w:tc>
                <w:tcPr>
                  <w:tcW w:w="4075" w:type="dxa"/>
                  <w:vAlign w:val="center"/>
                </w:tcPr>
                <w:p w:rsidR="008F2D1F" w:rsidRPr="004172DF" w:rsidRDefault="008F2D1F" w:rsidP="00262A7F">
                  <w:pPr>
                    <w:rPr>
                      <w:sz w:val="16"/>
                      <w:szCs w:val="16"/>
                    </w:rPr>
                  </w:pPr>
                  <w:r w:rsidRPr="004172DF">
                    <w:rPr>
                      <w:sz w:val="16"/>
                      <w:szCs w:val="16"/>
                    </w:rPr>
                    <w:t>Стоимость подключения (разовый платёж), долл. США</w:t>
                  </w:r>
                </w:p>
              </w:tc>
              <w:tc>
                <w:tcPr>
                  <w:tcW w:w="1023" w:type="dxa"/>
                  <w:vAlign w:val="center"/>
                </w:tcPr>
                <w:p w:rsidR="008F2D1F" w:rsidRPr="004172DF" w:rsidRDefault="009C5418" w:rsidP="00262A7F">
                  <w:pPr>
                    <w:rPr>
                      <w:sz w:val="16"/>
                      <w:szCs w:val="16"/>
                    </w:rPr>
                  </w:pPr>
                  <w:r w:rsidRPr="004172DF">
                    <w:rPr>
                      <w:sz w:val="16"/>
                      <w:szCs w:val="16"/>
                    </w:rPr>
                    <w:t>-</w:t>
                  </w:r>
                </w:p>
              </w:tc>
            </w:tr>
            <w:tr w:rsidR="00821018" w:rsidRPr="004172DF">
              <w:trPr>
                <w:trHeight w:val="325"/>
              </w:trPr>
              <w:tc>
                <w:tcPr>
                  <w:tcW w:w="4075" w:type="dxa"/>
                  <w:vAlign w:val="center"/>
                </w:tcPr>
                <w:p w:rsidR="00821018" w:rsidRPr="00627E59" w:rsidRDefault="00821018" w:rsidP="00262A7F">
                  <w:pPr>
                    <w:rPr>
                      <w:sz w:val="16"/>
                      <w:szCs w:val="16"/>
                    </w:rPr>
                  </w:pPr>
                  <w:r w:rsidRPr="004172DF">
                    <w:rPr>
                      <w:sz w:val="16"/>
                      <w:szCs w:val="16"/>
                    </w:rPr>
                    <w:t xml:space="preserve">Количество </w:t>
                  </w:r>
                  <w:r w:rsidRPr="004172DF">
                    <w:rPr>
                      <w:sz w:val="16"/>
                      <w:szCs w:val="16"/>
                      <w:lang w:val="en-US"/>
                    </w:rPr>
                    <w:t>IP</w:t>
                  </w:r>
                  <w:r w:rsidRPr="00627E59">
                    <w:rPr>
                      <w:sz w:val="16"/>
                      <w:szCs w:val="16"/>
                    </w:rPr>
                    <w:t>-</w:t>
                  </w:r>
                  <w:r w:rsidR="009C5418" w:rsidRPr="004172DF">
                    <w:rPr>
                      <w:sz w:val="16"/>
                      <w:szCs w:val="16"/>
                    </w:rPr>
                    <w:t>сетей (/30)</w:t>
                  </w:r>
                </w:p>
              </w:tc>
              <w:tc>
                <w:tcPr>
                  <w:tcW w:w="1023" w:type="dxa"/>
                  <w:vAlign w:val="center"/>
                </w:tcPr>
                <w:p w:rsidR="00821018" w:rsidRPr="00627E59" w:rsidRDefault="00821018" w:rsidP="00262A7F">
                  <w:pPr>
                    <w:rPr>
                      <w:sz w:val="16"/>
                      <w:szCs w:val="16"/>
                    </w:rPr>
                  </w:pPr>
                  <w:r w:rsidRPr="00627E59">
                    <w:rPr>
                      <w:sz w:val="16"/>
                      <w:szCs w:val="16"/>
                    </w:rPr>
                    <w:t>3</w:t>
                  </w:r>
                </w:p>
              </w:tc>
            </w:tr>
          </w:tbl>
          <w:p w:rsidR="008F2D1F" w:rsidRPr="004172DF" w:rsidRDefault="008F2D1F" w:rsidP="008F2D1F">
            <w:pPr>
              <w:rPr>
                <w:sz w:val="16"/>
                <w:szCs w:val="16"/>
              </w:rPr>
            </w:pPr>
          </w:p>
          <w:p w:rsidR="008F2D1F" w:rsidRPr="00627E59" w:rsidRDefault="008F2D1F" w:rsidP="008F2D1F">
            <w:pPr>
              <w:rPr>
                <w:sz w:val="16"/>
                <w:szCs w:val="16"/>
                <w:u w:val="single"/>
              </w:rPr>
            </w:pPr>
            <w:r w:rsidRPr="004172DF">
              <w:rPr>
                <w:sz w:val="16"/>
                <w:szCs w:val="16"/>
                <w:u w:val="single"/>
              </w:rPr>
              <w:t>Примечания:</w:t>
            </w:r>
          </w:p>
          <w:p w:rsidR="00BE0AE9" w:rsidRPr="00627E59" w:rsidRDefault="00BE0AE9" w:rsidP="008F2D1F">
            <w:pPr>
              <w:rPr>
                <w:sz w:val="16"/>
                <w:szCs w:val="16"/>
                <w:u w:val="single"/>
              </w:rPr>
            </w:pPr>
          </w:p>
          <w:p w:rsidR="008F2D1F" w:rsidRPr="004172DF" w:rsidRDefault="008F2D1F" w:rsidP="00262A7F">
            <w:pPr>
              <w:numPr>
                <w:ilvl w:val="0"/>
                <w:numId w:val="16"/>
              </w:numPr>
              <w:rPr>
                <w:sz w:val="16"/>
                <w:szCs w:val="16"/>
              </w:rPr>
            </w:pPr>
            <w:r w:rsidRPr="004172DF">
              <w:rPr>
                <w:sz w:val="16"/>
                <w:szCs w:val="16"/>
              </w:rPr>
              <w:t xml:space="preserve">Тарифы указаны в долларах США. Оплата производится в сумах по курсу ЦБ </w:t>
            </w:r>
            <w:proofErr w:type="spellStart"/>
            <w:r w:rsidRPr="004172DF">
              <w:rPr>
                <w:sz w:val="16"/>
                <w:szCs w:val="16"/>
              </w:rPr>
              <w:t>РУз</w:t>
            </w:r>
            <w:proofErr w:type="spellEnd"/>
            <w:r w:rsidRPr="004172DF">
              <w:rPr>
                <w:sz w:val="16"/>
                <w:szCs w:val="16"/>
              </w:rPr>
              <w:t xml:space="preserve"> на день оплаты;</w:t>
            </w:r>
          </w:p>
          <w:p w:rsidR="008F2D1F" w:rsidRPr="004172DF" w:rsidRDefault="008F2D1F" w:rsidP="009C5418">
            <w:pPr>
              <w:numPr>
                <w:ilvl w:val="0"/>
                <w:numId w:val="16"/>
              </w:numPr>
              <w:rPr>
                <w:sz w:val="16"/>
                <w:szCs w:val="16"/>
              </w:rPr>
            </w:pPr>
            <w:r w:rsidRPr="004172DF">
              <w:rPr>
                <w:sz w:val="16"/>
                <w:szCs w:val="16"/>
              </w:rPr>
              <w:t>В стоимость абонентской платы входит предоставление</w:t>
            </w:r>
            <w:r w:rsidR="009C5418" w:rsidRPr="004172DF">
              <w:rPr>
                <w:sz w:val="16"/>
                <w:szCs w:val="16"/>
              </w:rPr>
              <w:t xml:space="preserve"> 3х</w:t>
            </w:r>
            <w:r w:rsidRPr="004172DF">
              <w:rPr>
                <w:sz w:val="16"/>
                <w:szCs w:val="16"/>
              </w:rPr>
              <w:t xml:space="preserve"> IP-сет</w:t>
            </w:r>
            <w:r w:rsidR="009C5418" w:rsidRPr="004172DF">
              <w:rPr>
                <w:sz w:val="16"/>
                <w:szCs w:val="16"/>
              </w:rPr>
              <w:t>ей,</w:t>
            </w:r>
            <w:r w:rsidRPr="004172DF">
              <w:rPr>
                <w:sz w:val="16"/>
                <w:szCs w:val="16"/>
              </w:rPr>
              <w:t xml:space="preserve"> состоящ</w:t>
            </w:r>
            <w:r w:rsidR="009C5418" w:rsidRPr="004172DF">
              <w:rPr>
                <w:sz w:val="16"/>
                <w:szCs w:val="16"/>
              </w:rPr>
              <w:t>их</w:t>
            </w:r>
            <w:r w:rsidRPr="004172DF">
              <w:rPr>
                <w:sz w:val="16"/>
                <w:szCs w:val="16"/>
              </w:rPr>
              <w:t xml:space="preserve"> из 4 IP-адресов</w:t>
            </w:r>
            <w:r w:rsidR="009C5418" w:rsidRPr="004172DF">
              <w:rPr>
                <w:sz w:val="16"/>
                <w:szCs w:val="16"/>
              </w:rPr>
              <w:t xml:space="preserve"> (каждая)</w:t>
            </w:r>
            <w:r w:rsidRPr="004172DF">
              <w:rPr>
                <w:sz w:val="16"/>
                <w:szCs w:val="16"/>
              </w:rPr>
              <w:t>, из которых - два служебные, один шлюз и один - клиента;</w:t>
            </w:r>
          </w:p>
          <w:p w:rsidR="00D71A2A" w:rsidRDefault="00D71A2A" w:rsidP="00821018">
            <w:pPr>
              <w:ind w:left="360"/>
              <w:rPr>
                <w:sz w:val="16"/>
                <w:szCs w:val="16"/>
              </w:rPr>
            </w:pPr>
          </w:p>
          <w:p w:rsidR="004172DF" w:rsidRDefault="004172DF" w:rsidP="00821018">
            <w:pPr>
              <w:ind w:left="360"/>
              <w:rPr>
                <w:sz w:val="16"/>
                <w:szCs w:val="16"/>
              </w:rPr>
            </w:pPr>
          </w:p>
          <w:p w:rsidR="004172DF" w:rsidRDefault="004172DF" w:rsidP="00821018">
            <w:pPr>
              <w:ind w:left="360"/>
              <w:rPr>
                <w:sz w:val="16"/>
                <w:szCs w:val="16"/>
              </w:rPr>
            </w:pPr>
          </w:p>
          <w:p w:rsidR="004172DF" w:rsidRDefault="004172DF" w:rsidP="00821018">
            <w:pPr>
              <w:ind w:left="360"/>
              <w:rPr>
                <w:sz w:val="16"/>
                <w:szCs w:val="16"/>
              </w:rPr>
            </w:pPr>
          </w:p>
          <w:p w:rsidR="004172DF" w:rsidRDefault="004172DF" w:rsidP="00821018">
            <w:pPr>
              <w:ind w:left="360"/>
              <w:rPr>
                <w:sz w:val="16"/>
                <w:szCs w:val="16"/>
              </w:rPr>
            </w:pPr>
          </w:p>
          <w:p w:rsidR="004172DF" w:rsidRDefault="004172DF" w:rsidP="00821018">
            <w:pPr>
              <w:ind w:left="360"/>
              <w:rPr>
                <w:sz w:val="16"/>
                <w:szCs w:val="16"/>
              </w:rPr>
            </w:pPr>
          </w:p>
          <w:p w:rsidR="004172DF" w:rsidRDefault="004172DF" w:rsidP="00821018">
            <w:pPr>
              <w:ind w:left="360"/>
              <w:rPr>
                <w:sz w:val="16"/>
                <w:szCs w:val="16"/>
              </w:rPr>
            </w:pPr>
          </w:p>
          <w:p w:rsidR="004172DF" w:rsidRDefault="004172DF" w:rsidP="00821018">
            <w:pPr>
              <w:ind w:left="360"/>
              <w:rPr>
                <w:sz w:val="16"/>
                <w:szCs w:val="16"/>
              </w:rPr>
            </w:pPr>
          </w:p>
          <w:p w:rsidR="004172DF" w:rsidRDefault="004172DF" w:rsidP="00821018">
            <w:pPr>
              <w:ind w:left="360"/>
              <w:rPr>
                <w:sz w:val="16"/>
                <w:szCs w:val="16"/>
              </w:rPr>
            </w:pPr>
          </w:p>
          <w:p w:rsidR="004172DF" w:rsidRDefault="004172DF" w:rsidP="00821018">
            <w:pPr>
              <w:ind w:left="360"/>
              <w:rPr>
                <w:sz w:val="16"/>
                <w:szCs w:val="16"/>
              </w:rPr>
            </w:pPr>
          </w:p>
          <w:p w:rsidR="004172DF" w:rsidRDefault="004172DF" w:rsidP="00821018">
            <w:pPr>
              <w:ind w:left="360"/>
              <w:rPr>
                <w:sz w:val="16"/>
                <w:szCs w:val="16"/>
              </w:rPr>
            </w:pPr>
          </w:p>
          <w:p w:rsidR="004172DF" w:rsidRDefault="004172DF" w:rsidP="00821018">
            <w:pPr>
              <w:ind w:left="360"/>
              <w:rPr>
                <w:sz w:val="16"/>
                <w:szCs w:val="16"/>
              </w:rPr>
            </w:pPr>
          </w:p>
          <w:p w:rsidR="004172DF" w:rsidRDefault="004172DF" w:rsidP="00821018">
            <w:pPr>
              <w:ind w:left="360"/>
              <w:rPr>
                <w:sz w:val="16"/>
                <w:szCs w:val="16"/>
              </w:rPr>
            </w:pPr>
          </w:p>
          <w:p w:rsidR="004172DF" w:rsidRDefault="004172DF" w:rsidP="00821018">
            <w:pPr>
              <w:ind w:left="360"/>
              <w:rPr>
                <w:sz w:val="16"/>
                <w:szCs w:val="16"/>
              </w:rPr>
            </w:pPr>
          </w:p>
          <w:p w:rsidR="004172DF" w:rsidRDefault="004172DF" w:rsidP="00821018">
            <w:pPr>
              <w:ind w:left="360"/>
              <w:rPr>
                <w:sz w:val="16"/>
                <w:szCs w:val="16"/>
              </w:rPr>
            </w:pPr>
          </w:p>
          <w:p w:rsidR="004172DF" w:rsidRDefault="004172DF" w:rsidP="00821018">
            <w:pPr>
              <w:ind w:left="360"/>
              <w:rPr>
                <w:sz w:val="16"/>
                <w:szCs w:val="16"/>
              </w:rPr>
            </w:pPr>
          </w:p>
          <w:p w:rsidR="004172DF" w:rsidRDefault="004172DF" w:rsidP="00821018">
            <w:pPr>
              <w:ind w:left="360"/>
              <w:rPr>
                <w:sz w:val="16"/>
                <w:szCs w:val="16"/>
              </w:rPr>
            </w:pPr>
          </w:p>
          <w:p w:rsidR="004172DF" w:rsidRDefault="004172DF" w:rsidP="00821018">
            <w:pPr>
              <w:ind w:left="360"/>
              <w:rPr>
                <w:sz w:val="16"/>
                <w:szCs w:val="16"/>
              </w:rPr>
            </w:pPr>
          </w:p>
          <w:p w:rsidR="004172DF" w:rsidRDefault="004172DF" w:rsidP="00821018">
            <w:pPr>
              <w:ind w:left="360"/>
              <w:rPr>
                <w:sz w:val="16"/>
                <w:szCs w:val="16"/>
              </w:rPr>
            </w:pPr>
          </w:p>
          <w:p w:rsidR="004172DF" w:rsidRPr="004172DF" w:rsidRDefault="004172DF" w:rsidP="00821018">
            <w:pPr>
              <w:ind w:left="360"/>
              <w:rPr>
                <w:sz w:val="16"/>
                <w:szCs w:val="16"/>
              </w:rPr>
            </w:pPr>
          </w:p>
        </w:tc>
        <w:tc>
          <w:tcPr>
            <w:tcW w:w="5329" w:type="dxa"/>
          </w:tcPr>
          <w:p w:rsidR="00D71A2A" w:rsidRPr="004172DF" w:rsidRDefault="00D71A2A" w:rsidP="00262A7F">
            <w:pPr>
              <w:tabs>
                <w:tab w:val="left" w:pos="7965"/>
              </w:tabs>
              <w:jc w:val="right"/>
              <w:rPr>
                <w:b/>
                <w:sz w:val="16"/>
                <w:szCs w:val="16"/>
                <w:lang w:val="en-US"/>
              </w:rPr>
            </w:pPr>
            <w:r w:rsidRPr="004172DF">
              <w:rPr>
                <w:b/>
                <w:sz w:val="16"/>
                <w:szCs w:val="16"/>
                <w:lang w:val="en-US"/>
              </w:rPr>
              <w:t>Annex №1</w:t>
            </w:r>
          </w:p>
          <w:p w:rsidR="00D71A2A" w:rsidRPr="004172DF" w:rsidRDefault="00D71A2A" w:rsidP="00262A7F">
            <w:pPr>
              <w:tabs>
                <w:tab w:val="left" w:pos="7965"/>
              </w:tabs>
              <w:jc w:val="right"/>
              <w:rPr>
                <w:b/>
                <w:sz w:val="16"/>
                <w:szCs w:val="16"/>
                <w:lang w:val="en-US"/>
              </w:rPr>
            </w:pPr>
            <w:r w:rsidRPr="004172DF">
              <w:rPr>
                <w:b/>
                <w:sz w:val="16"/>
                <w:szCs w:val="16"/>
                <w:lang w:val="en-US"/>
              </w:rPr>
              <w:t>To the agreement №902-</w:t>
            </w:r>
            <w:r w:rsidR="000D5E5C" w:rsidRPr="004172DF">
              <w:rPr>
                <w:b/>
                <w:sz w:val="16"/>
                <w:szCs w:val="16"/>
                <w:lang w:val="en-US"/>
              </w:rPr>
              <w:t>60</w:t>
            </w:r>
          </w:p>
          <w:p w:rsidR="00D71A2A" w:rsidRPr="004172DF" w:rsidRDefault="00D71A2A" w:rsidP="00262A7F">
            <w:pPr>
              <w:tabs>
                <w:tab w:val="left" w:pos="7965"/>
              </w:tabs>
              <w:jc w:val="right"/>
              <w:rPr>
                <w:sz w:val="16"/>
                <w:szCs w:val="16"/>
                <w:lang w:val="en-US"/>
              </w:rPr>
            </w:pPr>
            <w:r w:rsidRPr="004172DF">
              <w:rPr>
                <w:b/>
                <w:sz w:val="16"/>
                <w:szCs w:val="16"/>
                <w:lang w:val="en-US"/>
              </w:rPr>
              <w:t xml:space="preserve"> dating from «</w:t>
            </w:r>
            <w:r w:rsidR="000D5E5C" w:rsidRPr="004172DF">
              <w:rPr>
                <w:b/>
                <w:sz w:val="16"/>
                <w:szCs w:val="16"/>
                <w:lang w:val="en-US"/>
              </w:rPr>
              <w:t>7» April</w:t>
            </w:r>
            <w:r w:rsidRPr="004172DF">
              <w:rPr>
                <w:b/>
                <w:sz w:val="16"/>
                <w:szCs w:val="16"/>
                <w:lang w:val="en-US"/>
              </w:rPr>
              <w:t xml:space="preserve"> 2009</w:t>
            </w:r>
          </w:p>
          <w:p w:rsidR="00D71A2A" w:rsidRPr="004172DF" w:rsidRDefault="00D71A2A" w:rsidP="00262A7F">
            <w:pPr>
              <w:tabs>
                <w:tab w:val="left" w:pos="-2880"/>
              </w:tabs>
              <w:ind w:firstLine="567"/>
              <w:rPr>
                <w:i/>
                <w:sz w:val="16"/>
                <w:szCs w:val="16"/>
                <w:lang w:val="en-US"/>
              </w:rPr>
            </w:pPr>
          </w:p>
          <w:p w:rsidR="00D71A2A" w:rsidRPr="004172DF" w:rsidRDefault="00D71A2A" w:rsidP="00262A7F">
            <w:pPr>
              <w:tabs>
                <w:tab w:val="left" w:pos="-2880"/>
              </w:tabs>
              <w:ind w:firstLine="567"/>
              <w:jc w:val="center"/>
              <w:rPr>
                <w:sz w:val="16"/>
                <w:szCs w:val="16"/>
                <w:lang w:val="en-US"/>
              </w:rPr>
            </w:pPr>
          </w:p>
          <w:p w:rsidR="00016FE7" w:rsidRPr="004172DF" w:rsidRDefault="00016FE7" w:rsidP="00262A7F">
            <w:pPr>
              <w:tabs>
                <w:tab w:val="left" w:pos="-2880"/>
              </w:tabs>
              <w:ind w:firstLine="567"/>
              <w:jc w:val="center"/>
              <w:rPr>
                <w:sz w:val="16"/>
                <w:szCs w:val="16"/>
                <w:lang w:val="en-US"/>
              </w:rPr>
            </w:pPr>
          </w:p>
          <w:p w:rsidR="00D71A2A" w:rsidRPr="004172DF" w:rsidRDefault="00D71A2A" w:rsidP="00262A7F">
            <w:pPr>
              <w:pStyle w:val="a3"/>
              <w:spacing w:line="240" w:lineRule="auto"/>
              <w:ind w:firstLine="567"/>
              <w:rPr>
                <w:rFonts w:ascii="Times New Roman" w:hAnsi="Times New Roman"/>
                <w:bCs/>
                <w:sz w:val="16"/>
                <w:szCs w:val="16"/>
                <w:lang w:val="en-US"/>
              </w:rPr>
            </w:pPr>
            <w:r w:rsidRPr="004172DF">
              <w:rPr>
                <w:rFonts w:ascii="Times New Roman" w:hAnsi="Times New Roman"/>
                <w:bCs/>
                <w:sz w:val="16"/>
                <w:szCs w:val="16"/>
                <w:lang w:val="en-US"/>
              </w:rPr>
              <w:t>Tariffs on high speed access to Internet services</w:t>
            </w:r>
          </w:p>
          <w:p w:rsidR="00D71A2A" w:rsidRPr="004172DF" w:rsidRDefault="00D71A2A" w:rsidP="00262A7F">
            <w:pPr>
              <w:ind w:firstLine="567"/>
              <w:rPr>
                <w:sz w:val="16"/>
                <w:szCs w:val="16"/>
                <w:lang w:val="en-US"/>
              </w:rPr>
            </w:pPr>
          </w:p>
          <w:p w:rsidR="00D71A2A" w:rsidRPr="004172DF" w:rsidRDefault="00D71A2A" w:rsidP="00D71A2A">
            <w:pPr>
              <w:rPr>
                <w:sz w:val="16"/>
                <w:szCs w:val="16"/>
                <w:lang w:val="en-US"/>
              </w:rPr>
            </w:pPr>
            <w:r w:rsidRPr="004172DF">
              <w:rPr>
                <w:sz w:val="16"/>
                <w:szCs w:val="16"/>
                <w:lang w:val="en-US"/>
              </w:rPr>
              <w:t>Connection point</w:t>
            </w:r>
            <w:r w:rsidRPr="004172DF">
              <w:rPr>
                <w:sz w:val="16"/>
                <w:szCs w:val="16"/>
              </w:rPr>
              <w:t xml:space="preserve"> 1:</w:t>
            </w:r>
          </w:p>
          <w:tbl>
            <w:tblPr>
              <w:tblW w:w="5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8"/>
              <w:gridCol w:w="1134"/>
            </w:tblGrid>
            <w:tr w:rsidR="00D71A2A" w:rsidRPr="00627E59">
              <w:trPr>
                <w:trHeight w:val="325"/>
              </w:trPr>
              <w:tc>
                <w:tcPr>
                  <w:tcW w:w="3998" w:type="dxa"/>
                  <w:vAlign w:val="center"/>
                </w:tcPr>
                <w:p w:rsidR="00D71A2A" w:rsidRPr="004172DF" w:rsidRDefault="00D71A2A" w:rsidP="00D71A2A">
                  <w:pPr>
                    <w:ind w:hanging="67"/>
                    <w:rPr>
                      <w:sz w:val="16"/>
                      <w:szCs w:val="16"/>
                      <w:lang w:val="en-US"/>
                    </w:rPr>
                  </w:pPr>
                  <w:r w:rsidRPr="004172DF">
                    <w:rPr>
                      <w:sz w:val="16"/>
                      <w:szCs w:val="16"/>
                      <w:lang w:val="en-US"/>
                    </w:rPr>
                    <w:t>Speed of access to the Internet network, Kbit/</w:t>
                  </w:r>
                  <w:proofErr w:type="spellStart"/>
                  <w:r w:rsidRPr="004172DF">
                    <w:rPr>
                      <w:sz w:val="16"/>
                      <w:szCs w:val="16"/>
                      <w:lang w:val="en-US"/>
                    </w:rPr>
                    <w:t>sek</w:t>
                  </w:r>
                  <w:proofErr w:type="spellEnd"/>
                  <w:r w:rsidRPr="004172DF">
                    <w:rPr>
                      <w:sz w:val="16"/>
                      <w:szCs w:val="16"/>
                      <w:lang w:val="en-US"/>
                    </w:rPr>
                    <w:t xml:space="preserve"> </w:t>
                  </w:r>
                </w:p>
              </w:tc>
              <w:tc>
                <w:tcPr>
                  <w:tcW w:w="1134" w:type="dxa"/>
                  <w:vAlign w:val="center"/>
                </w:tcPr>
                <w:p w:rsidR="00D71A2A" w:rsidRPr="00627E59" w:rsidRDefault="00D71A2A" w:rsidP="009C5418">
                  <w:pPr>
                    <w:rPr>
                      <w:sz w:val="16"/>
                      <w:szCs w:val="16"/>
                      <w:lang w:val="en-US"/>
                    </w:rPr>
                  </w:pPr>
                </w:p>
              </w:tc>
            </w:tr>
            <w:tr w:rsidR="00D71A2A" w:rsidRPr="00627E59">
              <w:trPr>
                <w:trHeight w:val="325"/>
              </w:trPr>
              <w:tc>
                <w:tcPr>
                  <w:tcW w:w="3998" w:type="dxa"/>
                  <w:vAlign w:val="center"/>
                </w:tcPr>
                <w:p w:rsidR="00D71A2A" w:rsidRPr="004172DF" w:rsidRDefault="00D71A2A" w:rsidP="00D71A2A">
                  <w:pPr>
                    <w:ind w:hanging="67"/>
                    <w:rPr>
                      <w:sz w:val="16"/>
                      <w:szCs w:val="16"/>
                      <w:lang w:val="en-US"/>
                    </w:rPr>
                  </w:pPr>
                  <w:r w:rsidRPr="004172DF">
                    <w:rPr>
                      <w:sz w:val="16"/>
                      <w:szCs w:val="16"/>
                      <w:lang w:val="en-US"/>
                    </w:rPr>
                    <w:t>Monthly Subscriber’s payment, US dollar</w:t>
                  </w:r>
                </w:p>
              </w:tc>
              <w:tc>
                <w:tcPr>
                  <w:tcW w:w="1134" w:type="dxa"/>
                  <w:vAlign w:val="center"/>
                </w:tcPr>
                <w:p w:rsidR="00D71A2A" w:rsidRPr="00627E59" w:rsidRDefault="00D71A2A" w:rsidP="009C5418">
                  <w:pPr>
                    <w:rPr>
                      <w:sz w:val="16"/>
                      <w:szCs w:val="16"/>
                      <w:lang w:val="en-US"/>
                    </w:rPr>
                  </w:pPr>
                </w:p>
              </w:tc>
            </w:tr>
            <w:tr w:rsidR="00D71A2A" w:rsidRPr="004172DF">
              <w:trPr>
                <w:trHeight w:val="325"/>
              </w:trPr>
              <w:tc>
                <w:tcPr>
                  <w:tcW w:w="3998" w:type="dxa"/>
                  <w:vAlign w:val="center"/>
                </w:tcPr>
                <w:p w:rsidR="00D71A2A" w:rsidRPr="004172DF" w:rsidRDefault="00D71A2A" w:rsidP="00D71A2A">
                  <w:pPr>
                    <w:ind w:hanging="67"/>
                    <w:rPr>
                      <w:sz w:val="16"/>
                      <w:szCs w:val="16"/>
                      <w:lang w:val="en-US"/>
                    </w:rPr>
                  </w:pPr>
                  <w:r w:rsidRPr="004172DF">
                    <w:rPr>
                      <w:sz w:val="16"/>
                      <w:szCs w:val="16"/>
                      <w:lang w:val="en-US"/>
                    </w:rPr>
                    <w:t xml:space="preserve">Limit of the traffic of a Subscriber’s payment, Mb </w:t>
                  </w:r>
                </w:p>
              </w:tc>
              <w:tc>
                <w:tcPr>
                  <w:tcW w:w="1134" w:type="dxa"/>
                  <w:vAlign w:val="center"/>
                </w:tcPr>
                <w:p w:rsidR="00D71A2A" w:rsidRPr="004172DF" w:rsidRDefault="009C5418" w:rsidP="009C5418">
                  <w:pPr>
                    <w:rPr>
                      <w:sz w:val="16"/>
                      <w:szCs w:val="16"/>
                      <w:lang w:val="en-US"/>
                    </w:rPr>
                  </w:pPr>
                  <w:r w:rsidRPr="004172DF">
                    <w:rPr>
                      <w:sz w:val="16"/>
                      <w:szCs w:val="16"/>
                      <w:lang w:val="en-US"/>
                    </w:rPr>
                    <w:t>unlimited</w:t>
                  </w:r>
                </w:p>
              </w:tc>
            </w:tr>
            <w:tr w:rsidR="00D71A2A" w:rsidRPr="004172DF">
              <w:trPr>
                <w:trHeight w:val="325"/>
              </w:trPr>
              <w:tc>
                <w:tcPr>
                  <w:tcW w:w="3998" w:type="dxa"/>
                  <w:vAlign w:val="center"/>
                </w:tcPr>
                <w:p w:rsidR="00D71A2A" w:rsidRPr="004172DF" w:rsidRDefault="00D71A2A" w:rsidP="00D71A2A">
                  <w:pPr>
                    <w:ind w:hanging="67"/>
                    <w:rPr>
                      <w:sz w:val="16"/>
                      <w:szCs w:val="16"/>
                      <w:lang w:val="en-US"/>
                    </w:rPr>
                  </w:pPr>
                  <w:r w:rsidRPr="004172DF">
                    <w:rPr>
                      <w:sz w:val="16"/>
                      <w:szCs w:val="16"/>
                      <w:lang w:val="en-US"/>
                    </w:rPr>
                    <w:t>The price for 1 Mb over a limit, US dollar</w:t>
                  </w:r>
                </w:p>
              </w:tc>
              <w:tc>
                <w:tcPr>
                  <w:tcW w:w="1134" w:type="dxa"/>
                  <w:vAlign w:val="center"/>
                </w:tcPr>
                <w:p w:rsidR="00D71A2A" w:rsidRPr="004172DF" w:rsidRDefault="009C5418" w:rsidP="009C5418">
                  <w:pPr>
                    <w:ind w:firstLine="567"/>
                    <w:jc w:val="both"/>
                    <w:rPr>
                      <w:sz w:val="16"/>
                      <w:szCs w:val="16"/>
                      <w:lang w:val="en-US"/>
                    </w:rPr>
                  </w:pPr>
                  <w:r w:rsidRPr="004172DF">
                    <w:rPr>
                      <w:sz w:val="16"/>
                      <w:szCs w:val="16"/>
                      <w:lang w:val="en-US"/>
                    </w:rPr>
                    <w:t>-</w:t>
                  </w:r>
                </w:p>
              </w:tc>
            </w:tr>
            <w:tr w:rsidR="00D71A2A" w:rsidRPr="00627E59">
              <w:trPr>
                <w:trHeight w:val="325"/>
              </w:trPr>
              <w:tc>
                <w:tcPr>
                  <w:tcW w:w="3998" w:type="dxa"/>
                  <w:vAlign w:val="center"/>
                </w:tcPr>
                <w:p w:rsidR="00D71A2A" w:rsidRPr="004172DF" w:rsidRDefault="00D71A2A" w:rsidP="00D71A2A">
                  <w:pPr>
                    <w:ind w:hanging="67"/>
                    <w:rPr>
                      <w:sz w:val="16"/>
                      <w:szCs w:val="16"/>
                      <w:lang w:val="en-US"/>
                    </w:rPr>
                  </w:pPr>
                  <w:r w:rsidRPr="004172DF">
                    <w:rPr>
                      <w:sz w:val="16"/>
                      <w:szCs w:val="16"/>
                      <w:lang w:val="en-US"/>
                    </w:rPr>
                    <w:t>Connection cost (single payment) US Dollar</w:t>
                  </w:r>
                </w:p>
              </w:tc>
              <w:tc>
                <w:tcPr>
                  <w:tcW w:w="1134" w:type="dxa"/>
                  <w:vAlign w:val="center"/>
                </w:tcPr>
                <w:p w:rsidR="00D71A2A" w:rsidRPr="004172DF" w:rsidRDefault="009C5418" w:rsidP="009C5418">
                  <w:pPr>
                    <w:ind w:firstLine="567"/>
                    <w:jc w:val="both"/>
                    <w:rPr>
                      <w:sz w:val="16"/>
                      <w:szCs w:val="16"/>
                      <w:lang w:val="en-US"/>
                    </w:rPr>
                  </w:pPr>
                  <w:r w:rsidRPr="004172DF">
                    <w:rPr>
                      <w:sz w:val="16"/>
                      <w:szCs w:val="16"/>
                      <w:lang w:val="en-US"/>
                    </w:rPr>
                    <w:t>-</w:t>
                  </w:r>
                </w:p>
              </w:tc>
            </w:tr>
            <w:tr w:rsidR="00821018" w:rsidRPr="00627E59">
              <w:trPr>
                <w:trHeight w:val="325"/>
              </w:trPr>
              <w:tc>
                <w:tcPr>
                  <w:tcW w:w="3998" w:type="dxa"/>
                  <w:vAlign w:val="center"/>
                </w:tcPr>
                <w:p w:rsidR="00821018" w:rsidRPr="004172DF" w:rsidRDefault="009C5418" w:rsidP="00D71A2A">
                  <w:pPr>
                    <w:ind w:hanging="67"/>
                    <w:rPr>
                      <w:sz w:val="16"/>
                      <w:szCs w:val="16"/>
                      <w:lang w:val="en-US"/>
                    </w:rPr>
                  </w:pPr>
                  <w:r w:rsidRPr="004172DF">
                    <w:rPr>
                      <w:sz w:val="16"/>
                      <w:szCs w:val="16"/>
                      <w:lang w:val="en-US"/>
                    </w:rPr>
                    <w:t>Quantity of IP-nets (/30)</w:t>
                  </w:r>
                </w:p>
              </w:tc>
              <w:tc>
                <w:tcPr>
                  <w:tcW w:w="1134" w:type="dxa"/>
                  <w:vAlign w:val="center"/>
                </w:tcPr>
                <w:p w:rsidR="00821018" w:rsidRPr="004172DF" w:rsidRDefault="009C5418" w:rsidP="00262A7F">
                  <w:pPr>
                    <w:ind w:firstLine="567"/>
                    <w:rPr>
                      <w:sz w:val="16"/>
                      <w:szCs w:val="16"/>
                      <w:lang w:val="en-US"/>
                    </w:rPr>
                  </w:pPr>
                  <w:r w:rsidRPr="004172DF">
                    <w:rPr>
                      <w:sz w:val="16"/>
                      <w:szCs w:val="16"/>
                      <w:lang w:val="en-US"/>
                    </w:rPr>
                    <w:t>3</w:t>
                  </w:r>
                </w:p>
              </w:tc>
            </w:tr>
          </w:tbl>
          <w:p w:rsidR="00D71A2A" w:rsidRPr="004172DF" w:rsidRDefault="00D71A2A" w:rsidP="00D71A2A">
            <w:pPr>
              <w:rPr>
                <w:sz w:val="16"/>
                <w:szCs w:val="16"/>
                <w:u w:val="single"/>
                <w:lang w:val="en-US"/>
              </w:rPr>
            </w:pPr>
          </w:p>
          <w:p w:rsidR="00D71A2A" w:rsidRPr="004172DF" w:rsidRDefault="00D71A2A" w:rsidP="00D71A2A">
            <w:pPr>
              <w:rPr>
                <w:sz w:val="16"/>
                <w:szCs w:val="16"/>
                <w:u w:val="single"/>
                <w:lang w:val="en-US"/>
              </w:rPr>
            </w:pPr>
            <w:r w:rsidRPr="004172DF">
              <w:rPr>
                <w:sz w:val="16"/>
                <w:szCs w:val="16"/>
                <w:u w:val="single"/>
                <w:lang w:val="en-US"/>
              </w:rPr>
              <w:t>Notes</w:t>
            </w:r>
            <w:r w:rsidRPr="00627E59">
              <w:rPr>
                <w:sz w:val="16"/>
                <w:szCs w:val="16"/>
                <w:u w:val="single"/>
                <w:lang w:val="en-US"/>
              </w:rPr>
              <w:t>:</w:t>
            </w:r>
          </w:p>
          <w:p w:rsidR="00D71A2A" w:rsidRPr="004172DF" w:rsidRDefault="00D71A2A" w:rsidP="00D71A2A">
            <w:pPr>
              <w:rPr>
                <w:sz w:val="16"/>
                <w:szCs w:val="16"/>
                <w:u w:val="single"/>
                <w:lang w:val="en-US"/>
              </w:rPr>
            </w:pPr>
          </w:p>
          <w:p w:rsidR="00D71A2A" w:rsidRPr="004172DF" w:rsidRDefault="00D71A2A" w:rsidP="00262A7F">
            <w:pPr>
              <w:numPr>
                <w:ilvl w:val="0"/>
                <w:numId w:val="16"/>
              </w:numPr>
              <w:tabs>
                <w:tab w:val="clear" w:pos="720"/>
              </w:tabs>
              <w:ind w:left="471" w:hanging="425"/>
              <w:rPr>
                <w:sz w:val="16"/>
                <w:szCs w:val="16"/>
                <w:lang w:val="en-US"/>
              </w:rPr>
            </w:pPr>
            <w:r w:rsidRPr="004172DF">
              <w:rPr>
                <w:sz w:val="16"/>
                <w:szCs w:val="16"/>
                <w:lang w:val="en-US"/>
              </w:rPr>
              <w:t xml:space="preserve">Tariffs are given in US dollars. Payment is submitted in sums as per the dollar rate in the Central Bank of the </w:t>
            </w:r>
            <w:smartTag w:uri="urn:schemas-microsoft-com:office:smarttags" w:element="place">
              <w:smartTag w:uri="urn:schemas-microsoft-com:office:smarttags" w:element="PlaceType">
                <w:r w:rsidRPr="004172DF">
                  <w:rPr>
                    <w:sz w:val="16"/>
                    <w:szCs w:val="16"/>
                    <w:lang w:val="en-US"/>
                  </w:rPr>
                  <w:t>republic</w:t>
                </w:r>
              </w:smartTag>
              <w:r w:rsidRPr="004172DF">
                <w:rPr>
                  <w:sz w:val="16"/>
                  <w:szCs w:val="16"/>
                  <w:lang w:val="en-US"/>
                </w:rPr>
                <w:t xml:space="preserve"> of </w:t>
              </w:r>
              <w:smartTag w:uri="urn:schemas-microsoft-com:office:smarttags" w:element="PlaceName">
                <w:r w:rsidRPr="004172DF">
                  <w:rPr>
                    <w:sz w:val="16"/>
                    <w:szCs w:val="16"/>
                    <w:lang w:val="en-US"/>
                  </w:rPr>
                  <w:t>Uzbekistan</w:t>
                </w:r>
              </w:smartTag>
            </w:smartTag>
            <w:r w:rsidRPr="004172DF">
              <w:rPr>
                <w:sz w:val="16"/>
                <w:szCs w:val="16"/>
                <w:lang w:val="en-US"/>
              </w:rPr>
              <w:t xml:space="preserve"> on the date of payment;</w:t>
            </w:r>
          </w:p>
          <w:p w:rsidR="00712835" w:rsidRPr="004172DF" w:rsidRDefault="00D71A2A" w:rsidP="00262A7F">
            <w:pPr>
              <w:numPr>
                <w:ilvl w:val="0"/>
                <w:numId w:val="16"/>
              </w:numPr>
              <w:tabs>
                <w:tab w:val="clear" w:pos="720"/>
              </w:tabs>
              <w:ind w:left="471" w:hanging="425"/>
              <w:rPr>
                <w:sz w:val="16"/>
                <w:szCs w:val="16"/>
                <w:lang w:val="en-US"/>
              </w:rPr>
            </w:pPr>
            <w:r w:rsidRPr="004172DF">
              <w:rPr>
                <w:sz w:val="16"/>
                <w:szCs w:val="16"/>
                <w:lang w:val="en-US"/>
              </w:rPr>
              <w:t xml:space="preserve">Cost of the Subscriber’s payment includes granting of </w:t>
            </w:r>
            <w:r w:rsidR="00712835" w:rsidRPr="004172DF">
              <w:rPr>
                <w:sz w:val="16"/>
                <w:szCs w:val="16"/>
                <w:lang w:val="en-US"/>
              </w:rPr>
              <w:t>3</w:t>
            </w:r>
            <w:r w:rsidRPr="004172DF">
              <w:rPr>
                <w:sz w:val="16"/>
                <w:szCs w:val="16"/>
                <w:lang w:val="en-US"/>
              </w:rPr>
              <w:t xml:space="preserve"> IP-network</w:t>
            </w:r>
            <w:r w:rsidR="00712835" w:rsidRPr="004172DF">
              <w:rPr>
                <w:sz w:val="16"/>
                <w:szCs w:val="16"/>
                <w:lang w:val="en-US"/>
              </w:rPr>
              <w:t>s</w:t>
            </w:r>
          </w:p>
          <w:p w:rsidR="00712835" w:rsidRPr="004172DF" w:rsidRDefault="00D71A2A" w:rsidP="00262A7F">
            <w:pPr>
              <w:numPr>
                <w:ilvl w:val="0"/>
                <w:numId w:val="16"/>
              </w:numPr>
              <w:tabs>
                <w:tab w:val="clear" w:pos="720"/>
              </w:tabs>
              <w:ind w:left="471" w:hanging="425"/>
              <w:rPr>
                <w:sz w:val="16"/>
                <w:szCs w:val="16"/>
                <w:lang w:val="en-US"/>
              </w:rPr>
            </w:pPr>
            <w:r w:rsidRPr="004172DF">
              <w:rPr>
                <w:sz w:val="16"/>
                <w:szCs w:val="16"/>
                <w:lang w:val="en-US"/>
              </w:rPr>
              <w:t>consisting of 4 IP-addresses</w:t>
            </w:r>
            <w:r w:rsidR="00712835" w:rsidRPr="004172DF">
              <w:rPr>
                <w:sz w:val="16"/>
                <w:szCs w:val="16"/>
                <w:lang w:val="en-US"/>
              </w:rPr>
              <w:t xml:space="preserve"> (each one),</w:t>
            </w:r>
          </w:p>
          <w:p w:rsidR="00D71A2A" w:rsidRPr="004172DF" w:rsidRDefault="00D71A2A" w:rsidP="00712835">
            <w:pPr>
              <w:rPr>
                <w:sz w:val="16"/>
                <w:szCs w:val="16"/>
                <w:lang w:val="en-US"/>
              </w:rPr>
            </w:pPr>
            <w:r w:rsidRPr="004172DF">
              <w:rPr>
                <w:sz w:val="16"/>
                <w:szCs w:val="16"/>
                <w:lang w:val="en-US"/>
              </w:rPr>
              <w:t xml:space="preserve"> from which – two are office, one is sluice and one - the client;</w:t>
            </w:r>
          </w:p>
          <w:p w:rsidR="00D71A2A" w:rsidRPr="004172DF" w:rsidRDefault="00D71A2A" w:rsidP="00821018">
            <w:pPr>
              <w:ind w:left="46"/>
              <w:rPr>
                <w:sz w:val="16"/>
                <w:szCs w:val="16"/>
                <w:lang w:val="en-US"/>
              </w:rPr>
            </w:pPr>
          </w:p>
        </w:tc>
      </w:tr>
      <w:tr w:rsidR="00BE0AE9" w:rsidRPr="004172DF">
        <w:tc>
          <w:tcPr>
            <w:tcW w:w="5353" w:type="dxa"/>
          </w:tcPr>
          <w:p w:rsidR="00BE0AE9" w:rsidRPr="004172DF" w:rsidRDefault="00BE0AE9" w:rsidP="00262A7F">
            <w:pPr>
              <w:rPr>
                <w:sz w:val="16"/>
                <w:szCs w:val="16"/>
                <w:lang w:val="en-US"/>
              </w:rPr>
            </w:pPr>
            <w:r w:rsidRPr="004172DF">
              <w:rPr>
                <w:sz w:val="16"/>
                <w:szCs w:val="16"/>
              </w:rPr>
              <w:t>Директор</w:t>
            </w:r>
            <w:r w:rsidRPr="004172DF">
              <w:rPr>
                <w:sz w:val="16"/>
                <w:szCs w:val="16"/>
                <w:lang w:val="en-US"/>
              </w:rPr>
              <w:t xml:space="preserve"> OOO «TEXNOPROSISTEM»</w:t>
            </w:r>
          </w:p>
          <w:p w:rsidR="00BE0AE9" w:rsidRPr="004172DF" w:rsidRDefault="00BE0AE9" w:rsidP="00262A7F">
            <w:pPr>
              <w:ind w:right="-82"/>
              <w:rPr>
                <w:sz w:val="16"/>
                <w:szCs w:val="16"/>
                <w:lang w:val="en-US"/>
              </w:rPr>
            </w:pPr>
          </w:p>
          <w:p w:rsidR="00BE0AE9" w:rsidRPr="004172DF" w:rsidRDefault="00BE0AE9" w:rsidP="00262A7F">
            <w:pPr>
              <w:ind w:right="-82"/>
              <w:rPr>
                <w:sz w:val="16"/>
                <w:szCs w:val="16"/>
                <w:lang w:val="en-US"/>
              </w:rPr>
            </w:pPr>
          </w:p>
          <w:p w:rsidR="00BE0AE9" w:rsidRPr="004172DF" w:rsidRDefault="00BE0AE9" w:rsidP="00262A7F">
            <w:pPr>
              <w:pStyle w:val="a3"/>
              <w:spacing w:line="240" w:lineRule="auto"/>
              <w:jc w:val="left"/>
              <w:rPr>
                <w:rFonts w:ascii="Times New Roman" w:hAnsi="Times New Roman"/>
                <w:sz w:val="16"/>
                <w:szCs w:val="16"/>
                <w:lang w:val="en-US"/>
              </w:rPr>
            </w:pPr>
            <w:r w:rsidRPr="004172DF">
              <w:rPr>
                <w:rFonts w:ascii="Times New Roman" w:hAnsi="Times New Roman"/>
                <w:sz w:val="16"/>
                <w:szCs w:val="16"/>
                <w:lang w:val="en-US"/>
              </w:rPr>
              <w:t xml:space="preserve">________________/ </w:t>
            </w:r>
            <w:r w:rsidRPr="004172DF">
              <w:rPr>
                <w:rFonts w:ascii="Times New Roman" w:hAnsi="Times New Roman"/>
                <w:sz w:val="16"/>
                <w:szCs w:val="16"/>
              </w:rPr>
              <w:t>Кадыров</w:t>
            </w:r>
            <w:r w:rsidRPr="004172DF">
              <w:rPr>
                <w:rFonts w:ascii="Times New Roman" w:hAnsi="Times New Roman"/>
                <w:sz w:val="16"/>
                <w:szCs w:val="16"/>
                <w:lang w:val="en-US"/>
              </w:rPr>
              <w:t xml:space="preserve"> </w:t>
            </w:r>
            <w:r w:rsidRPr="004172DF">
              <w:rPr>
                <w:rFonts w:ascii="Times New Roman" w:hAnsi="Times New Roman"/>
                <w:sz w:val="16"/>
                <w:szCs w:val="16"/>
              </w:rPr>
              <w:t>М</w:t>
            </w:r>
            <w:r w:rsidRPr="004172DF">
              <w:rPr>
                <w:rFonts w:ascii="Times New Roman" w:hAnsi="Times New Roman"/>
                <w:sz w:val="16"/>
                <w:szCs w:val="16"/>
                <w:lang w:val="en-US"/>
              </w:rPr>
              <w:t>.</w:t>
            </w:r>
            <w:r w:rsidRPr="004172DF">
              <w:rPr>
                <w:rFonts w:ascii="Times New Roman" w:hAnsi="Times New Roman"/>
                <w:sz w:val="16"/>
                <w:szCs w:val="16"/>
              </w:rPr>
              <w:t>М</w:t>
            </w:r>
            <w:r w:rsidRPr="004172DF">
              <w:rPr>
                <w:rFonts w:ascii="Times New Roman" w:hAnsi="Times New Roman"/>
                <w:sz w:val="16"/>
                <w:szCs w:val="16"/>
                <w:lang w:val="en-US"/>
              </w:rPr>
              <w:t>./</w:t>
            </w:r>
          </w:p>
          <w:p w:rsidR="00BE0AE9" w:rsidRPr="004172DF" w:rsidRDefault="00BE0AE9" w:rsidP="00262A7F">
            <w:pPr>
              <w:pStyle w:val="a3"/>
              <w:spacing w:line="240" w:lineRule="auto"/>
              <w:jc w:val="left"/>
              <w:rPr>
                <w:rFonts w:ascii="Times New Roman" w:hAnsi="Times New Roman"/>
                <w:sz w:val="16"/>
                <w:szCs w:val="16"/>
                <w:lang w:val="en-US"/>
              </w:rPr>
            </w:pPr>
          </w:p>
          <w:p w:rsidR="00C07CE6" w:rsidRPr="004172DF" w:rsidRDefault="00C07CE6" w:rsidP="00262A7F">
            <w:pPr>
              <w:pStyle w:val="a3"/>
              <w:spacing w:line="240" w:lineRule="auto"/>
              <w:jc w:val="left"/>
              <w:rPr>
                <w:rFonts w:ascii="Times New Roman" w:hAnsi="Times New Roman"/>
                <w:sz w:val="16"/>
                <w:szCs w:val="16"/>
                <w:lang w:val="en-US"/>
              </w:rPr>
            </w:pPr>
          </w:p>
          <w:p w:rsidR="00C07CE6" w:rsidRPr="004172DF" w:rsidRDefault="00C07CE6" w:rsidP="00262A7F">
            <w:pPr>
              <w:pStyle w:val="a3"/>
              <w:spacing w:line="240" w:lineRule="auto"/>
              <w:jc w:val="left"/>
              <w:rPr>
                <w:rFonts w:ascii="Times New Roman" w:hAnsi="Times New Roman"/>
                <w:sz w:val="16"/>
                <w:szCs w:val="16"/>
                <w:lang w:val="en-US"/>
              </w:rPr>
            </w:pPr>
          </w:p>
          <w:p w:rsidR="00C07CE6" w:rsidRPr="004172DF" w:rsidRDefault="00C07CE6" w:rsidP="00262A7F">
            <w:pPr>
              <w:pStyle w:val="a3"/>
              <w:spacing w:line="240" w:lineRule="auto"/>
              <w:jc w:val="left"/>
              <w:rPr>
                <w:rFonts w:ascii="Times New Roman" w:hAnsi="Times New Roman"/>
                <w:sz w:val="16"/>
                <w:szCs w:val="16"/>
                <w:lang w:val="en-US"/>
              </w:rPr>
            </w:pPr>
          </w:p>
          <w:p w:rsidR="00703E76" w:rsidRPr="00627E59" w:rsidRDefault="00703E76" w:rsidP="00262A7F">
            <w:pPr>
              <w:pStyle w:val="a3"/>
              <w:spacing w:line="240" w:lineRule="auto"/>
              <w:jc w:val="left"/>
              <w:rPr>
                <w:rFonts w:ascii="Times New Roman" w:hAnsi="Times New Roman"/>
                <w:sz w:val="16"/>
                <w:szCs w:val="16"/>
                <w:lang w:val="en-US"/>
              </w:rPr>
            </w:pPr>
          </w:p>
          <w:p w:rsidR="00C07CE6" w:rsidRPr="004172DF" w:rsidRDefault="00C07CE6" w:rsidP="00262A7F">
            <w:pPr>
              <w:pStyle w:val="a3"/>
              <w:spacing w:line="240" w:lineRule="auto"/>
              <w:jc w:val="left"/>
              <w:rPr>
                <w:rFonts w:ascii="Times New Roman" w:hAnsi="Times New Roman"/>
                <w:sz w:val="16"/>
                <w:szCs w:val="16"/>
                <w:lang w:val="en-US"/>
              </w:rPr>
            </w:pPr>
          </w:p>
        </w:tc>
        <w:tc>
          <w:tcPr>
            <w:tcW w:w="5329" w:type="dxa"/>
          </w:tcPr>
          <w:p w:rsidR="00BE0AE9" w:rsidRPr="004172DF" w:rsidRDefault="00BE0AE9" w:rsidP="00262A7F">
            <w:pPr>
              <w:ind w:firstLine="34"/>
              <w:rPr>
                <w:sz w:val="16"/>
                <w:szCs w:val="16"/>
                <w:lang w:val="en-US"/>
              </w:rPr>
            </w:pPr>
            <w:r w:rsidRPr="004172DF">
              <w:rPr>
                <w:sz w:val="16"/>
                <w:szCs w:val="16"/>
                <w:lang w:val="en-US"/>
              </w:rPr>
              <w:t>Director of Open Society  «TEXNOPROSISTEM»</w:t>
            </w:r>
          </w:p>
          <w:p w:rsidR="00BE0AE9" w:rsidRPr="004172DF" w:rsidRDefault="00BE0AE9" w:rsidP="00262A7F">
            <w:pPr>
              <w:ind w:firstLine="34"/>
              <w:rPr>
                <w:sz w:val="16"/>
                <w:szCs w:val="16"/>
                <w:lang w:val="en-US"/>
              </w:rPr>
            </w:pPr>
          </w:p>
          <w:p w:rsidR="00BE0AE9" w:rsidRPr="004172DF" w:rsidRDefault="00BE0AE9" w:rsidP="00262A7F">
            <w:pPr>
              <w:ind w:right="-82" w:firstLine="34"/>
              <w:rPr>
                <w:sz w:val="16"/>
                <w:szCs w:val="16"/>
                <w:lang w:val="en-US"/>
              </w:rPr>
            </w:pPr>
          </w:p>
          <w:p w:rsidR="00BE0AE9" w:rsidRPr="004172DF" w:rsidRDefault="00BE0AE9" w:rsidP="004172DF">
            <w:pPr>
              <w:pStyle w:val="a3"/>
              <w:spacing w:line="240" w:lineRule="auto"/>
              <w:ind w:firstLine="34"/>
              <w:jc w:val="left"/>
              <w:rPr>
                <w:rFonts w:ascii="Times New Roman" w:hAnsi="Times New Roman"/>
                <w:b w:val="0"/>
                <w:bCs/>
                <w:sz w:val="16"/>
                <w:szCs w:val="16"/>
              </w:rPr>
            </w:pPr>
            <w:r w:rsidRPr="004172DF">
              <w:rPr>
                <w:rFonts w:ascii="Times New Roman" w:hAnsi="Times New Roman"/>
                <w:sz w:val="16"/>
                <w:szCs w:val="16"/>
                <w:lang w:val="en-US"/>
              </w:rPr>
              <w:t xml:space="preserve">________________/ </w:t>
            </w:r>
            <w:proofErr w:type="spellStart"/>
            <w:r w:rsidRPr="004172DF">
              <w:rPr>
                <w:rFonts w:ascii="Times New Roman" w:hAnsi="Times New Roman"/>
                <w:sz w:val="16"/>
                <w:szCs w:val="16"/>
                <w:lang w:val="en-US"/>
              </w:rPr>
              <w:t>Kadirov</w:t>
            </w:r>
            <w:proofErr w:type="spellEnd"/>
            <w:r w:rsidRPr="004172DF">
              <w:rPr>
                <w:rFonts w:ascii="Times New Roman" w:hAnsi="Times New Roman"/>
                <w:sz w:val="16"/>
                <w:szCs w:val="16"/>
                <w:lang w:val="en-US"/>
              </w:rPr>
              <w:t xml:space="preserve"> M.M./</w:t>
            </w:r>
            <w:r w:rsidRPr="004172DF">
              <w:rPr>
                <w:rFonts w:ascii="Times New Roman" w:hAnsi="Times New Roman"/>
                <w:b w:val="0"/>
                <w:bCs/>
                <w:sz w:val="16"/>
                <w:szCs w:val="16"/>
                <w:lang w:val="en-US"/>
              </w:rPr>
              <w:t xml:space="preserve"> </w:t>
            </w:r>
          </w:p>
        </w:tc>
      </w:tr>
      <w:tr w:rsidR="00BE0AE9" w:rsidRPr="004172DF">
        <w:tc>
          <w:tcPr>
            <w:tcW w:w="5353" w:type="dxa"/>
          </w:tcPr>
          <w:p w:rsidR="00BE0AE9" w:rsidRPr="004172DF" w:rsidRDefault="00BE0AE9" w:rsidP="00262A7F">
            <w:pPr>
              <w:rPr>
                <w:sz w:val="16"/>
                <w:szCs w:val="16"/>
              </w:rPr>
            </w:pPr>
            <w:r w:rsidRPr="004172DF">
              <w:rPr>
                <w:sz w:val="16"/>
                <w:szCs w:val="16"/>
              </w:rPr>
              <w:t>__________________________________________</w:t>
            </w:r>
          </w:p>
          <w:p w:rsidR="00BE0AE9" w:rsidRPr="004172DF" w:rsidRDefault="00BE0AE9" w:rsidP="00262A7F">
            <w:pPr>
              <w:rPr>
                <w:sz w:val="16"/>
                <w:szCs w:val="16"/>
                <w:lang w:val="en-US"/>
              </w:rPr>
            </w:pPr>
          </w:p>
          <w:p w:rsidR="00C07CE6" w:rsidRPr="004172DF" w:rsidRDefault="00C07CE6" w:rsidP="00262A7F">
            <w:pPr>
              <w:rPr>
                <w:b/>
                <w:bCs/>
                <w:sz w:val="16"/>
                <w:szCs w:val="16"/>
                <w:lang w:val="en-US"/>
              </w:rPr>
            </w:pPr>
          </w:p>
          <w:p w:rsidR="00C07CE6" w:rsidRPr="004172DF" w:rsidRDefault="00C07CE6" w:rsidP="00262A7F">
            <w:pPr>
              <w:rPr>
                <w:b/>
                <w:bCs/>
                <w:sz w:val="16"/>
                <w:szCs w:val="16"/>
                <w:lang w:val="en-US"/>
              </w:rPr>
            </w:pPr>
          </w:p>
          <w:p w:rsidR="00C07CE6" w:rsidRPr="004172DF" w:rsidRDefault="00C07CE6" w:rsidP="00262A7F">
            <w:pPr>
              <w:rPr>
                <w:b/>
                <w:bCs/>
                <w:sz w:val="16"/>
                <w:szCs w:val="16"/>
                <w:lang w:val="en-US"/>
              </w:rPr>
            </w:pPr>
          </w:p>
          <w:p w:rsidR="00C07CE6" w:rsidRPr="004172DF" w:rsidRDefault="00C07CE6" w:rsidP="00262A7F">
            <w:pPr>
              <w:rPr>
                <w:b/>
                <w:bCs/>
                <w:sz w:val="16"/>
                <w:szCs w:val="16"/>
              </w:rPr>
            </w:pPr>
          </w:p>
          <w:p w:rsidR="00BE0AE9" w:rsidRPr="004172DF" w:rsidRDefault="00BE0AE9" w:rsidP="00262A7F">
            <w:pPr>
              <w:rPr>
                <w:sz w:val="16"/>
                <w:szCs w:val="16"/>
                <w:lang w:val="en-US"/>
              </w:rPr>
            </w:pPr>
            <w:r w:rsidRPr="004172DF">
              <w:rPr>
                <w:sz w:val="16"/>
                <w:szCs w:val="16"/>
                <w:lang w:val="en-US"/>
              </w:rPr>
              <w:t xml:space="preserve">____/ </w:t>
            </w:r>
            <w:r w:rsidRPr="004172DF">
              <w:rPr>
                <w:sz w:val="16"/>
                <w:szCs w:val="16"/>
              </w:rPr>
              <w:t>____________________</w:t>
            </w:r>
            <w:r w:rsidRPr="004172DF">
              <w:rPr>
                <w:bCs/>
                <w:sz w:val="16"/>
                <w:szCs w:val="16"/>
                <w:lang w:val="en-US"/>
              </w:rPr>
              <w:t xml:space="preserve"> /</w:t>
            </w:r>
          </w:p>
        </w:tc>
        <w:tc>
          <w:tcPr>
            <w:tcW w:w="5329" w:type="dxa"/>
          </w:tcPr>
          <w:p w:rsidR="00BE0AE9" w:rsidRPr="004172DF" w:rsidRDefault="00BE0AE9" w:rsidP="00262A7F">
            <w:pPr>
              <w:rPr>
                <w:sz w:val="16"/>
                <w:szCs w:val="16"/>
              </w:rPr>
            </w:pPr>
            <w:r w:rsidRPr="004172DF">
              <w:rPr>
                <w:sz w:val="16"/>
                <w:szCs w:val="16"/>
              </w:rPr>
              <w:t>__________________________________________</w:t>
            </w:r>
          </w:p>
          <w:p w:rsidR="00BE0AE9" w:rsidRPr="004172DF" w:rsidRDefault="00BE0AE9" w:rsidP="00262A7F">
            <w:pPr>
              <w:rPr>
                <w:sz w:val="16"/>
                <w:szCs w:val="16"/>
                <w:lang w:val="en-US"/>
              </w:rPr>
            </w:pPr>
          </w:p>
          <w:p w:rsidR="00BE0AE9" w:rsidRPr="004172DF" w:rsidRDefault="00BE0AE9" w:rsidP="00262A7F">
            <w:pPr>
              <w:rPr>
                <w:b/>
                <w:bCs/>
                <w:sz w:val="16"/>
                <w:szCs w:val="16"/>
                <w:lang w:val="en-US"/>
              </w:rPr>
            </w:pPr>
          </w:p>
          <w:p w:rsidR="00C07CE6" w:rsidRPr="004172DF" w:rsidRDefault="00C07CE6" w:rsidP="00262A7F">
            <w:pPr>
              <w:rPr>
                <w:b/>
                <w:bCs/>
                <w:sz w:val="16"/>
                <w:szCs w:val="16"/>
                <w:lang w:val="en-US"/>
              </w:rPr>
            </w:pPr>
          </w:p>
          <w:p w:rsidR="00C07CE6" w:rsidRPr="004172DF" w:rsidRDefault="00C07CE6" w:rsidP="00262A7F">
            <w:pPr>
              <w:rPr>
                <w:b/>
                <w:bCs/>
                <w:sz w:val="16"/>
                <w:szCs w:val="16"/>
                <w:lang w:val="en-US"/>
              </w:rPr>
            </w:pPr>
          </w:p>
          <w:p w:rsidR="00C07CE6" w:rsidRPr="004172DF" w:rsidRDefault="00C07CE6" w:rsidP="00262A7F">
            <w:pPr>
              <w:rPr>
                <w:b/>
                <w:bCs/>
                <w:sz w:val="16"/>
                <w:szCs w:val="16"/>
                <w:lang w:val="en-US"/>
              </w:rPr>
            </w:pPr>
          </w:p>
          <w:p w:rsidR="00BE0AE9" w:rsidRPr="004172DF" w:rsidRDefault="00BE0AE9" w:rsidP="00262A7F">
            <w:pPr>
              <w:rPr>
                <w:sz w:val="16"/>
                <w:szCs w:val="16"/>
              </w:rPr>
            </w:pPr>
            <w:r w:rsidRPr="004172DF">
              <w:rPr>
                <w:sz w:val="16"/>
                <w:szCs w:val="16"/>
                <w:lang w:val="en-US"/>
              </w:rPr>
              <w:t xml:space="preserve">________________/ </w:t>
            </w:r>
            <w:r w:rsidRPr="004172DF">
              <w:rPr>
                <w:sz w:val="16"/>
                <w:szCs w:val="16"/>
              </w:rPr>
              <w:t>____________________</w:t>
            </w:r>
            <w:r w:rsidRPr="004172DF">
              <w:rPr>
                <w:bCs/>
                <w:sz w:val="16"/>
                <w:szCs w:val="16"/>
                <w:lang w:val="en-US"/>
              </w:rPr>
              <w:t xml:space="preserve"> /</w:t>
            </w:r>
          </w:p>
        </w:tc>
      </w:tr>
    </w:tbl>
    <w:p w:rsidR="00D71A2A" w:rsidRPr="004172DF" w:rsidRDefault="00D71A2A" w:rsidP="00A565D0">
      <w:pPr>
        <w:tabs>
          <w:tab w:val="left" w:pos="7965"/>
        </w:tabs>
        <w:jc w:val="right"/>
        <w:rPr>
          <w:sz w:val="16"/>
          <w:szCs w:val="16"/>
          <w:lang w:val="en-US"/>
        </w:rPr>
      </w:pPr>
    </w:p>
    <w:p w:rsidR="00C429E2" w:rsidRPr="004172DF" w:rsidRDefault="00C429E2" w:rsidP="00000959">
      <w:pPr>
        <w:ind w:firstLine="567"/>
        <w:rPr>
          <w:sz w:val="16"/>
          <w:szCs w:val="16"/>
          <w:lang w:val="en-US"/>
        </w:rPr>
      </w:pPr>
    </w:p>
    <w:p w:rsidR="00C429E2" w:rsidRPr="004172DF" w:rsidRDefault="00C429E2" w:rsidP="00000959">
      <w:pPr>
        <w:ind w:firstLine="567"/>
        <w:rPr>
          <w:b/>
          <w:sz w:val="16"/>
          <w:szCs w:val="16"/>
          <w:lang w:val="en-US"/>
        </w:rPr>
      </w:pPr>
      <w:r w:rsidRPr="004172DF">
        <w:rPr>
          <w:b/>
          <w:sz w:val="16"/>
          <w:szCs w:val="16"/>
          <w:lang w:val="en-US"/>
        </w:rPr>
        <w:tab/>
      </w:r>
      <w:r w:rsidRPr="004172DF">
        <w:rPr>
          <w:b/>
          <w:sz w:val="16"/>
          <w:szCs w:val="16"/>
          <w:lang w:val="en-US"/>
        </w:rPr>
        <w:tab/>
      </w:r>
      <w:r w:rsidRPr="004172DF">
        <w:rPr>
          <w:b/>
          <w:sz w:val="16"/>
          <w:szCs w:val="16"/>
          <w:lang w:val="en-US"/>
        </w:rPr>
        <w:tab/>
      </w:r>
      <w:r w:rsidRPr="004172DF">
        <w:rPr>
          <w:b/>
          <w:sz w:val="16"/>
          <w:szCs w:val="16"/>
          <w:lang w:val="en-US"/>
        </w:rPr>
        <w:tab/>
      </w:r>
      <w:r w:rsidRPr="004172DF">
        <w:rPr>
          <w:b/>
          <w:sz w:val="16"/>
          <w:szCs w:val="16"/>
          <w:lang w:val="en-US"/>
        </w:rPr>
        <w:tab/>
      </w:r>
      <w:r w:rsidRPr="004172DF">
        <w:rPr>
          <w:b/>
          <w:sz w:val="16"/>
          <w:szCs w:val="16"/>
          <w:lang w:val="en-US"/>
        </w:rPr>
        <w:tab/>
      </w:r>
      <w:r w:rsidRPr="004172DF">
        <w:rPr>
          <w:b/>
          <w:sz w:val="16"/>
          <w:szCs w:val="16"/>
          <w:lang w:val="en-US"/>
        </w:rPr>
        <w:tab/>
      </w:r>
    </w:p>
    <w:p w:rsidR="007E1A7A" w:rsidRPr="004172DF" w:rsidRDefault="00C429E2" w:rsidP="00703E76">
      <w:pPr>
        <w:tabs>
          <w:tab w:val="left" w:pos="-2880"/>
        </w:tabs>
        <w:ind w:firstLine="567"/>
        <w:rPr>
          <w:b/>
          <w:sz w:val="16"/>
          <w:szCs w:val="16"/>
          <w:lang w:val="en-US"/>
        </w:rPr>
      </w:pPr>
      <w:r w:rsidRPr="004172DF">
        <w:rPr>
          <w:b/>
          <w:sz w:val="16"/>
          <w:szCs w:val="16"/>
          <w:lang w:val="en-US"/>
        </w:rPr>
        <w:tab/>
      </w:r>
      <w:r w:rsidRPr="004172DF">
        <w:rPr>
          <w:b/>
          <w:sz w:val="16"/>
          <w:szCs w:val="16"/>
          <w:lang w:val="en-US"/>
        </w:rPr>
        <w:tab/>
      </w:r>
      <w:r w:rsidRPr="004172DF">
        <w:rPr>
          <w:b/>
          <w:sz w:val="16"/>
          <w:szCs w:val="16"/>
          <w:lang w:val="en-US"/>
        </w:rPr>
        <w:tab/>
      </w:r>
      <w:bookmarkStart w:id="4" w:name="пр2"/>
      <w:bookmarkEnd w:id="4"/>
    </w:p>
    <w:p w:rsidR="00703E76" w:rsidRPr="004172DF" w:rsidRDefault="00703E76" w:rsidP="00703E76">
      <w:pPr>
        <w:tabs>
          <w:tab w:val="left" w:pos="-2880"/>
        </w:tabs>
        <w:ind w:firstLine="567"/>
        <w:rPr>
          <w:b/>
          <w:sz w:val="16"/>
          <w:szCs w:val="16"/>
        </w:rPr>
      </w:pPr>
    </w:p>
    <w:p w:rsidR="00AD2DFA" w:rsidRPr="004172DF" w:rsidRDefault="00AD2DFA" w:rsidP="00703E76">
      <w:pPr>
        <w:tabs>
          <w:tab w:val="left" w:pos="-2880"/>
        </w:tabs>
        <w:ind w:firstLine="567"/>
        <w:rPr>
          <w:b/>
          <w:sz w:val="16"/>
          <w:szCs w:val="16"/>
        </w:rPr>
      </w:pPr>
    </w:p>
    <w:p w:rsidR="00AD2DFA" w:rsidRPr="004172DF" w:rsidRDefault="00AD2DFA" w:rsidP="00703E76">
      <w:pPr>
        <w:tabs>
          <w:tab w:val="left" w:pos="-2880"/>
        </w:tabs>
        <w:ind w:firstLine="567"/>
        <w:rPr>
          <w:b/>
          <w:sz w:val="16"/>
          <w:szCs w:val="16"/>
        </w:rPr>
      </w:pPr>
    </w:p>
    <w:p w:rsidR="00AD2DFA" w:rsidRPr="004172DF" w:rsidRDefault="00AD2DFA" w:rsidP="00703E76">
      <w:pPr>
        <w:tabs>
          <w:tab w:val="left" w:pos="-2880"/>
        </w:tabs>
        <w:ind w:firstLine="567"/>
        <w:rPr>
          <w:b/>
          <w:sz w:val="16"/>
          <w:szCs w:val="16"/>
        </w:rPr>
      </w:pPr>
    </w:p>
    <w:p w:rsidR="00AD2DFA" w:rsidRPr="004172DF" w:rsidRDefault="00AD2DFA" w:rsidP="00703E76">
      <w:pPr>
        <w:tabs>
          <w:tab w:val="left" w:pos="-2880"/>
        </w:tabs>
        <w:ind w:firstLine="567"/>
        <w:rPr>
          <w:b/>
          <w:sz w:val="16"/>
          <w:szCs w:val="16"/>
        </w:rPr>
      </w:pPr>
    </w:p>
    <w:p w:rsidR="004172DF" w:rsidRPr="004172DF" w:rsidRDefault="004172DF" w:rsidP="00703E76">
      <w:pPr>
        <w:tabs>
          <w:tab w:val="left" w:pos="-2880"/>
        </w:tabs>
        <w:ind w:firstLine="567"/>
        <w:rPr>
          <w:b/>
          <w:sz w:val="16"/>
          <w:szCs w:val="16"/>
        </w:rPr>
      </w:pPr>
    </w:p>
    <w:p w:rsidR="004172DF" w:rsidRPr="004172DF" w:rsidRDefault="004172DF" w:rsidP="00703E76">
      <w:pPr>
        <w:tabs>
          <w:tab w:val="left" w:pos="-2880"/>
        </w:tabs>
        <w:ind w:firstLine="567"/>
        <w:rPr>
          <w:b/>
          <w:sz w:val="16"/>
          <w:szCs w:val="16"/>
        </w:rPr>
      </w:pPr>
    </w:p>
    <w:p w:rsidR="004172DF" w:rsidRPr="004172DF" w:rsidRDefault="004172DF" w:rsidP="00703E76">
      <w:pPr>
        <w:tabs>
          <w:tab w:val="left" w:pos="-2880"/>
        </w:tabs>
        <w:ind w:firstLine="567"/>
        <w:rPr>
          <w:b/>
          <w:sz w:val="16"/>
          <w:szCs w:val="16"/>
        </w:rPr>
      </w:pPr>
    </w:p>
    <w:p w:rsidR="004172DF" w:rsidRPr="004172DF" w:rsidRDefault="004172DF" w:rsidP="00703E76">
      <w:pPr>
        <w:tabs>
          <w:tab w:val="left" w:pos="-2880"/>
        </w:tabs>
        <w:ind w:firstLine="567"/>
        <w:rPr>
          <w:b/>
          <w:sz w:val="16"/>
          <w:szCs w:val="16"/>
        </w:rPr>
      </w:pPr>
    </w:p>
    <w:p w:rsidR="004172DF" w:rsidRDefault="004172DF" w:rsidP="00703E76">
      <w:pPr>
        <w:tabs>
          <w:tab w:val="left" w:pos="-2880"/>
        </w:tabs>
        <w:ind w:firstLine="567"/>
        <w:rPr>
          <w:b/>
          <w:sz w:val="16"/>
          <w:szCs w:val="16"/>
        </w:rPr>
      </w:pPr>
    </w:p>
    <w:p w:rsidR="00535478" w:rsidRPr="004172DF" w:rsidRDefault="00535478" w:rsidP="00703E76">
      <w:pPr>
        <w:tabs>
          <w:tab w:val="left" w:pos="-2880"/>
        </w:tabs>
        <w:ind w:firstLine="567"/>
        <w:rPr>
          <w:b/>
          <w:sz w:val="16"/>
          <w:szCs w:val="16"/>
        </w:rPr>
      </w:pPr>
    </w:p>
    <w:p w:rsidR="004172DF" w:rsidRPr="004172DF" w:rsidRDefault="004172DF" w:rsidP="00703E76">
      <w:pPr>
        <w:tabs>
          <w:tab w:val="left" w:pos="-2880"/>
        </w:tabs>
        <w:ind w:firstLine="567"/>
        <w:rPr>
          <w:b/>
          <w:sz w:val="16"/>
          <w:szCs w:val="16"/>
        </w:rPr>
      </w:pPr>
    </w:p>
    <w:p w:rsidR="004172DF" w:rsidRDefault="004172DF" w:rsidP="004172DF">
      <w:pPr>
        <w:tabs>
          <w:tab w:val="left" w:pos="-2880"/>
        </w:tabs>
        <w:rPr>
          <w:b/>
          <w:sz w:val="16"/>
          <w:szCs w:val="16"/>
        </w:rPr>
      </w:pPr>
    </w:p>
    <w:p w:rsidR="004172DF" w:rsidRPr="004172DF" w:rsidRDefault="004172DF" w:rsidP="004172DF">
      <w:pPr>
        <w:tabs>
          <w:tab w:val="left" w:pos="-2880"/>
        </w:tabs>
        <w:rPr>
          <w:b/>
          <w:sz w:val="16"/>
          <w:szCs w:val="16"/>
        </w:rPr>
      </w:pPr>
    </w:p>
    <w:tbl>
      <w:tblPr>
        <w:tblW w:w="0" w:type="auto"/>
        <w:tblLayout w:type="fixed"/>
        <w:tblLook w:val="04A0" w:firstRow="1" w:lastRow="0" w:firstColumn="1" w:lastColumn="0" w:noHBand="0" w:noVBand="1"/>
      </w:tblPr>
      <w:tblGrid>
        <w:gridCol w:w="5353"/>
        <w:gridCol w:w="5329"/>
      </w:tblGrid>
      <w:tr w:rsidR="007E1A7A" w:rsidRPr="00627E59">
        <w:tc>
          <w:tcPr>
            <w:tcW w:w="5353" w:type="dxa"/>
          </w:tcPr>
          <w:p w:rsidR="007E1A7A" w:rsidRPr="004172DF" w:rsidRDefault="007E1A7A" w:rsidP="00262A7F">
            <w:pPr>
              <w:tabs>
                <w:tab w:val="left" w:pos="7965"/>
              </w:tabs>
              <w:jc w:val="right"/>
              <w:rPr>
                <w:b/>
                <w:sz w:val="16"/>
                <w:szCs w:val="16"/>
              </w:rPr>
            </w:pPr>
            <w:r w:rsidRPr="004172DF">
              <w:rPr>
                <w:b/>
                <w:sz w:val="16"/>
                <w:szCs w:val="16"/>
              </w:rPr>
              <w:t>Приложение №2</w:t>
            </w:r>
          </w:p>
          <w:p w:rsidR="007E1A7A" w:rsidRPr="004172DF" w:rsidRDefault="007E1A7A" w:rsidP="00262A7F">
            <w:pPr>
              <w:tabs>
                <w:tab w:val="left" w:pos="7965"/>
              </w:tabs>
              <w:jc w:val="right"/>
              <w:rPr>
                <w:b/>
                <w:sz w:val="16"/>
                <w:szCs w:val="16"/>
              </w:rPr>
            </w:pPr>
            <w:r w:rsidRPr="004172DF">
              <w:rPr>
                <w:b/>
                <w:sz w:val="16"/>
                <w:szCs w:val="16"/>
              </w:rPr>
              <w:t>к договору № 902-</w:t>
            </w:r>
            <w:r w:rsidR="000D5E5C" w:rsidRPr="004172DF">
              <w:rPr>
                <w:b/>
                <w:sz w:val="16"/>
                <w:szCs w:val="16"/>
              </w:rPr>
              <w:t xml:space="preserve">60   </w:t>
            </w:r>
          </w:p>
          <w:p w:rsidR="007E1A7A" w:rsidRPr="004172DF" w:rsidRDefault="007E1A7A" w:rsidP="00262A7F">
            <w:pPr>
              <w:tabs>
                <w:tab w:val="left" w:pos="7965"/>
              </w:tabs>
              <w:jc w:val="right"/>
              <w:rPr>
                <w:b/>
                <w:sz w:val="16"/>
                <w:szCs w:val="16"/>
              </w:rPr>
            </w:pPr>
            <w:r w:rsidRPr="004172DF">
              <w:rPr>
                <w:b/>
                <w:sz w:val="16"/>
                <w:szCs w:val="16"/>
              </w:rPr>
              <w:t>От «</w:t>
            </w:r>
            <w:r w:rsidR="000D5E5C" w:rsidRPr="004172DF">
              <w:rPr>
                <w:b/>
                <w:sz w:val="16"/>
                <w:szCs w:val="16"/>
              </w:rPr>
              <w:t xml:space="preserve">7 </w:t>
            </w:r>
            <w:r w:rsidRPr="004172DF">
              <w:rPr>
                <w:b/>
                <w:sz w:val="16"/>
                <w:szCs w:val="16"/>
              </w:rPr>
              <w:t xml:space="preserve">» </w:t>
            </w:r>
            <w:r w:rsidR="000D5E5C" w:rsidRPr="004172DF">
              <w:rPr>
                <w:b/>
                <w:sz w:val="16"/>
                <w:szCs w:val="16"/>
              </w:rPr>
              <w:t xml:space="preserve">апреля </w:t>
            </w:r>
            <w:r w:rsidRPr="004172DF">
              <w:rPr>
                <w:b/>
                <w:sz w:val="16"/>
                <w:szCs w:val="16"/>
              </w:rPr>
              <w:t>2009г.</w:t>
            </w:r>
          </w:p>
          <w:p w:rsidR="007E1A7A" w:rsidRPr="004172DF" w:rsidRDefault="007E1A7A" w:rsidP="00262A7F">
            <w:pPr>
              <w:tabs>
                <w:tab w:val="left" w:pos="-2880"/>
              </w:tabs>
              <w:jc w:val="both"/>
              <w:rPr>
                <w:b/>
                <w:i/>
                <w:sz w:val="16"/>
                <w:szCs w:val="16"/>
              </w:rPr>
            </w:pPr>
          </w:p>
          <w:p w:rsidR="007E1A7A" w:rsidRPr="004172DF" w:rsidRDefault="007E1A7A" w:rsidP="007E1A7A">
            <w:pPr>
              <w:rPr>
                <w:sz w:val="16"/>
                <w:szCs w:val="16"/>
              </w:rPr>
            </w:pPr>
          </w:p>
          <w:p w:rsidR="007E1A7A" w:rsidRPr="004172DF" w:rsidRDefault="007E1A7A" w:rsidP="00262A7F">
            <w:pPr>
              <w:pStyle w:val="a3"/>
              <w:spacing w:line="240" w:lineRule="auto"/>
              <w:rPr>
                <w:rFonts w:ascii="Times New Roman" w:hAnsi="Times New Roman"/>
                <w:bCs/>
                <w:sz w:val="16"/>
                <w:szCs w:val="16"/>
              </w:rPr>
            </w:pPr>
            <w:r w:rsidRPr="004172DF">
              <w:rPr>
                <w:rFonts w:ascii="Times New Roman" w:hAnsi="Times New Roman"/>
                <w:bCs/>
                <w:sz w:val="16"/>
                <w:szCs w:val="16"/>
              </w:rPr>
              <w:t>Технические спецификации соединения</w:t>
            </w:r>
          </w:p>
          <w:p w:rsidR="007E1A7A" w:rsidRPr="004172DF" w:rsidRDefault="007E1A7A" w:rsidP="007E1A7A">
            <w:pPr>
              <w:rPr>
                <w:sz w:val="16"/>
                <w:szCs w:val="16"/>
              </w:rPr>
            </w:pPr>
          </w:p>
          <w:p w:rsidR="007E1A7A" w:rsidRPr="004172DF" w:rsidRDefault="007E1A7A" w:rsidP="00262A7F">
            <w:pPr>
              <w:jc w:val="both"/>
              <w:rPr>
                <w:sz w:val="16"/>
                <w:szCs w:val="16"/>
              </w:rPr>
            </w:pPr>
            <w:r w:rsidRPr="004172DF">
              <w:rPr>
                <w:sz w:val="16"/>
                <w:szCs w:val="16"/>
              </w:rPr>
              <w:t xml:space="preserve">Вид соединения – высокоскоростной доступ в Интернет по технологии </w:t>
            </w:r>
            <w:r w:rsidRPr="004172DF">
              <w:rPr>
                <w:sz w:val="16"/>
                <w:szCs w:val="16"/>
                <w:lang w:val="en-US"/>
              </w:rPr>
              <w:t>DSL</w:t>
            </w:r>
            <w:r w:rsidRPr="004172DF">
              <w:rPr>
                <w:sz w:val="16"/>
                <w:szCs w:val="16"/>
              </w:rPr>
              <w:t>.</w:t>
            </w:r>
          </w:p>
          <w:p w:rsidR="007E1A7A" w:rsidRPr="004172DF" w:rsidRDefault="007E1A7A" w:rsidP="00262A7F">
            <w:pPr>
              <w:ind w:left="4254" w:hanging="4254"/>
              <w:jc w:val="both"/>
              <w:rPr>
                <w:sz w:val="16"/>
                <w:szCs w:val="16"/>
              </w:rPr>
            </w:pPr>
          </w:p>
          <w:p w:rsidR="007E1A7A" w:rsidRPr="004172DF" w:rsidRDefault="007E1A7A" w:rsidP="00262A7F">
            <w:pPr>
              <w:jc w:val="both"/>
              <w:rPr>
                <w:sz w:val="16"/>
                <w:szCs w:val="16"/>
              </w:rPr>
            </w:pPr>
            <w:r w:rsidRPr="004172DF">
              <w:rPr>
                <w:sz w:val="16"/>
                <w:szCs w:val="16"/>
              </w:rPr>
              <w:t>Техническое описание и порядок предоставления услуг:</w:t>
            </w:r>
          </w:p>
          <w:p w:rsidR="007E1A7A" w:rsidRPr="004172DF" w:rsidRDefault="007E1A7A" w:rsidP="00262A7F">
            <w:pPr>
              <w:jc w:val="both"/>
              <w:rPr>
                <w:sz w:val="16"/>
                <w:szCs w:val="16"/>
              </w:rPr>
            </w:pPr>
          </w:p>
          <w:p w:rsidR="007E1A7A" w:rsidRPr="004172DF" w:rsidRDefault="007E1A7A" w:rsidP="00262A7F">
            <w:pPr>
              <w:numPr>
                <w:ilvl w:val="1"/>
                <w:numId w:val="12"/>
              </w:numPr>
              <w:jc w:val="both"/>
              <w:rPr>
                <w:sz w:val="16"/>
                <w:szCs w:val="16"/>
              </w:rPr>
            </w:pPr>
            <w:r w:rsidRPr="004172DF">
              <w:rPr>
                <w:sz w:val="16"/>
                <w:szCs w:val="16"/>
              </w:rPr>
              <w:t xml:space="preserve">С технологической точки зрения устанавливается постоянное </w:t>
            </w:r>
            <w:r w:rsidRPr="004172DF">
              <w:rPr>
                <w:sz w:val="16"/>
                <w:szCs w:val="16"/>
                <w:lang w:val="en-US"/>
              </w:rPr>
              <w:t>IP</w:t>
            </w:r>
            <w:r w:rsidRPr="004172DF">
              <w:rPr>
                <w:sz w:val="16"/>
                <w:szCs w:val="16"/>
              </w:rPr>
              <w:t xml:space="preserve">-соединение сети Абонента с сервером доступа сети передачи данных по выделенной телефонной линии связи, прямому проводу или специальному цифровому каналу с использованием протокола </w:t>
            </w:r>
            <w:r w:rsidRPr="004172DF">
              <w:rPr>
                <w:sz w:val="16"/>
                <w:szCs w:val="16"/>
                <w:lang w:val="en-US"/>
              </w:rPr>
              <w:t>PPP</w:t>
            </w:r>
            <w:r w:rsidRPr="004172DF">
              <w:rPr>
                <w:sz w:val="16"/>
                <w:szCs w:val="16"/>
              </w:rPr>
              <w:t>.</w:t>
            </w:r>
          </w:p>
          <w:p w:rsidR="007E1A7A" w:rsidRPr="004172DF" w:rsidRDefault="007E1A7A" w:rsidP="00262A7F">
            <w:pPr>
              <w:numPr>
                <w:ilvl w:val="1"/>
                <w:numId w:val="12"/>
              </w:numPr>
              <w:jc w:val="both"/>
              <w:rPr>
                <w:sz w:val="16"/>
                <w:szCs w:val="16"/>
              </w:rPr>
            </w:pPr>
            <w:r w:rsidRPr="004172DF">
              <w:rPr>
                <w:sz w:val="16"/>
                <w:szCs w:val="16"/>
              </w:rPr>
              <w:t>Провайдер не несет ответственности за скорость доступа к не принадлежащим ему ресурсам, находящихся в глобальной сети передачи данных.</w:t>
            </w:r>
          </w:p>
          <w:p w:rsidR="007E1A7A" w:rsidRPr="004172DF" w:rsidRDefault="007E1A7A" w:rsidP="00262A7F">
            <w:pPr>
              <w:numPr>
                <w:ilvl w:val="1"/>
                <w:numId w:val="12"/>
              </w:numPr>
              <w:jc w:val="both"/>
              <w:rPr>
                <w:sz w:val="16"/>
                <w:szCs w:val="16"/>
              </w:rPr>
            </w:pPr>
            <w:r w:rsidRPr="004172DF">
              <w:rPr>
                <w:sz w:val="16"/>
                <w:szCs w:val="16"/>
              </w:rPr>
              <w:t xml:space="preserve">Сетевыми реквизитами Абонента является диапазон </w:t>
            </w:r>
            <w:r w:rsidRPr="004172DF">
              <w:rPr>
                <w:sz w:val="16"/>
                <w:szCs w:val="16"/>
                <w:lang w:val="en-US"/>
              </w:rPr>
              <w:t>IP</w:t>
            </w:r>
            <w:r w:rsidRPr="004172DF">
              <w:rPr>
                <w:sz w:val="16"/>
                <w:szCs w:val="16"/>
              </w:rPr>
              <w:t>-адресов, выданных Провайдером.</w:t>
            </w:r>
          </w:p>
          <w:p w:rsidR="007E1A7A" w:rsidRPr="004172DF" w:rsidRDefault="007E1A7A" w:rsidP="00262A7F">
            <w:pPr>
              <w:numPr>
                <w:ilvl w:val="1"/>
                <w:numId w:val="12"/>
              </w:numPr>
              <w:jc w:val="both"/>
              <w:rPr>
                <w:sz w:val="16"/>
                <w:szCs w:val="16"/>
              </w:rPr>
            </w:pPr>
            <w:r w:rsidRPr="004172DF">
              <w:rPr>
                <w:sz w:val="16"/>
                <w:szCs w:val="16"/>
              </w:rPr>
              <w:t>Маршрутизация в сети передачи данных является статической.</w:t>
            </w:r>
          </w:p>
          <w:p w:rsidR="007E1A7A" w:rsidRPr="004172DF" w:rsidRDefault="007E1A7A" w:rsidP="00262A7F">
            <w:pPr>
              <w:numPr>
                <w:ilvl w:val="1"/>
                <w:numId w:val="12"/>
              </w:numPr>
              <w:jc w:val="both"/>
              <w:rPr>
                <w:sz w:val="16"/>
                <w:szCs w:val="16"/>
              </w:rPr>
            </w:pPr>
            <w:r w:rsidRPr="004172DF">
              <w:rPr>
                <w:sz w:val="16"/>
                <w:szCs w:val="16"/>
              </w:rPr>
              <w:t>Подключение технических средств Абонента к сети передачи данных осуществляется по согласованной с Абонентом и Провайдером схеме подключения.</w:t>
            </w:r>
          </w:p>
          <w:p w:rsidR="007E1A7A" w:rsidRPr="004172DF" w:rsidRDefault="007E1A7A" w:rsidP="00262A7F">
            <w:pPr>
              <w:numPr>
                <w:ilvl w:val="1"/>
                <w:numId w:val="12"/>
              </w:numPr>
              <w:jc w:val="both"/>
              <w:rPr>
                <w:sz w:val="16"/>
                <w:szCs w:val="16"/>
              </w:rPr>
            </w:pPr>
            <w:r w:rsidRPr="004172DF">
              <w:rPr>
                <w:sz w:val="16"/>
                <w:szCs w:val="16"/>
              </w:rPr>
              <w:t>Учет трафика межсетевого соединения производится Провайдером и Абонентом, соответственно, только на интерфейсах граничных маршрутизаторов (серверов доступа) Сторон.</w:t>
            </w:r>
          </w:p>
          <w:p w:rsidR="007E1A7A" w:rsidRPr="004172DF" w:rsidRDefault="007E1A7A" w:rsidP="00262A7F">
            <w:pPr>
              <w:numPr>
                <w:ilvl w:val="1"/>
                <w:numId w:val="12"/>
              </w:numPr>
              <w:jc w:val="both"/>
              <w:rPr>
                <w:sz w:val="16"/>
                <w:szCs w:val="16"/>
              </w:rPr>
            </w:pPr>
            <w:r w:rsidRPr="004172DF">
              <w:rPr>
                <w:sz w:val="16"/>
                <w:szCs w:val="16"/>
              </w:rPr>
              <w:t xml:space="preserve">Абоненту рекомендуется установить на своей стороне программное обеспечение подсчета трафика идентичное программному обеспечению Провайдера. Данное программное обеспечение должно быть лицензированным, только в этом случае Абонент и Провайдер могут сравнивать трафик предоставленный </w:t>
            </w:r>
            <w:proofErr w:type="spellStart"/>
            <w:r w:rsidRPr="004172DF">
              <w:rPr>
                <w:sz w:val="16"/>
                <w:szCs w:val="16"/>
              </w:rPr>
              <w:t>биллинговой</w:t>
            </w:r>
            <w:proofErr w:type="spellEnd"/>
            <w:r w:rsidRPr="004172DF">
              <w:rPr>
                <w:sz w:val="16"/>
                <w:szCs w:val="16"/>
              </w:rPr>
              <w:t xml:space="preserve"> системой Провайдера. Его настройка производится по согласованию с Провайдером.</w:t>
            </w:r>
          </w:p>
          <w:p w:rsidR="007E1A7A" w:rsidRPr="004172DF" w:rsidRDefault="007E1A7A" w:rsidP="00262A7F">
            <w:pPr>
              <w:numPr>
                <w:ilvl w:val="1"/>
                <w:numId w:val="12"/>
              </w:numPr>
              <w:jc w:val="both"/>
              <w:rPr>
                <w:sz w:val="16"/>
                <w:szCs w:val="16"/>
              </w:rPr>
            </w:pPr>
            <w:r w:rsidRPr="004172DF">
              <w:rPr>
                <w:sz w:val="16"/>
                <w:szCs w:val="16"/>
              </w:rPr>
              <w:t>Система учета трафика должна обеспечивать обработку информации в режиме реального времени.</w:t>
            </w:r>
          </w:p>
          <w:p w:rsidR="007E1A7A" w:rsidRPr="004172DF" w:rsidRDefault="007E1A7A" w:rsidP="00262A7F">
            <w:pPr>
              <w:numPr>
                <w:ilvl w:val="1"/>
                <w:numId w:val="12"/>
              </w:numPr>
              <w:jc w:val="both"/>
              <w:rPr>
                <w:sz w:val="16"/>
                <w:szCs w:val="16"/>
              </w:rPr>
            </w:pPr>
            <w:r w:rsidRPr="004172DF">
              <w:rPr>
                <w:sz w:val="16"/>
                <w:szCs w:val="16"/>
              </w:rPr>
              <w:t>Использование Абонентом программного обеспечения подсчета трафика прокси-серверов или другого специфического программного обеспечения, осуществляющего учет трафика только определенных сетевых сервисов (</w:t>
            </w:r>
            <w:r w:rsidRPr="004172DF">
              <w:rPr>
                <w:sz w:val="16"/>
                <w:szCs w:val="16"/>
                <w:lang w:val="en-US"/>
              </w:rPr>
              <w:t>FTP</w:t>
            </w:r>
            <w:r w:rsidRPr="004172DF">
              <w:rPr>
                <w:sz w:val="16"/>
                <w:szCs w:val="16"/>
              </w:rPr>
              <w:t xml:space="preserve">, </w:t>
            </w:r>
            <w:r w:rsidRPr="004172DF">
              <w:rPr>
                <w:sz w:val="16"/>
                <w:szCs w:val="16"/>
                <w:lang w:val="en-US"/>
              </w:rPr>
              <w:t>HTTP</w:t>
            </w:r>
            <w:r w:rsidRPr="004172DF">
              <w:rPr>
                <w:sz w:val="16"/>
                <w:szCs w:val="16"/>
              </w:rPr>
              <w:t xml:space="preserve"> и т.п.) не допускается.</w:t>
            </w:r>
          </w:p>
          <w:p w:rsidR="007E1A7A" w:rsidRPr="004172DF" w:rsidRDefault="007E1A7A" w:rsidP="00262A7F">
            <w:pPr>
              <w:numPr>
                <w:ilvl w:val="1"/>
                <w:numId w:val="12"/>
              </w:numPr>
              <w:jc w:val="both"/>
              <w:rPr>
                <w:sz w:val="16"/>
                <w:szCs w:val="16"/>
              </w:rPr>
            </w:pPr>
            <w:r w:rsidRPr="004172DF">
              <w:rPr>
                <w:sz w:val="16"/>
                <w:szCs w:val="16"/>
              </w:rPr>
              <w:t xml:space="preserve">Выданные </w:t>
            </w:r>
            <w:r w:rsidRPr="004172DF">
              <w:rPr>
                <w:sz w:val="16"/>
                <w:szCs w:val="16"/>
                <w:lang w:val="en-US"/>
              </w:rPr>
              <w:t>IP</w:t>
            </w:r>
            <w:r w:rsidRPr="004172DF">
              <w:rPr>
                <w:sz w:val="16"/>
                <w:szCs w:val="16"/>
              </w:rPr>
              <w:t>-адреса являются собственностью Провайдера. При расторжении Договора Абонент теряет право на его дальнейшее использование, и блок переходит во владение Провайдера.</w:t>
            </w:r>
          </w:p>
          <w:p w:rsidR="007E1A7A" w:rsidRPr="004172DF" w:rsidRDefault="007E1A7A" w:rsidP="00262A7F">
            <w:pPr>
              <w:numPr>
                <w:ilvl w:val="1"/>
                <w:numId w:val="12"/>
              </w:numPr>
              <w:jc w:val="both"/>
              <w:rPr>
                <w:sz w:val="16"/>
                <w:szCs w:val="16"/>
              </w:rPr>
            </w:pPr>
            <w:r w:rsidRPr="004172DF">
              <w:rPr>
                <w:sz w:val="16"/>
                <w:szCs w:val="16"/>
              </w:rPr>
              <w:t xml:space="preserve">Провайдер обеспечивает без дополнительной оплаты поддержку вторичной зоны </w:t>
            </w:r>
            <w:r w:rsidRPr="004172DF">
              <w:rPr>
                <w:sz w:val="16"/>
                <w:szCs w:val="16"/>
                <w:lang w:val="en-US"/>
              </w:rPr>
              <w:t>DNS</w:t>
            </w:r>
            <w:r w:rsidRPr="004172DF">
              <w:rPr>
                <w:sz w:val="16"/>
                <w:szCs w:val="16"/>
              </w:rPr>
              <w:t xml:space="preserve"> на своих серверах.</w:t>
            </w:r>
          </w:p>
          <w:p w:rsidR="007E1A7A" w:rsidRPr="004172DF" w:rsidRDefault="007E1A7A" w:rsidP="00262A7F">
            <w:pPr>
              <w:tabs>
                <w:tab w:val="left" w:pos="-2880"/>
              </w:tabs>
              <w:jc w:val="both"/>
              <w:rPr>
                <w:b/>
                <w:i/>
                <w:sz w:val="16"/>
                <w:szCs w:val="16"/>
              </w:rPr>
            </w:pPr>
          </w:p>
        </w:tc>
        <w:tc>
          <w:tcPr>
            <w:tcW w:w="5329" w:type="dxa"/>
          </w:tcPr>
          <w:p w:rsidR="007E1A7A" w:rsidRPr="004172DF" w:rsidRDefault="007E1A7A" w:rsidP="00262A7F">
            <w:pPr>
              <w:tabs>
                <w:tab w:val="left" w:pos="7965"/>
              </w:tabs>
              <w:jc w:val="right"/>
              <w:rPr>
                <w:b/>
                <w:sz w:val="16"/>
                <w:szCs w:val="16"/>
                <w:lang w:val="en-US"/>
              </w:rPr>
            </w:pPr>
            <w:r w:rsidRPr="004172DF">
              <w:rPr>
                <w:b/>
                <w:sz w:val="16"/>
                <w:szCs w:val="16"/>
                <w:lang w:val="en-US"/>
              </w:rPr>
              <w:t>Annex №2</w:t>
            </w:r>
          </w:p>
          <w:p w:rsidR="007E1A7A" w:rsidRPr="004172DF" w:rsidRDefault="007E1A7A" w:rsidP="00262A7F">
            <w:pPr>
              <w:tabs>
                <w:tab w:val="left" w:pos="7965"/>
              </w:tabs>
              <w:jc w:val="right"/>
              <w:rPr>
                <w:b/>
                <w:sz w:val="16"/>
                <w:szCs w:val="16"/>
                <w:lang w:val="en-US"/>
              </w:rPr>
            </w:pPr>
            <w:r w:rsidRPr="004172DF">
              <w:rPr>
                <w:b/>
                <w:sz w:val="16"/>
                <w:szCs w:val="16"/>
                <w:lang w:val="en-US"/>
              </w:rPr>
              <w:t>To the agreement №902-</w:t>
            </w:r>
            <w:r w:rsidR="002E0BCC" w:rsidRPr="004172DF">
              <w:rPr>
                <w:b/>
                <w:sz w:val="16"/>
                <w:szCs w:val="16"/>
                <w:lang w:val="en-US"/>
              </w:rPr>
              <w:t>60</w:t>
            </w:r>
          </w:p>
          <w:p w:rsidR="007E1A7A" w:rsidRPr="004172DF" w:rsidRDefault="007E1A7A" w:rsidP="00262A7F">
            <w:pPr>
              <w:tabs>
                <w:tab w:val="left" w:pos="7965"/>
              </w:tabs>
              <w:ind w:firstLine="567"/>
              <w:jc w:val="right"/>
              <w:rPr>
                <w:b/>
                <w:i/>
                <w:sz w:val="16"/>
                <w:szCs w:val="16"/>
                <w:lang w:val="en-US"/>
              </w:rPr>
            </w:pPr>
            <w:r w:rsidRPr="004172DF">
              <w:rPr>
                <w:b/>
                <w:sz w:val="16"/>
                <w:szCs w:val="16"/>
                <w:lang w:val="en-US"/>
              </w:rPr>
              <w:t xml:space="preserve"> dating from «</w:t>
            </w:r>
            <w:r w:rsidR="002E0BCC" w:rsidRPr="004172DF">
              <w:rPr>
                <w:b/>
                <w:sz w:val="16"/>
                <w:szCs w:val="16"/>
                <w:lang w:val="en-US"/>
              </w:rPr>
              <w:t>7</w:t>
            </w:r>
            <w:r w:rsidRPr="004172DF">
              <w:rPr>
                <w:b/>
                <w:sz w:val="16"/>
                <w:szCs w:val="16"/>
                <w:lang w:val="en-US"/>
              </w:rPr>
              <w:t xml:space="preserve">» </w:t>
            </w:r>
            <w:r w:rsidR="002E0BCC" w:rsidRPr="004172DF">
              <w:rPr>
                <w:b/>
                <w:sz w:val="16"/>
                <w:szCs w:val="16"/>
                <w:lang w:val="en-US"/>
              </w:rPr>
              <w:t>April</w:t>
            </w:r>
            <w:r w:rsidRPr="004172DF">
              <w:rPr>
                <w:b/>
                <w:sz w:val="16"/>
                <w:szCs w:val="16"/>
                <w:lang w:val="en-US"/>
              </w:rPr>
              <w:t xml:space="preserve"> 2009</w:t>
            </w:r>
          </w:p>
          <w:p w:rsidR="007E1A7A" w:rsidRPr="004172DF" w:rsidRDefault="007E1A7A" w:rsidP="00262A7F">
            <w:pPr>
              <w:pStyle w:val="3"/>
              <w:tabs>
                <w:tab w:val="clear" w:pos="5387"/>
              </w:tabs>
              <w:spacing w:line="240" w:lineRule="auto"/>
              <w:ind w:firstLine="567"/>
              <w:rPr>
                <w:rFonts w:ascii="Times New Roman" w:hAnsi="Times New Roman"/>
                <w:sz w:val="16"/>
                <w:szCs w:val="16"/>
                <w:lang w:val="en-US"/>
              </w:rPr>
            </w:pPr>
          </w:p>
          <w:p w:rsidR="007E1A7A" w:rsidRPr="004172DF" w:rsidRDefault="007E1A7A" w:rsidP="00262A7F">
            <w:pPr>
              <w:ind w:firstLine="567"/>
              <w:rPr>
                <w:sz w:val="16"/>
                <w:szCs w:val="16"/>
                <w:lang w:val="en-US"/>
              </w:rPr>
            </w:pPr>
          </w:p>
          <w:p w:rsidR="007E1A7A" w:rsidRPr="004172DF" w:rsidRDefault="007E1A7A" w:rsidP="00262A7F">
            <w:pPr>
              <w:pStyle w:val="a3"/>
              <w:spacing w:line="240" w:lineRule="auto"/>
              <w:ind w:firstLine="567"/>
              <w:rPr>
                <w:rFonts w:ascii="Times New Roman" w:hAnsi="Times New Roman"/>
                <w:bCs/>
                <w:sz w:val="16"/>
                <w:szCs w:val="16"/>
                <w:lang w:val="en-US"/>
              </w:rPr>
            </w:pPr>
            <w:r w:rsidRPr="004172DF">
              <w:rPr>
                <w:rFonts w:ascii="Times New Roman" w:hAnsi="Times New Roman"/>
                <w:bCs/>
                <w:sz w:val="16"/>
                <w:szCs w:val="16"/>
                <w:lang w:val="en-US"/>
              </w:rPr>
              <w:t>Technical specifications of the link</w:t>
            </w:r>
          </w:p>
          <w:p w:rsidR="007E1A7A" w:rsidRPr="004172DF" w:rsidRDefault="007E1A7A" w:rsidP="00262A7F">
            <w:pPr>
              <w:ind w:firstLine="567"/>
              <w:rPr>
                <w:sz w:val="16"/>
                <w:szCs w:val="16"/>
                <w:lang w:val="en-US"/>
              </w:rPr>
            </w:pPr>
          </w:p>
          <w:p w:rsidR="007E1A7A" w:rsidRPr="004172DF" w:rsidRDefault="007E1A7A" w:rsidP="00262A7F">
            <w:pPr>
              <w:tabs>
                <w:tab w:val="left" w:pos="613"/>
              </w:tabs>
              <w:ind w:left="613" w:hanging="567"/>
              <w:jc w:val="both"/>
              <w:rPr>
                <w:sz w:val="16"/>
                <w:szCs w:val="16"/>
                <w:lang w:val="en-US"/>
              </w:rPr>
            </w:pPr>
            <w:r w:rsidRPr="004172DF">
              <w:rPr>
                <w:sz w:val="16"/>
                <w:szCs w:val="16"/>
                <w:lang w:val="en-US"/>
              </w:rPr>
              <w:t>Link type – high speed access to Internet over DSL technology.</w:t>
            </w:r>
          </w:p>
          <w:p w:rsidR="007E1A7A" w:rsidRPr="004172DF" w:rsidRDefault="007E1A7A" w:rsidP="00262A7F">
            <w:pPr>
              <w:tabs>
                <w:tab w:val="left" w:pos="613"/>
              </w:tabs>
              <w:ind w:left="613" w:hanging="567"/>
              <w:jc w:val="both"/>
              <w:rPr>
                <w:sz w:val="16"/>
                <w:szCs w:val="16"/>
                <w:lang w:val="en-US"/>
              </w:rPr>
            </w:pPr>
          </w:p>
          <w:p w:rsidR="007E1A7A" w:rsidRPr="004172DF" w:rsidRDefault="007E1A7A" w:rsidP="00262A7F">
            <w:pPr>
              <w:tabs>
                <w:tab w:val="left" w:pos="613"/>
              </w:tabs>
              <w:ind w:left="613" w:hanging="567"/>
              <w:jc w:val="both"/>
              <w:rPr>
                <w:sz w:val="16"/>
                <w:szCs w:val="16"/>
                <w:lang w:val="en-US"/>
              </w:rPr>
            </w:pPr>
          </w:p>
          <w:p w:rsidR="007E1A7A" w:rsidRPr="004172DF" w:rsidRDefault="007E1A7A" w:rsidP="00262A7F">
            <w:pPr>
              <w:tabs>
                <w:tab w:val="left" w:pos="613"/>
              </w:tabs>
              <w:ind w:left="613" w:hanging="567"/>
              <w:jc w:val="both"/>
              <w:rPr>
                <w:sz w:val="16"/>
                <w:szCs w:val="16"/>
                <w:lang w:val="en-US"/>
              </w:rPr>
            </w:pPr>
            <w:r w:rsidRPr="004172DF">
              <w:rPr>
                <w:sz w:val="16"/>
                <w:szCs w:val="16"/>
                <w:lang w:val="en-US"/>
              </w:rPr>
              <w:t>Technical description and order of services delivery:</w:t>
            </w:r>
          </w:p>
          <w:p w:rsidR="007E1A7A" w:rsidRPr="004172DF" w:rsidRDefault="007E1A7A" w:rsidP="00262A7F">
            <w:pPr>
              <w:tabs>
                <w:tab w:val="left" w:pos="613"/>
              </w:tabs>
              <w:ind w:left="613" w:hanging="567"/>
              <w:jc w:val="both"/>
              <w:rPr>
                <w:sz w:val="16"/>
                <w:szCs w:val="16"/>
                <w:lang w:val="en-US"/>
              </w:rPr>
            </w:pPr>
          </w:p>
          <w:p w:rsidR="007E1A7A" w:rsidRPr="004172DF" w:rsidRDefault="007E1A7A" w:rsidP="00262A7F">
            <w:pPr>
              <w:numPr>
                <w:ilvl w:val="1"/>
                <w:numId w:val="42"/>
              </w:numPr>
              <w:tabs>
                <w:tab w:val="left" w:pos="601"/>
              </w:tabs>
              <w:ind w:left="601" w:hanging="567"/>
              <w:jc w:val="both"/>
              <w:rPr>
                <w:sz w:val="16"/>
                <w:szCs w:val="16"/>
                <w:lang w:val="en-US"/>
              </w:rPr>
            </w:pPr>
            <w:r w:rsidRPr="004172DF">
              <w:rPr>
                <w:sz w:val="16"/>
                <w:szCs w:val="16"/>
                <w:lang w:val="en-US"/>
              </w:rPr>
              <w:t xml:space="preserve">From technological point of view the permanent IP-link is set up between the </w:t>
            </w:r>
            <w:proofErr w:type="spellStart"/>
            <w:r w:rsidRPr="004172DF">
              <w:rPr>
                <w:sz w:val="16"/>
                <w:szCs w:val="16"/>
                <w:lang w:val="en-US"/>
              </w:rPr>
              <w:t>Subscribers’s</w:t>
            </w:r>
            <w:proofErr w:type="spellEnd"/>
            <w:r w:rsidRPr="004172DF">
              <w:rPr>
                <w:sz w:val="16"/>
                <w:szCs w:val="16"/>
                <w:lang w:val="en-US"/>
              </w:rPr>
              <w:t xml:space="preserve"> network and the server of data communication network access on dedicated telephone communication line, direct wire or special digital channel using PPP protocol.</w:t>
            </w:r>
          </w:p>
          <w:p w:rsidR="007E1A7A" w:rsidRPr="004172DF" w:rsidRDefault="007E1A7A" w:rsidP="00262A7F">
            <w:pPr>
              <w:numPr>
                <w:ilvl w:val="1"/>
                <w:numId w:val="42"/>
              </w:numPr>
              <w:tabs>
                <w:tab w:val="left" w:pos="601"/>
              </w:tabs>
              <w:ind w:left="601" w:hanging="567"/>
              <w:jc w:val="both"/>
              <w:rPr>
                <w:sz w:val="16"/>
                <w:szCs w:val="16"/>
                <w:lang w:val="en-US"/>
              </w:rPr>
            </w:pPr>
            <w:r w:rsidRPr="004172DF">
              <w:rPr>
                <w:sz w:val="16"/>
                <w:szCs w:val="16"/>
                <w:lang w:val="en-US"/>
              </w:rPr>
              <w:t>The Provider is not responsible for the access speed to resources not belonging to the former which are placed in the web network of data communication.</w:t>
            </w:r>
          </w:p>
          <w:p w:rsidR="007E1A7A" w:rsidRPr="004172DF" w:rsidRDefault="007E1A7A" w:rsidP="00262A7F">
            <w:pPr>
              <w:numPr>
                <w:ilvl w:val="1"/>
                <w:numId w:val="42"/>
              </w:numPr>
              <w:tabs>
                <w:tab w:val="left" w:pos="601"/>
              </w:tabs>
              <w:ind w:left="601" w:hanging="567"/>
              <w:jc w:val="both"/>
              <w:rPr>
                <w:sz w:val="16"/>
                <w:szCs w:val="16"/>
                <w:lang w:val="en-US"/>
              </w:rPr>
            </w:pPr>
            <w:r w:rsidRPr="004172DF">
              <w:rPr>
                <w:sz w:val="16"/>
                <w:szCs w:val="16"/>
                <w:lang w:val="en-US"/>
              </w:rPr>
              <w:t>Networking requisitions of the Subscriber is the range of IP-addresses, given by the Provider.</w:t>
            </w:r>
          </w:p>
          <w:p w:rsidR="007E1A7A" w:rsidRPr="004172DF" w:rsidRDefault="007E1A7A" w:rsidP="00262A7F">
            <w:pPr>
              <w:numPr>
                <w:ilvl w:val="1"/>
                <w:numId w:val="42"/>
              </w:numPr>
              <w:tabs>
                <w:tab w:val="left" w:pos="601"/>
              </w:tabs>
              <w:ind w:left="601" w:hanging="567"/>
              <w:jc w:val="both"/>
              <w:rPr>
                <w:sz w:val="16"/>
                <w:szCs w:val="16"/>
                <w:lang w:val="en-US"/>
              </w:rPr>
            </w:pPr>
            <w:r w:rsidRPr="004172DF">
              <w:rPr>
                <w:sz w:val="16"/>
                <w:szCs w:val="16"/>
                <w:lang w:val="en-US"/>
              </w:rPr>
              <w:t>Routing in data communication network is of steady-state.</w:t>
            </w:r>
          </w:p>
          <w:p w:rsidR="007E1A7A" w:rsidRPr="004172DF" w:rsidRDefault="007E1A7A" w:rsidP="00262A7F">
            <w:pPr>
              <w:numPr>
                <w:ilvl w:val="1"/>
                <w:numId w:val="42"/>
              </w:numPr>
              <w:tabs>
                <w:tab w:val="left" w:pos="601"/>
              </w:tabs>
              <w:ind w:left="601" w:hanging="567"/>
              <w:jc w:val="both"/>
              <w:rPr>
                <w:sz w:val="16"/>
                <w:szCs w:val="16"/>
                <w:lang w:val="en-US"/>
              </w:rPr>
            </w:pPr>
            <w:r w:rsidRPr="004172DF">
              <w:rPr>
                <w:sz w:val="16"/>
                <w:szCs w:val="16"/>
                <w:lang w:val="en-US"/>
              </w:rPr>
              <w:t>Connection of technical means of the Subscriber to data communication network is done under the scheme of connection coordinated between the Subscriber and the Provider.</w:t>
            </w:r>
          </w:p>
          <w:p w:rsidR="007E1A7A" w:rsidRPr="004172DF" w:rsidRDefault="007E1A7A" w:rsidP="00262A7F">
            <w:pPr>
              <w:numPr>
                <w:ilvl w:val="1"/>
                <w:numId w:val="42"/>
              </w:numPr>
              <w:tabs>
                <w:tab w:val="left" w:pos="601"/>
              </w:tabs>
              <w:ind w:left="601" w:hanging="567"/>
              <w:jc w:val="both"/>
              <w:rPr>
                <w:sz w:val="16"/>
                <w:szCs w:val="16"/>
                <w:lang w:val="en-US"/>
              </w:rPr>
            </w:pPr>
            <w:r w:rsidRPr="004172DF">
              <w:rPr>
                <w:sz w:val="16"/>
                <w:szCs w:val="16"/>
                <w:lang w:val="en-US"/>
              </w:rPr>
              <w:t>Traffic account of intranetworking link is made by the Provider and the Subscriber respectively only on interfaces of bordering routers (servers of access) of the Parties.</w:t>
            </w:r>
          </w:p>
          <w:p w:rsidR="007E1A7A" w:rsidRPr="004172DF" w:rsidRDefault="007E1A7A" w:rsidP="00262A7F">
            <w:pPr>
              <w:numPr>
                <w:ilvl w:val="1"/>
                <w:numId w:val="42"/>
              </w:numPr>
              <w:tabs>
                <w:tab w:val="left" w:pos="601"/>
              </w:tabs>
              <w:ind w:left="601" w:hanging="567"/>
              <w:jc w:val="both"/>
              <w:rPr>
                <w:sz w:val="16"/>
                <w:szCs w:val="16"/>
                <w:lang w:val="en-US"/>
              </w:rPr>
            </w:pPr>
            <w:r w:rsidRPr="004172DF">
              <w:rPr>
                <w:sz w:val="16"/>
                <w:szCs w:val="16"/>
                <w:lang w:val="en-US"/>
              </w:rPr>
              <w:t>It is recommended that the Subscriber installs separate program software on traffic calculation identical to the program software of the Provider’s. The given program software should be licensed, and only in this case the Subscriber and the Provider can compare the traffic allowed by the billing system of the Provider. It is adjusted in agreement with the Provider.</w:t>
            </w:r>
          </w:p>
          <w:p w:rsidR="007E1A7A" w:rsidRPr="004172DF" w:rsidRDefault="007E1A7A" w:rsidP="00262A7F">
            <w:pPr>
              <w:numPr>
                <w:ilvl w:val="1"/>
                <w:numId w:val="42"/>
              </w:numPr>
              <w:tabs>
                <w:tab w:val="left" w:pos="601"/>
              </w:tabs>
              <w:ind w:left="601" w:hanging="567"/>
              <w:jc w:val="both"/>
              <w:rPr>
                <w:sz w:val="16"/>
                <w:szCs w:val="16"/>
                <w:lang w:val="en-US"/>
              </w:rPr>
            </w:pPr>
            <w:r w:rsidRPr="004172DF">
              <w:rPr>
                <w:sz w:val="16"/>
                <w:szCs w:val="16"/>
                <w:lang w:val="en-US"/>
              </w:rPr>
              <w:t>The system of traffic account should ensure information processing in the mode of real time.</w:t>
            </w:r>
          </w:p>
          <w:p w:rsidR="007E1A7A" w:rsidRPr="004172DF" w:rsidRDefault="007E1A7A" w:rsidP="00262A7F">
            <w:pPr>
              <w:numPr>
                <w:ilvl w:val="1"/>
                <w:numId w:val="42"/>
              </w:numPr>
              <w:tabs>
                <w:tab w:val="left" w:pos="601"/>
              </w:tabs>
              <w:ind w:left="601" w:hanging="567"/>
              <w:jc w:val="both"/>
              <w:rPr>
                <w:sz w:val="16"/>
                <w:szCs w:val="16"/>
                <w:lang w:val="en-US"/>
              </w:rPr>
            </w:pPr>
            <w:r w:rsidRPr="004172DF">
              <w:rPr>
                <w:sz w:val="16"/>
                <w:szCs w:val="16"/>
                <w:lang w:val="en-US"/>
              </w:rPr>
              <w:t>The Subscriber is not allowed to use program software for traffic account of proxy-servers or other specific program software that performs account of traffic for only particular networking services (FTP, HTTP, etc.).</w:t>
            </w:r>
          </w:p>
          <w:p w:rsidR="007E1A7A" w:rsidRPr="004172DF" w:rsidRDefault="007E1A7A" w:rsidP="00262A7F">
            <w:pPr>
              <w:numPr>
                <w:ilvl w:val="1"/>
                <w:numId w:val="42"/>
              </w:numPr>
              <w:tabs>
                <w:tab w:val="left" w:pos="601"/>
              </w:tabs>
              <w:ind w:left="601" w:hanging="567"/>
              <w:jc w:val="both"/>
              <w:rPr>
                <w:sz w:val="16"/>
                <w:szCs w:val="16"/>
                <w:lang w:val="en-US"/>
              </w:rPr>
            </w:pPr>
            <w:r w:rsidRPr="004172DF">
              <w:rPr>
                <w:sz w:val="16"/>
                <w:szCs w:val="16"/>
                <w:lang w:val="en-US"/>
              </w:rPr>
              <w:t>Given IP-addresses is the property of the Provider. With termination of the Agreement the Subscriber loses the right of its further application, and the unit goes into the ownership of the Provider.</w:t>
            </w:r>
          </w:p>
          <w:p w:rsidR="007E1A7A" w:rsidRPr="004172DF" w:rsidRDefault="007E1A7A" w:rsidP="00262A7F">
            <w:pPr>
              <w:numPr>
                <w:ilvl w:val="1"/>
                <w:numId w:val="42"/>
              </w:numPr>
              <w:tabs>
                <w:tab w:val="left" w:pos="601"/>
              </w:tabs>
              <w:ind w:left="601" w:hanging="567"/>
              <w:jc w:val="both"/>
              <w:rPr>
                <w:sz w:val="16"/>
                <w:szCs w:val="16"/>
                <w:lang w:val="en-US"/>
              </w:rPr>
            </w:pPr>
            <w:r w:rsidRPr="004172DF">
              <w:rPr>
                <w:sz w:val="16"/>
                <w:szCs w:val="16"/>
                <w:lang w:val="en-US"/>
              </w:rPr>
              <w:t>The Provider ensures supporting of DNS secondary zone on their servers without extra payment.</w:t>
            </w:r>
          </w:p>
          <w:p w:rsidR="007E1A7A" w:rsidRPr="004172DF" w:rsidRDefault="007E1A7A" w:rsidP="00262A7F">
            <w:pPr>
              <w:tabs>
                <w:tab w:val="left" w:pos="-2880"/>
              </w:tabs>
              <w:jc w:val="both"/>
              <w:rPr>
                <w:b/>
                <w:i/>
                <w:sz w:val="16"/>
                <w:szCs w:val="16"/>
                <w:lang w:val="en-US"/>
              </w:rPr>
            </w:pPr>
          </w:p>
        </w:tc>
      </w:tr>
      <w:tr w:rsidR="007E1A7A" w:rsidRPr="004172DF">
        <w:tc>
          <w:tcPr>
            <w:tcW w:w="5353" w:type="dxa"/>
          </w:tcPr>
          <w:p w:rsidR="007E1A7A" w:rsidRPr="00627E59" w:rsidRDefault="007E1A7A" w:rsidP="00262A7F">
            <w:pPr>
              <w:rPr>
                <w:sz w:val="16"/>
                <w:szCs w:val="16"/>
                <w:lang w:val="en-US"/>
              </w:rPr>
            </w:pPr>
            <w:r w:rsidRPr="004172DF">
              <w:rPr>
                <w:sz w:val="16"/>
                <w:szCs w:val="16"/>
              </w:rPr>
              <w:t>Директор</w:t>
            </w:r>
            <w:r w:rsidRPr="00627E59">
              <w:rPr>
                <w:sz w:val="16"/>
                <w:szCs w:val="16"/>
                <w:lang w:val="en-US"/>
              </w:rPr>
              <w:t xml:space="preserve"> </w:t>
            </w:r>
            <w:r w:rsidRPr="004172DF">
              <w:rPr>
                <w:sz w:val="16"/>
                <w:szCs w:val="16"/>
                <w:lang w:val="en-US"/>
              </w:rPr>
              <w:t>OOO</w:t>
            </w:r>
            <w:r w:rsidRPr="00627E59">
              <w:rPr>
                <w:sz w:val="16"/>
                <w:szCs w:val="16"/>
                <w:lang w:val="en-US"/>
              </w:rPr>
              <w:t xml:space="preserve"> «</w:t>
            </w:r>
            <w:r w:rsidRPr="004172DF">
              <w:rPr>
                <w:sz w:val="16"/>
                <w:szCs w:val="16"/>
                <w:lang w:val="en-US"/>
              </w:rPr>
              <w:t>TEXNOPROSISTEM</w:t>
            </w:r>
            <w:r w:rsidRPr="00627E59">
              <w:rPr>
                <w:sz w:val="16"/>
                <w:szCs w:val="16"/>
                <w:lang w:val="en-US"/>
              </w:rPr>
              <w:t>»</w:t>
            </w:r>
          </w:p>
          <w:p w:rsidR="007E1A7A" w:rsidRPr="00627E59" w:rsidRDefault="007E1A7A" w:rsidP="00262A7F">
            <w:pPr>
              <w:ind w:right="-82"/>
              <w:rPr>
                <w:sz w:val="16"/>
                <w:szCs w:val="16"/>
                <w:lang w:val="en-US"/>
              </w:rPr>
            </w:pPr>
          </w:p>
          <w:p w:rsidR="007E1A7A" w:rsidRPr="00627E59" w:rsidRDefault="007E1A7A" w:rsidP="00262A7F">
            <w:pPr>
              <w:ind w:right="-82"/>
              <w:rPr>
                <w:sz w:val="16"/>
                <w:szCs w:val="16"/>
                <w:lang w:val="en-US"/>
              </w:rPr>
            </w:pPr>
          </w:p>
          <w:p w:rsidR="007E1A7A" w:rsidRPr="00627E59" w:rsidRDefault="007E1A7A" w:rsidP="00262A7F">
            <w:pPr>
              <w:pStyle w:val="a3"/>
              <w:spacing w:line="240" w:lineRule="auto"/>
              <w:jc w:val="left"/>
              <w:rPr>
                <w:rFonts w:ascii="Times New Roman" w:hAnsi="Times New Roman"/>
                <w:sz w:val="16"/>
                <w:szCs w:val="16"/>
                <w:lang w:val="en-US"/>
              </w:rPr>
            </w:pPr>
            <w:r w:rsidRPr="00627E59">
              <w:rPr>
                <w:rFonts w:ascii="Times New Roman" w:hAnsi="Times New Roman"/>
                <w:sz w:val="16"/>
                <w:szCs w:val="16"/>
                <w:lang w:val="en-US"/>
              </w:rPr>
              <w:t xml:space="preserve">________________/ </w:t>
            </w:r>
            <w:r w:rsidRPr="004172DF">
              <w:rPr>
                <w:rFonts w:ascii="Times New Roman" w:hAnsi="Times New Roman"/>
                <w:sz w:val="16"/>
                <w:szCs w:val="16"/>
              </w:rPr>
              <w:t>Кадыров</w:t>
            </w:r>
            <w:r w:rsidRPr="00627E59">
              <w:rPr>
                <w:rFonts w:ascii="Times New Roman" w:hAnsi="Times New Roman"/>
                <w:sz w:val="16"/>
                <w:szCs w:val="16"/>
                <w:lang w:val="en-US"/>
              </w:rPr>
              <w:t xml:space="preserve"> </w:t>
            </w:r>
            <w:r w:rsidRPr="004172DF">
              <w:rPr>
                <w:rFonts w:ascii="Times New Roman" w:hAnsi="Times New Roman"/>
                <w:sz w:val="16"/>
                <w:szCs w:val="16"/>
              </w:rPr>
              <w:t>М</w:t>
            </w:r>
            <w:r w:rsidRPr="00627E59">
              <w:rPr>
                <w:rFonts w:ascii="Times New Roman" w:hAnsi="Times New Roman"/>
                <w:sz w:val="16"/>
                <w:szCs w:val="16"/>
                <w:lang w:val="en-US"/>
              </w:rPr>
              <w:t>.</w:t>
            </w:r>
            <w:r w:rsidRPr="004172DF">
              <w:rPr>
                <w:rFonts w:ascii="Times New Roman" w:hAnsi="Times New Roman"/>
                <w:sz w:val="16"/>
                <w:szCs w:val="16"/>
              </w:rPr>
              <w:t>М</w:t>
            </w:r>
            <w:proofErr w:type="gramStart"/>
            <w:r w:rsidRPr="00627E59">
              <w:rPr>
                <w:rFonts w:ascii="Times New Roman" w:hAnsi="Times New Roman"/>
                <w:sz w:val="16"/>
                <w:szCs w:val="16"/>
                <w:lang w:val="en-US"/>
              </w:rPr>
              <w:t>./</w:t>
            </w:r>
            <w:proofErr w:type="gramEnd"/>
          </w:p>
          <w:p w:rsidR="007E1A7A" w:rsidRPr="00627E59" w:rsidRDefault="007E1A7A" w:rsidP="00262A7F">
            <w:pPr>
              <w:pStyle w:val="a3"/>
              <w:spacing w:line="240" w:lineRule="auto"/>
              <w:jc w:val="left"/>
              <w:rPr>
                <w:rFonts w:ascii="Times New Roman" w:hAnsi="Times New Roman"/>
                <w:sz w:val="16"/>
                <w:szCs w:val="16"/>
                <w:lang w:val="en-US"/>
              </w:rPr>
            </w:pPr>
          </w:p>
        </w:tc>
        <w:tc>
          <w:tcPr>
            <w:tcW w:w="5329" w:type="dxa"/>
          </w:tcPr>
          <w:p w:rsidR="007E1A7A" w:rsidRPr="004172DF" w:rsidRDefault="007E1A7A" w:rsidP="00262A7F">
            <w:pPr>
              <w:ind w:firstLine="34"/>
              <w:rPr>
                <w:sz w:val="16"/>
                <w:szCs w:val="16"/>
                <w:lang w:val="en-US"/>
              </w:rPr>
            </w:pPr>
            <w:r w:rsidRPr="004172DF">
              <w:rPr>
                <w:sz w:val="16"/>
                <w:szCs w:val="16"/>
                <w:lang w:val="en-US"/>
              </w:rPr>
              <w:t>Director of Open Society  «TEXNOPROSISTEM»</w:t>
            </w:r>
          </w:p>
          <w:p w:rsidR="007E1A7A" w:rsidRPr="004172DF" w:rsidRDefault="007E1A7A" w:rsidP="00262A7F">
            <w:pPr>
              <w:ind w:firstLine="34"/>
              <w:rPr>
                <w:sz w:val="16"/>
                <w:szCs w:val="16"/>
                <w:lang w:val="en-US"/>
              </w:rPr>
            </w:pPr>
          </w:p>
          <w:p w:rsidR="007E1A7A" w:rsidRPr="004172DF" w:rsidRDefault="007E1A7A" w:rsidP="00262A7F">
            <w:pPr>
              <w:ind w:right="-82" w:firstLine="34"/>
              <w:rPr>
                <w:sz w:val="16"/>
                <w:szCs w:val="16"/>
                <w:lang w:val="en-US"/>
              </w:rPr>
            </w:pPr>
          </w:p>
          <w:p w:rsidR="007E1A7A" w:rsidRPr="004172DF" w:rsidRDefault="007E1A7A" w:rsidP="00262A7F">
            <w:pPr>
              <w:pStyle w:val="a3"/>
              <w:spacing w:line="240" w:lineRule="auto"/>
              <w:ind w:firstLine="34"/>
              <w:jc w:val="left"/>
              <w:rPr>
                <w:rFonts w:ascii="Times New Roman" w:hAnsi="Times New Roman"/>
                <w:b w:val="0"/>
                <w:bCs/>
                <w:sz w:val="16"/>
                <w:szCs w:val="16"/>
                <w:lang w:val="en-US"/>
              </w:rPr>
            </w:pPr>
            <w:r w:rsidRPr="004172DF">
              <w:rPr>
                <w:rFonts w:ascii="Times New Roman" w:hAnsi="Times New Roman"/>
                <w:sz w:val="16"/>
                <w:szCs w:val="16"/>
                <w:lang w:val="en-US"/>
              </w:rPr>
              <w:t xml:space="preserve">________________/ </w:t>
            </w:r>
            <w:proofErr w:type="spellStart"/>
            <w:r w:rsidRPr="004172DF">
              <w:rPr>
                <w:rFonts w:ascii="Times New Roman" w:hAnsi="Times New Roman"/>
                <w:sz w:val="16"/>
                <w:szCs w:val="16"/>
                <w:lang w:val="en-US"/>
              </w:rPr>
              <w:t>Kadirov</w:t>
            </w:r>
            <w:proofErr w:type="spellEnd"/>
            <w:r w:rsidRPr="004172DF">
              <w:rPr>
                <w:rFonts w:ascii="Times New Roman" w:hAnsi="Times New Roman"/>
                <w:sz w:val="16"/>
                <w:szCs w:val="16"/>
                <w:lang w:val="en-US"/>
              </w:rPr>
              <w:t xml:space="preserve"> M.M./</w:t>
            </w:r>
            <w:r w:rsidRPr="004172DF">
              <w:rPr>
                <w:rFonts w:ascii="Times New Roman" w:hAnsi="Times New Roman"/>
                <w:b w:val="0"/>
                <w:bCs/>
                <w:sz w:val="16"/>
                <w:szCs w:val="16"/>
                <w:lang w:val="en-US"/>
              </w:rPr>
              <w:t xml:space="preserve"> </w:t>
            </w:r>
          </w:p>
          <w:p w:rsidR="007E1A7A" w:rsidRPr="004172DF" w:rsidRDefault="007E1A7A" w:rsidP="00262A7F">
            <w:pPr>
              <w:pStyle w:val="a3"/>
              <w:spacing w:line="240" w:lineRule="auto"/>
              <w:ind w:firstLine="34"/>
              <w:jc w:val="left"/>
              <w:rPr>
                <w:rFonts w:ascii="Times New Roman" w:hAnsi="Times New Roman"/>
                <w:sz w:val="16"/>
                <w:szCs w:val="16"/>
                <w:lang w:val="en-US"/>
              </w:rPr>
            </w:pPr>
          </w:p>
        </w:tc>
      </w:tr>
      <w:tr w:rsidR="007E1A7A" w:rsidRPr="004172DF">
        <w:tc>
          <w:tcPr>
            <w:tcW w:w="5353" w:type="dxa"/>
          </w:tcPr>
          <w:p w:rsidR="00C07CE6" w:rsidRPr="004172DF" w:rsidRDefault="00C07CE6" w:rsidP="00262A7F">
            <w:pPr>
              <w:rPr>
                <w:sz w:val="16"/>
                <w:szCs w:val="16"/>
                <w:lang w:val="en-US"/>
              </w:rPr>
            </w:pPr>
          </w:p>
          <w:p w:rsidR="00C07CE6" w:rsidRPr="004172DF" w:rsidRDefault="00C07CE6" w:rsidP="00262A7F">
            <w:pPr>
              <w:rPr>
                <w:sz w:val="16"/>
                <w:szCs w:val="16"/>
              </w:rPr>
            </w:pPr>
          </w:p>
          <w:p w:rsidR="007E1A7A" w:rsidRPr="004172DF" w:rsidRDefault="007E1A7A" w:rsidP="00262A7F">
            <w:pPr>
              <w:rPr>
                <w:sz w:val="16"/>
                <w:szCs w:val="16"/>
              </w:rPr>
            </w:pPr>
            <w:r w:rsidRPr="004172DF">
              <w:rPr>
                <w:sz w:val="16"/>
                <w:szCs w:val="16"/>
              </w:rPr>
              <w:t>______________________________</w:t>
            </w:r>
          </w:p>
          <w:p w:rsidR="00C07CE6" w:rsidRPr="004172DF" w:rsidRDefault="00C07CE6" w:rsidP="00262A7F">
            <w:pPr>
              <w:rPr>
                <w:sz w:val="16"/>
                <w:szCs w:val="16"/>
                <w:lang w:val="en-US"/>
              </w:rPr>
            </w:pPr>
          </w:p>
          <w:p w:rsidR="00C07CE6" w:rsidRPr="004172DF" w:rsidRDefault="00C07CE6" w:rsidP="00262A7F">
            <w:pPr>
              <w:rPr>
                <w:sz w:val="16"/>
                <w:szCs w:val="16"/>
                <w:lang w:val="en-US"/>
              </w:rPr>
            </w:pPr>
          </w:p>
          <w:p w:rsidR="00C07CE6" w:rsidRPr="004172DF" w:rsidRDefault="00C07CE6" w:rsidP="00262A7F">
            <w:pPr>
              <w:rPr>
                <w:sz w:val="16"/>
                <w:szCs w:val="16"/>
                <w:lang w:val="en-US"/>
              </w:rPr>
            </w:pPr>
          </w:p>
          <w:p w:rsidR="00703E76" w:rsidRPr="004172DF" w:rsidRDefault="00703E76" w:rsidP="00262A7F">
            <w:pPr>
              <w:rPr>
                <w:sz w:val="16"/>
                <w:szCs w:val="16"/>
                <w:lang w:val="en-US"/>
              </w:rPr>
            </w:pPr>
          </w:p>
          <w:p w:rsidR="00703E76" w:rsidRPr="004172DF" w:rsidRDefault="00703E76" w:rsidP="00262A7F">
            <w:pPr>
              <w:rPr>
                <w:sz w:val="16"/>
                <w:szCs w:val="16"/>
                <w:lang w:val="en-US"/>
              </w:rPr>
            </w:pPr>
          </w:p>
          <w:p w:rsidR="007E1A7A" w:rsidRPr="004172DF" w:rsidRDefault="007E1A7A" w:rsidP="00262A7F">
            <w:pPr>
              <w:rPr>
                <w:sz w:val="16"/>
                <w:szCs w:val="16"/>
                <w:lang w:val="en-US"/>
              </w:rPr>
            </w:pPr>
            <w:r w:rsidRPr="004172DF">
              <w:rPr>
                <w:sz w:val="16"/>
                <w:szCs w:val="16"/>
                <w:lang w:val="en-US"/>
              </w:rPr>
              <w:t xml:space="preserve">_/ </w:t>
            </w:r>
            <w:r w:rsidRPr="004172DF">
              <w:rPr>
                <w:sz w:val="16"/>
                <w:szCs w:val="16"/>
              </w:rPr>
              <w:t>____________________</w:t>
            </w:r>
            <w:r w:rsidRPr="004172DF">
              <w:rPr>
                <w:bCs/>
                <w:sz w:val="16"/>
                <w:szCs w:val="16"/>
                <w:lang w:val="en-US"/>
              </w:rPr>
              <w:t xml:space="preserve"> /</w:t>
            </w:r>
          </w:p>
        </w:tc>
        <w:tc>
          <w:tcPr>
            <w:tcW w:w="5329" w:type="dxa"/>
          </w:tcPr>
          <w:p w:rsidR="00C07CE6" w:rsidRPr="004172DF" w:rsidRDefault="00C07CE6" w:rsidP="00262A7F">
            <w:pPr>
              <w:rPr>
                <w:sz w:val="16"/>
                <w:szCs w:val="16"/>
                <w:lang w:val="en-US"/>
              </w:rPr>
            </w:pPr>
          </w:p>
          <w:p w:rsidR="00C07CE6" w:rsidRPr="004172DF" w:rsidRDefault="00C07CE6" w:rsidP="00262A7F">
            <w:pPr>
              <w:rPr>
                <w:sz w:val="16"/>
                <w:szCs w:val="16"/>
              </w:rPr>
            </w:pPr>
          </w:p>
          <w:p w:rsidR="007E1A7A" w:rsidRPr="004172DF" w:rsidRDefault="007E1A7A" w:rsidP="00262A7F">
            <w:pPr>
              <w:rPr>
                <w:sz w:val="16"/>
                <w:szCs w:val="16"/>
              </w:rPr>
            </w:pPr>
            <w:r w:rsidRPr="004172DF">
              <w:rPr>
                <w:sz w:val="16"/>
                <w:szCs w:val="16"/>
              </w:rPr>
              <w:t>___________________________________</w:t>
            </w:r>
          </w:p>
          <w:p w:rsidR="007E1A7A" w:rsidRPr="004172DF" w:rsidRDefault="007E1A7A" w:rsidP="00262A7F">
            <w:pPr>
              <w:rPr>
                <w:sz w:val="16"/>
                <w:szCs w:val="16"/>
                <w:lang w:val="en-US"/>
              </w:rPr>
            </w:pPr>
          </w:p>
          <w:p w:rsidR="00C07CE6" w:rsidRPr="004172DF" w:rsidRDefault="00C07CE6" w:rsidP="00262A7F">
            <w:pPr>
              <w:rPr>
                <w:sz w:val="16"/>
                <w:szCs w:val="16"/>
                <w:lang w:val="en-US"/>
              </w:rPr>
            </w:pPr>
          </w:p>
          <w:p w:rsidR="00703E76" w:rsidRPr="004172DF" w:rsidRDefault="00703E76" w:rsidP="00262A7F">
            <w:pPr>
              <w:rPr>
                <w:sz w:val="16"/>
                <w:szCs w:val="16"/>
                <w:lang w:val="en-US"/>
              </w:rPr>
            </w:pPr>
          </w:p>
          <w:p w:rsidR="00703E76" w:rsidRPr="004172DF" w:rsidRDefault="00703E76" w:rsidP="00262A7F">
            <w:pPr>
              <w:rPr>
                <w:sz w:val="16"/>
                <w:szCs w:val="16"/>
                <w:lang w:val="en-US"/>
              </w:rPr>
            </w:pPr>
          </w:p>
          <w:p w:rsidR="00703E76" w:rsidRPr="004172DF" w:rsidRDefault="00703E76" w:rsidP="00262A7F">
            <w:pPr>
              <w:rPr>
                <w:sz w:val="16"/>
                <w:szCs w:val="16"/>
                <w:lang w:val="en-US"/>
              </w:rPr>
            </w:pPr>
          </w:p>
          <w:p w:rsidR="007E1A7A" w:rsidRPr="004172DF" w:rsidRDefault="007E1A7A" w:rsidP="00262A7F">
            <w:pPr>
              <w:rPr>
                <w:sz w:val="16"/>
                <w:szCs w:val="16"/>
              </w:rPr>
            </w:pPr>
            <w:r w:rsidRPr="004172DF">
              <w:rPr>
                <w:sz w:val="16"/>
                <w:szCs w:val="16"/>
                <w:lang w:val="en-US"/>
              </w:rPr>
              <w:t xml:space="preserve">________________/ </w:t>
            </w:r>
            <w:r w:rsidRPr="004172DF">
              <w:rPr>
                <w:sz w:val="16"/>
                <w:szCs w:val="16"/>
              </w:rPr>
              <w:t>____________________</w:t>
            </w:r>
            <w:r w:rsidRPr="004172DF">
              <w:rPr>
                <w:bCs/>
                <w:sz w:val="16"/>
                <w:szCs w:val="16"/>
                <w:lang w:val="en-US"/>
              </w:rPr>
              <w:t xml:space="preserve"> /</w:t>
            </w:r>
          </w:p>
        </w:tc>
      </w:tr>
    </w:tbl>
    <w:p w:rsidR="00C429E2" w:rsidRDefault="00C429E2" w:rsidP="004172DF">
      <w:pPr>
        <w:tabs>
          <w:tab w:val="left" w:pos="-2880"/>
        </w:tabs>
        <w:rPr>
          <w:sz w:val="16"/>
          <w:szCs w:val="16"/>
        </w:rPr>
      </w:pPr>
    </w:p>
    <w:p w:rsidR="004172DF" w:rsidRDefault="004172DF" w:rsidP="004172DF">
      <w:pPr>
        <w:tabs>
          <w:tab w:val="left" w:pos="-2880"/>
        </w:tabs>
        <w:rPr>
          <w:sz w:val="16"/>
          <w:szCs w:val="16"/>
        </w:rPr>
      </w:pPr>
    </w:p>
    <w:p w:rsidR="004172DF" w:rsidRDefault="004172DF" w:rsidP="004172DF">
      <w:pPr>
        <w:tabs>
          <w:tab w:val="left" w:pos="-2880"/>
        </w:tabs>
        <w:rPr>
          <w:sz w:val="16"/>
          <w:szCs w:val="16"/>
        </w:rPr>
      </w:pPr>
    </w:p>
    <w:p w:rsidR="004172DF" w:rsidRDefault="004172DF" w:rsidP="004172DF">
      <w:pPr>
        <w:tabs>
          <w:tab w:val="left" w:pos="-2880"/>
        </w:tabs>
        <w:rPr>
          <w:sz w:val="16"/>
          <w:szCs w:val="16"/>
        </w:rPr>
      </w:pPr>
    </w:p>
    <w:p w:rsidR="004172DF" w:rsidRDefault="004172DF" w:rsidP="004172DF">
      <w:pPr>
        <w:tabs>
          <w:tab w:val="left" w:pos="-2880"/>
        </w:tabs>
        <w:rPr>
          <w:sz w:val="16"/>
          <w:szCs w:val="16"/>
        </w:rPr>
      </w:pPr>
    </w:p>
    <w:p w:rsidR="004172DF" w:rsidRDefault="004172DF" w:rsidP="004172DF">
      <w:pPr>
        <w:tabs>
          <w:tab w:val="left" w:pos="-2880"/>
        </w:tabs>
        <w:rPr>
          <w:sz w:val="16"/>
          <w:szCs w:val="16"/>
        </w:rPr>
      </w:pPr>
    </w:p>
    <w:p w:rsidR="004172DF" w:rsidRDefault="004172DF" w:rsidP="004172DF">
      <w:pPr>
        <w:tabs>
          <w:tab w:val="left" w:pos="-2880"/>
        </w:tabs>
        <w:rPr>
          <w:sz w:val="16"/>
          <w:szCs w:val="16"/>
        </w:rPr>
      </w:pPr>
    </w:p>
    <w:p w:rsidR="004172DF" w:rsidRDefault="004172DF" w:rsidP="004172DF">
      <w:pPr>
        <w:tabs>
          <w:tab w:val="left" w:pos="-2880"/>
        </w:tabs>
        <w:rPr>
          <w:sz w:val="16"/>
          <w:szCs w:val="16"/>
        </w:rPr>
      </w:pPr>
    </w:p>
    <w:p w:rsidR="004172DF" w:rsidRDefault="004172DF" w:rsidP="004172DF">
      <w:pPr>
        <w:tabs>
          <w:tab w:val="left" w:pos="-2880"/>
        </w:tabs>
        <w:rPr>
          <w:sz w:val="16"/>
          <w:szCs w:val="16"/>
        </w:rPr>
      </w:pPr>
    </w:p>
    <w:p w:rsidR="004172DF" w:rsidRDefault="004172DF" w:rsidP="004172DF">
      <w:pPr>
        <w:tabs>
          <w:tab w:val="left" w:pos="-2880"/>
        </w:tabs>
        <w:rPr>
          <w:sz w:val="16"/>
          <w:szCs w:val="16"/>
        </w:rPr>
      </w:pPr>
    </w:p>
    <w:p w:rsidR="004172DF" w:rsidRDefault="004172DF" w:rsidP="004172DF">
      <w:pPr>
        <w:tabs>
          <w:tab w:val="left" w:pos="-2880"/>
        </w:tabs>
        <w:rPr>
          <w:sz w:val="16"/>
          <w:szCs w:val="16"/>
        </w:rPr>
      </w:pPr>
    </w:p>
    <w:p w:rsidR="004172DF" w:rsidRDefault="004172DF" w:rsidP="004172DF">
      <w:pPr>
        <w:tabs>
          <w:tab w:val="left" w:pos="-2880"/>
        </w:tabs>
        <w:rPr>
          <w:sz w:val="16"/>
          <w:szCs w:val="16"/>
        </w:rPr>
      </w:pPr>
    </w:p>
    <w:p w:rsidR="004172DF" w:rsidRDefault="004172DF" w:rsidP="004172DF">
      <w:pPr>
        <w:tabs>
          <w:tab w:val="left" w:pos="-2880"/>
        </w:tabs>
        <w:rPr>
          <w:sz w:val="16"/>
          <w:szCs w:val="16"/>
        </w:rPr>
      </w:pPr>
    </w:p>
    <w:p w:rsidR="004172DF" w:rsidRDefault="004172DF" w:rsidP="004172DF">
      <w:pPr>
        <w:tabs>
          <w:tab w:val="left" w:pos="-2880"/>
        </w:tabs>
        <w:rPr>
          <w:sz w:val="16"/>
          <w:szCs w:val="16"/>
        </w:rPr>
      </w:pPr>
    </w:p>
    <w:p w:rsidR="004172DF" w:rsidRDefault="004172DF" w:rsidP="004172DF">
      <w:pPr>
        <w:tabs>
          <w:tab w:val="left" w:pos="-2880"/>
        </w:tabs>
        <w:rPr>
          <w:sz w:val="16"/>
          <w:szCs w:val="16"/>
        </w:rPr>
      </w:pPr>
    </w:p>
    <w:p w:rsidR="004172DF" w:rsidRDefault="004172DF" w:rsidP="004172DF">
      <w:pPr>
        <w:tabs>
          <w:tab w:val="left" w:pos="-2880"/>
        </w:tabs>
        <w:rPr>
          <w:sz w:val="16"/>
          <w:szCs w:val="16"/>
        </w:rPr>
      </w:pPr>
    </w:p>
    <w:p w:rsidR="004172DF" w:rsidRDefault="004172DF" w:rsidP="004172DF">
      <w:pPr>
        <w:tabs>
          <w:tab w:val="left" w:pos="-2880"/>
        </w:tabs>
        <w:rPr>
          <w:sz w:val="16"/>
          <w:szCs w:val="16"/>
        </w:rPr>
      </w:pPr>
    </w:p>
    <w:p w:rsidR="004172DF" w:rsidRDefault="004172DF" w:rsidP="004172DF">
      <w:pPr>
        <w:tabs>
          <w:tab w:val="left" w:pos="-2880"/>
        </w:tabs>
        <w:rPr>
          <w:sz w:val="16"/>
          <w:szCs w:val="16"/>
        </w:rPr>
      </w:pPr>
    </w:p>
    <w:p w:rsidR="004172DF" w:rsidRPr="004172DF" w:rsidRDefault="004172DF" w:rsidP="004172DF">
      <w:pPr>
        <w:tabs>
          <w:tab w:val="left" w:pos="-2880"/>
        </w:tabs>
        <w:rPr>
          <w:sz w:val="16"/>
          <w:szCs w:val="16"/>
        </w:rPr>
      </w:pPr>
    </w:p>
    <w:tbl>
      <w:tblPr>
        <w:tblW w:w="0" w:type="auto"/>
        <w:tblLayout w:type="fixed"/>
        <w:tblLook w:val="04A0" w:firstRow="1" w:lastRow="0" w:firstColumn="1" w:lastColumn="0" w:noHBand="0" w:noVBand="1"/>
      </w:tblPr>
      <w:tblGrid>
        <w:gridCol w:w="5353"/>
        <w:gridCol w:w="5329"/>
      </w:tblGrid>
      <w:tr w:rsidR="007E1A7A" w:rsidRPr="00627E59">
        <w:tc>
          <w:tcPr>
            <w:tcW w:w="5353" w:type="dxa"/>
          </w:tcPr>
          <w:p w:rsidR="007E1A7A" w:rsidRPr="004172DF" w:rsidRDefault="007E1A7A" w:rsidP="00262A7F">
            <w:pPr>
              <w:tabs>
                <w:tab w:val="left" w:pos="7965"/>
              </w:tabs>
              <w:jc w:val="right"/>
              <w:rPr>
                <w:b/>
                <w:sz w:val="16"/>
                <w:szCs w:val="16"/>
              </w:rPr>
            </w:pPr>
            <w:r w:rsidRPr="004172DF">
              <w:rPr>
                <w:b/>
                <w:sz w:val="16"/>
                <w:szCs w:val="16"/>
              </w:rPr>
              <w:t>Приложение №3</w:t>
            </w:r>
          </w:p>
          <w:p w:rsidR="007E1A7A" w:rsidRPr="004172DF" w:rsidRDefault="007E1A7A" w:rsidP="00262A7F">
            <w:pPr>
              <w:tabs>
                <w:tab w:val="left" w:pos="7965"/>
              </w:tabs>
              <w:jc w:val="right"/>
              <w:rPr>
                <w:b/>
                <w:sz w:val="16"/>
                <w:szCs w:val="16"/>
              </w:rPr>
            </w:pPr>
            <w:r w:rsidRPr="004172DF">
              <w:rPr>
                <w:b/>
                <w:sz w:val="16"/>
                <w:szCs w:val="16"/>
              </w:rPr>
              <w:t xml:space="preserve">к договору № </w:t>
            </w:r>
            <w:r w:rsidR="007B2B46" w:rsidRPr="005B4D27">
              <w:rPr>
                <w:b/>
                <w:sz w:val="16"/>
                <w:szCs w:val="16"/>
              </w:rPr>
              <w:t>9</w:t>
            </w:r>
            <w:r w:rsidRPr="004172DF">
              <w:rPr>
                <w:b/>
                <w:sz w:val="16"/>
                <w:szCs w:val="16"/>
              </w:rPr>
              <w:t>02-</w:t>
            </w:r>
            <w:r w:rsidR="000D5E5C" w:rsidRPr="004172DF">
              <w:rPr>
                <w:b/>
                <w:sz w:val="16"/>
                <w:szCs w:val="16"/>
              </w:rPr>
              <w:t>60</w:t>
            </w:r>
          </w:p>
          <w:p w:rsidR="007E1A7A" w:rsidRPr="004172DF" w:rsidRDefault="007E1A7A" w:rsidP="00262A7F">
            <w:pPr>
              <w:tabs>
                <w:tab w:val="left" w:pos="7965"/>
              </w:tabs>
              <w:jc w:val="right"/>
              <w:rPr>
                <w:b/>
                <w:sz w:val="16"/>
                <w:szCs w:val="16"/>
              </w:rPr>
            </w:pPr>
            <w:r w:rsidRPr="004172DF">
              <w:rPr>
                <w:b/>
                <w:sz w:val="16"/>
                <w:szCs w:val="16"/>
              </w:rPr>
              <w:t>От «</w:t>
            </w:r>
            <w:r w:rsidR="000D5E5C" w:rsidRPr="004172DF">
              <w:rPr>
                <w:b/>
                <w:sz w:val="16"/>
                <w:szCs w:val="16"/>
              </w:rPr>
              <w:t>7</w:t>
            </w:r>
            <w:r w:rsidRPr="004172DF">
              <w:rPr>
                <w:b/>
                <w:sz w:val="16"/>
                <w:szCs w:val="16"/>
              </w:rPr>
              <w:t xml:space="preserve">» </w:t>
            </w:r>
            <w:r w:rsidR="000D5E5C" w:rsidRPr="004172DF">
              <w:rPr>
                <w:b/>
                <w:sz w:val="16"/>
                <w:szCs w:val="16"/>
              </w:rPr>
              <w:t xml:space="preserve">апреля </w:t>
            </w:r>
            <w:r w:rsidRPr="004172DF">
              <w:rPr>
                <w:b/>
                <w:sz w:val="16"/>
                <w:szCs w:val="16"/>
              </w:rPr>
              <w:t xml:space="preserve"> 200</w:t>
            </w:r>
            <w:r w:rsidR="007B2B46" w:rsidRPr="005B4D27">
              <w:rPr>
                <w:b/>
                <w:sz w:val="16"/>
                <w:szCs w:val="16"/>
              </w:rPr>
              <w:t>9</w:t>
            </w:r>
            <w:r w:rsidRPr="004172DF">
              <w:rPr>
                <w:b/>
                <w:sz w:val="16"/>
                <w:szCs w:val="16"/>
              </w:rPr>
              <w:t>г.</w:t>
            </w:r>
          </w:p>
          <w:p w:rsidR="007E1A7A" w:rsidRPr="004172DF" w:rsidRDefault="007E1A7A" w:rsidP="00262A7F">
            <w:pPr>
              <w:tabs>
                <w:tab w:val="left" w:pos="-2880"/>
              </w:tabs>
              <w:jc w:val="both"/>
              <w:rPr>
                <w:b/>
                <w:i/>
                <w:sz w:val="16"/>
                <w:szCs w:val="16"/>
              </w:rPr>
            </w:pPr>
          </w:p>
          <w:p w:rsidR="007E1A7A" w:rsidRPr="004172DF" w:rsidRDefault="007E1A7A" w:rsidP="00262A7F">
            <w:pPr>
              <w:pStyle w:val="a3"/>
              <w:spacing w:line="240" w:lineRule="auto"/>
              <w:rPr>
                <w:rFonts w:ascii="Times New Roman" w:hAnsi="Times New Roman"/>
                <w:bCs/>
                <w:sz w:val="16"/>
                <w:szCs w:val="16"/>
              </w:rPr>
            </w:pPr>
            <w:r w:rsidRPr="004172DF">
              <w:rPr>
                <w:rFonts w:ascii="Times New Roman" w:hAnsi="Times New Roman"/>
                <w:bCs/>
                <w:sz w:val="16"/>
                <w:szCs w:val="16"/>
              </w:rPr>
              <w:t>Регламент организационно-технического взаимодействия</w:t>
            </w:r>
          </w:p>
          <w:p w:rsidR="007E1A7A" w:rsidRPr="004172DF" w:rsidRDefault="007E1A7A" w:rsidP="00262A7F">
            <w:pPr>
              <w:jc w:val="center"/>
              <w:rPr>
                <w:sz w:val="16"/>
                <w:szCs w:val="16"/>
              </w:rPr>
            </w:pPr>
          </w:p>
          <w:p w:rsidR="007E1A7A" w:rsidRPr="004172DF" w:rsidRDefault="007E1A7A" w:rsidP="00262A7F">
            <w:pPr>
              <w:numPr>
                <w:ilvl w:val="0"/>
                <w:numId w:val="13"/>
              </w:numPr>
              <w:jc w:val="center"/>
              <w:rPr>
                <w:b/>
                <w:sz w:val="16"/>
                <w:szCs w:val="16"/>
              </w:rPr>
            </w:pPr>
            <w:r w:rsidRPr="004172DF">
              <w:rPr>
                <w:b/>
                <w:sz w:val="16"/>
                <w:szCs w:val="16"/>
              </w:rPr>
              <w:t>Общие положения</w:t>
            </w:r>
          </w:p>
          <w:p w:rsidR="007E1A7A" w:rsidRPr="004172DF" w:rsidRDefault="007E1A7A" w:rsidP="00262A7F">
            <w:pPr>
              <w:ind w:left="405"/>
              <w:rPr>
                <w:b/>
                <w:sz w:val="16"/>
                <w:szCs w:val="16"/>
              </w:rPr>
            </w:pPr>
          </w:p>
          <w:p w:rsidR="007E1A7A" w:rsidRPr="004172DF" w:rsidRDefault="007E1A7A" w:rsidP="00262A7F">
            <w:pPr>
              <w:numPr>
                <w:ilvl w:val="1"/>
                <w:numId w:val="13"/>
              </w:numPr>
              <w:tabs>
                <w:tab w:val="clear" w:pos="720"/>
                <w:tab w:val="num" w:pos="567"/>
              </w:tabs>
              <w:ind w:left="567" w:hanging="567"/>
              <w:jc w:val="both"/>
              <w:rPr>
                <w:sz w:val="16"/>
                <w:szCs w:val="16"/>
              </w:rPr>
            </w:pPr>
            <w:r w:rsidRPr="004172DF">
              <w:rPr>
                <w:sz w:val="16"/>
                <w:szCs w:val="16"/>
              </w:rPr>
              <w:t>Провайдер оказывает Абоненту услугу непрерывного, круглосуточного доступа к сети передачи данных.</w:t>
            </w:r>
          </w:p>
          <w:p w:rsidR="007E1A7A" w:rsidRPr="004172DF" w:rsidRDefault="007E1A7A" w:rsidP="00262A7F">
            <w:pPr>
              <w:numPr>
                <w:ilvl w:val="1"/>
                <w:numId w:val="13"/>
              </w:numPr>
              <w:tabs>
                <w:tab w:val="clear" w:pos="720"/>
                <w:tab w:val="num" w:pos="567"/>
              </w:tabs>
              <w:ind w:left="567" w:hanging="567"/>
              <w:jc w:val="both"/>
              <w:rPr>
                <w:sz w:val="16"/>
                <w:szCs w:val="16"/>
              </w:rPr>
            </w:pPr>
            <w:r w:rsidRPr="004172DF">
              <w:rPr>
                <w:sz w:val="16"/>
                <w:szCs w:val="16"/>
              </w:rPr>
              <w:t>Ответственность за соблюдение параметров рабочих (технических) характеристик и качество услуг, за состояние связи и устранение аварийных ситуаций несут Стороны в зонах и границах, соответственно, согласно схеме:</w:t>
            </w:r>
          </w:p>
          <w:p w:rsidR="007E1A7A" w:rsidRPr="005B4D27" w:rsidRDefault="00391BE3" w:rsidP="00262A7F">
            <w:pPr>
              <w:tabs>
                <w:tab w:val="num" w:pos="567"/>
              </w:tabs>
              <w:ind w:left="567" w:hanging="567"/>
              <w:jc w:val="both"/>
              <w:rPr>
                <w:sz w:val="16"/>
                <w:szCs w:val="16"/>
              </w:rPr>
            </w:pPr>
            <w:r>
              <w:rPr>
                <w:noProof/>
                <w:sz w:val="16"/>
                <w:szCs w:val="16"/>
              </w:rPr>
              <w:drawing>
                <wp:anchor distT="0" distB="0" distL="114300" distR="114300" simplePos="0" relativeHeight="251658240" behindDoc="1" locked="0" layoutInCell="1" allowOverlap="1">
                  <wp:simplePos x="0" y="0"/>
                  <wp:positionH relativeFrom="column">
                    <wp:posOffset>-65405</wp:posOffset>
                  </wp:positionH>
                  <wp:positionV relativeFrom="paragraph">
                    <wp:posOffset>32385</wp:posOffset>
                  </wp:positionV>
                  <wp:extent cx="3310890" cy="965200"/>
                  <wp:effectExtent l="19050" t="0" r="3810" b="0"/>
                  <wp:wrapThrough wrapText="bothSides">
                    <wp:wrapPolygon edited="0">
                      <wp:start x="-124" y="0"/>
                      <wp:lineTo x="-124" y="21316"/>
                      <wp:lineTo x="21625" y="21316"/>
                      <wp:lineTo x="21625" y="0"/>
                      <wp:lineTo x="-124" y="0"/>
                    </wp:wrapPolygon>
                  </wp:wrapThrough>
                  <wp:docPr id="3" name="Рисунок 3" descr="схема - зона ответственности стор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 зона ответственности сторон"/>
                          <pic:cNvPicPr>
                            <a:picLocks noChangeAspect="1" noChangeArrowheads="1"/>
                          </pic:cNvPicPr>
                        </pic:nvPicPr>
                        <pic:blipFill>
                          <a:blip r:embed="rId9" cstate="print"/>
                          <a:srcRect/>
                          <a:stretch>
                            <a:fillRect/>
                          </a:stretch>
                        </pic:blipFill>
                        <pic:spPr bwMode="auto">
                          <a:xfrm>
                            <a:off x="0" y="0"/>
                            <a:ext cx="3310890" cy="965200"/>
                          </a:xfrm>
                          <a:prstGeom prst="rect">
                            <a:avLst/>
                          </a:prstGeom>
                          <a:noFill/>
                          <a:ln w="9525">
                            <a:noFill/>
                            <a:miter lim="800000"/>
                            <a:headEnd/>
                            <a:tailEnd/>
                          </a:ln>
                        </pic:spPr>
                      </pic:pic>
                    </a:graphicData>
                  </a:graphic>
                </wp:anchor>
              </w:drawing>
            </w:r>
          </w:p>
          <w:p w:rsidR="007E1A7A" w:rsidRPr="004172DF" w:rsidRDefault="007E1A7A" w:rsidP="00262A7F">
            <w:pPr>
              <w:numPr>
                <w:ilvl w:val="1"/>
                <w:numId w:val="13"/>
              </w:numPr>
              <w:tabs>
                <w:tab w:val="clear" w:pos="720"/>
                <w:tab w:val="num" w:pos="567"/>
              </w:tabs>
              <w:ind w:left="567" w:hanging="567"/>
              <w:jc w:val="both"/>
              <w:rPr>
                <w:sz w:val="16"/>
                <w:szCs w:val="16"/>
              </w:rPr>
            </w:pPr>
            <w:r w:rsidRPr="004172DF">
              <w:rPr>
                <w:sz w:val="16"/>
                <w:szCs w:val="16"/>
              </w:rPr>
              <w:t>Абонент несет ответственность за работоспособность соединительного тракта (линий) между узлом и сервером доступа Абонента.</w:t>
            </w:r>
          </w:p>
          <w:p w:rsidR="007E1A7A" w:rsidRPr="004172DF" w:rsidRDefault="007E1A7A" w:rsidP="00262A7F">
            <w:pPr>
              <w:numPr>
                <w:ilvl w:val="1"/>
                <w:numId w:val="13"/>
              </w:numPr>
              <w:tabs>
                <w:tab w:val="clear" w:pos="720"/>
                <w:tab w:val="num" w:pos="567"/>
              </w:tabs>
              <w:ind w:left="567" w:hanging="567"/>
              <w:jc w:val="both"/>
              <w:rPr>
                <w:sz w:val="16"/>
                <w:szCs w:val="16"/>
              </w:rPr>
            </w:pPr>
            <w:r w:rsidRPr="004172DF">
              <w:rPr>
                <w:sz w:val="16"/>
                <w:szCs w:val="16"/>
              </w:rPr>
              <w:t>Аренду прямого (выделенного) провода берет на себя Абонент.</w:t>
            </w:r>
          </w:p>
          <w:p w:rsidR="007E1A7A" w:rsidRPr="004172DF" w:rsidRDefault="007E1A7A" w:rsidP="00262A7F">
            <w:pPr>
              <w:tabs>
                <w:tab w:val="num" w:pos="567"/>
              </w:tabs>
              <w:ind w:left="567" w:hanging="567"/>
              <w:jc w:val="both"/>
              <w:rPr>
                <w:sz w:val="16"/>
                <w:szCs w:val="16"/>
              </w:rPr>
            </w:pPr>
          </w:p>
          <w:p w:rsidR="007E1A7A" w:rsidRPr="004172DF" w:rsidRDefault="007E1A7A" w:rsidP="00262A7F">
            <w:pPr>
              <w:tabs>
                <w:tab w:val="num" w:pos="567"/>
              </w:tabs>
              <w:ind w:left="567" w:hanging="567"/>
              <w:jc w:val="center"/>
              <w:rPr>
                <w:b/>
                <w:sz w:val="16"/>
                <w:szCs w:val="16"/>
              </w:rPr>
            </w:pPr>
            <w:r w:rsidRPr="004172DF">
              <w:rPr>
                <w:b/>
                <w:sz w:val="16"/>
                <w:szCs w:val="16"/>
              </w:rPr>
              <w:t>2.Эксплуатация и устранение повреждений</w:t>
            </w:r>
          </w:p>
          <w:p w:rsidR="007E1A7A" w:rsidRPr="004172DF" w:rsidRDefault="007E1A7A" w:rsidP="00262A7F">
            <w:pPr>
              <w:tabs>
                <w:tab w:val="num" w:pos="567"/>
              </w:tabs>
              <w:ind w:left="567" w:hanging="567"/>
              <w:jc w:val="center"/>
              <w:rPr>
                <w:b/>
                <w:sz w:val="16"/>
                <w:szCs w:val="16"/>
              </w:rPr>
            </w:pPr>
          </w:p>
          <w:p w:rsidR="007E1A7A" w:rsidRPr="004172DF" w:rsidRDefault="007E1A7A" w:rsidP="00262A7F">
            <w:pPr>
              <w:numPr>
                <w:ilvl w:val="1"/>
                <w:numId w:val="17"/>
              </w:numPr>
              <w:tabs>
                <w:tab w:val="clear" w:pos="360"/>
                <w:tab w:val="num" w:pos="567"/>
              </w:tabs>
              <w:ind w:left="567" w:hanging="567"/>
              <w:jc w:val="both"/>
              <w:rPr>
                <w:sz w:val="16"/>
                <w:szCs w:val="16"/>
              </w:rPr>
            </w:pPr>
            <w:r w:rsidRPr="004172DF">
              <w:rPr>
                <w:sz w:val="16"/>
                <w:szCs w:val="16"/>
              </w:rPr>
              <w:t>Мониторинг состояния сети и эксплуатация оборудования и программного обеспечения, регламентные работы производятся Сторонами в соответствии с внутренними инструкциями самостоятельно;</w:t>
            </w:r>
          </w:p>
          <w:p w:rsidR="007E1A7A" w:rsidRPr="004172DF" w:rsidRDefault="007E1A7A" w:rsidP="00262A7F">
            <w:pPr>
              <w:numPr>
                <w:ilvl w:val="1"/>
                <w:numId w:val="17"/>
              </w:numPr>
              <w:tabs>
                <w:tab w:val="clear" w:pos="360"/>
                <w:tab w:val="num" w:pos="567"/>
              </w:tabs>
              <w:ind w:left="567" w:hanging="567"/>
              <w:jc w:val="both"/>
              <w:rPr>
                <w:sz w:val="16"/>
                <w:szCs w:val="16"/>
              </w:rPr>
            </w:pPr>
            <w:r w:rsidRPr="004172DF">
              <w:rPr>
                <w:sz w:val="16"/>
                <w:szCs w:val="16"/>
              </w:rPr>
              <w:t>Регламентные работы должны проводиться по возможности без перерыва связи в часы наименьшей нагрузки;</w:t>
            </w:r>
          </w:p>
          <w:p w:rsidR="007E1A7A" w:rsidRPr="004172DF" w:rsidRDefault="007E1A7A" w:rsidP="00262A7F">
            <w:pPr>
              <w:numPr>
                <w:ilvl w:val="1"/>
                <w:numId w:val="17"/>
              </w:numPr>
              <w:tabs>
                <w:tab w:val="clear" w:pos="360"/>
                <w:tab w:val="num" w:pos="567"/>
              </w:tabs>
              <w:ind w:left="567" w:hanging="567"/>
              <w:jc w:val="both"/>
              <w:rPr>
                <w:sz w:val="16"/>
                <w:szCs w:val="16"/>
              </w:rPr>
            </w:pPr>
            <w:r w:rsidRPr="004172DF">
              <w:rPr>
                <w:sz w:val="16"/>
                <w:szCs w:val="16"/>
              </w:rPr>
              <w:t>Работы по устранению повреждений и/или аварийных ситуаций проводятся той Стороной, на чьей зоне ответственности произошли повреждение и/или авария (в соответствии с п. 1.2 настоящего приложения) и в возможно сжатые сроки, но не более чем в течение 24-х  часов, с уведомлением Сторон о принимаемых мерах;</w:t>
            </w:r>
          </w:p>
          <w:p w:rsidR="007E1A7A" w:rsidRPr="004172DF" w:rsidRDefault="007E1A7A" w:rsidP="00262A7F">
            <w:pPr>
              <w:numPr>
                <w:ilvl w:val="1"/>
                <w:numId w:val="17"/>
              </w:numPr>
              <w:tabs>
                <w:tab w:val="clear" w:pos="360"/>
                <w:tab w:val="num" w:pos="567"/>
              </w:tabs>
              <w:ind w:left="567" w:hanging="567"/>
              <w:jc w:val="both"/>
              <w:rPr>
                <w:sz w:val="16"/>
                <w:szCs w:val="16"/>
              </w:rPr>
            </w:pPr>
            <w:r w:rsidRPr="004172DF">
              <w:rPr>
                <w:sz w:val="16"/>
                <w:szCs w:val="16"/>
              </w:rPr>
              <w:t>По итогам работы за месяц Сторонами составляется Акт простоев связи (при их наличии);</w:t>
            </w:r>
          </w:p>
          <w:p w:rsidR="00C07CE6" w:rsidRPr="004172DF" w:rsidRDefault="007E1A7A" w:rsidP="00703E76">
            <w:pPr>
              <w:numPr>
                <w:ilvl w:val="1"/>
                <w:numId w:val="17"/>
              </w:numPr>
              <w:tabs>
                <w:tab w:val="clear" w:pos="360"/>
                <w:tab w:val="num" w:pos="567"/>
              </w:tabs>
              <w:ind w:left="567" w:hanging="567"/>
              <w:jc w:val="both"/>
              <w:rPr>
                <w:sz w:val="16"/>
                <w:szCs w:val="16"/>
              </w:rPr>
            </w:pPr>
            <w:r w:rsidRPr="004172DF">
              <w:rPr>
                <w:sz w:val="16"/>
                <w:szCs w:val="16"/>
              </w:rPr>
              <w:t>Прием заявок на устранение текущих повреждений производится Провайдером круглосуточно службой технической поддержки по многоканальному телефону 150-00-00;</w:t>
            </w:r>
          </w:p>
          <w:p w:rsidR="00C07CE6" w:rsidRPr="004172DF" w:rsidRDefault="00C07CE6" w:rsidP="00262A7F">
            <w:pPr>
              <w:tabs>
                <w:tab w:val="num" w:pos="567"/>
              </w:tabs>
              <w:ind w:left="567" w:hanging="567"/>
              <w:rPr>
                <w:sz w:val="16"/>
                <w:szCs w:val="16"/>
              </w:rPr>
            </w:pPr>
          </w:p>
          <w:p w:rsidR="007E1A7A" w:rsidRPr="004172DF" w:rsidRDefault="007E1A7A" w:rsidP="00262A7F">
            <w:pPr>
              <w:numPr>
                <w:ilvl w:val="0"/>
                <w:numId w:val="17"/>
              </w:numPr>
              <w:jc w:val="center"/>
              <w:rPr>
                <w:b/>
                <w:sz w:val="16"/>
                <w:szCs w:val="16"/>
              </w:rPr>
            </w:pPr>
            <w:r w:rsidRPr="004172DF">
              <w:rPr>
                <w:b/>
                <w:sz w:val="16"/>
                <w:szCs w:val="16"/>
              </w:rPr>
              <w:t>Вопросы информационной безопасности</w:t>
            </w:r>
          </w:p>
          <w:p w:rsidR="007E1A7A" w:rsidRPr="004172DF" w:rsidRDefault="007E1A7A" w:rsidP="00262A7F">
            <w:pPr>
              <w:tabs>
                <w:tab w:val="num" w:pos="567"/>
              </w:tabs>
              <w:ind w:left="567" w:hanging="567"/>
              <w:jc w:val="center"/>
              <w:rPr>
                <w:b/>
                <w:sz w:val="16"/>
                <w:szCs w:val="16"/>
              </w:rPr>
            </w:pPr>
          </w:p>
          <w:p w:rsidR="007E1A7A" w:rsidRPr="004172DF" w:rsidRDefault="007E1A7A" w:rsidP="00262A7F">
            <w:pPr>
              <w:tabs>
                <w:tab w:val="num" w:pos="567"/>
              </w:tabs>
              <w:ind w:left="567" w:hanging="567"/>
              <w:rPr>
                <w:sz w:val="16"/>
                <w:szCs w:val="16"/>
              </w:rPr>
            </w:pPr>
            <w:r w:rsidRPr="004172DF">
              <w:rPr>
                <w:sz w:val="16"/>
                <w:szCs w:val="16"/>
              </w:rPr>
              <w:t>Стороны обязаны обеспечить:</w:t>
            </w:r>
          </w:p>
          <w:p w:rsidR="007E1A7A" w:rsidRPr="004172DF" w:rsidRDefault="007E1A7A" w:rsidP="00262A7F">
            <w:pPr>
              <w:numPr>
                <w:ilvl w:val="1"/>
                <w:numId w:val="14"/>
              </w:numPr>
              <w:tabs>
                <w:tab w:val="clear" w:pos="705"/>
                <w:tab w:val="num" w:pos="567"/>
              </w:tabs>
              <w:ind w:left="567" w:hanging="567"/>
              <w:rPr>
                <w:sz w:val="16"/>
                <w:szCs w:val="16"/>
              </w:rPr>
            </w:pPr>
            <w:r w:rsidRPr="004172DF">
              <w:rPr>
                <w:sz w:val="16"/>
                <w:szCs w:val="16"/>
              </w:rPr>
              <w:t>Защиту информации на своей сети, а также защиту от несанкционированного доступа к сетевому программному обеспечению  и к информационным ресурсам.</w:t>
            </w:r>
          </w:p>
          <w:p w:rsidR="007E1A7A" w:rsidRPr="004172DF" w:rsidRDefault="007E1A7A" w:rsidP="00262A7F">
            <w:pPr>
              <w:numPr>
                <w:ilvl w:val="1"/>
                <w:numId w:val="14"/>
              </w:numPr>
              <w:tabs>
                <w:tab w:val="clear" w:pos="705"/>
                <w:tab w:val="num" w:pos="567"/>
              </w:tabs>
              <w:ind w:left="567" w:hanging="567"/>
              <w:rPr>
                <w:sz w:val="16"/>
                <w:szCs w:val="16"/>
              </w:rPr>
            </w:pPr>
            <w:r w:rsidRPr="004172DF">
              <w:rPr>
                <w:sz w:val="16"/>
                <w:szCs w:val="16"/>
              </w:rPr>
              <w:t>Антивирусную защиту своей сети и нераспространение вирусов в присоединяющую сеть</w:t>
            </w:r>
          </w:p>
          <w:p w:rsidR="007E1A7A" w:rsidRPr="004172DF" w:rsidRDefault="007E1A7A" w:rsidP="00262A7F">
            <w:pPr>
              <w:numPr>
                <w:ilvl w:val="1"/>
                <w:numId w:val="14"/>
              </w:numPr>
              <w:tabs>
                <w:tab w:val="clear" w:pos="705"/>
                <w:tab w:val="num" w:pos="567"/>
              </w:tabs>
              <w:ind w:left="567" w:hanging="567"/>
              <w:rPr>
                <w:sz w:val="16"/>
                <w:szCs w:val="16"/>
              </w:rPr>
            </w:pPr>
            <w:r w:rsidRPr="004172DF">
              <w:rPr>
                <w:sz w:val="16"/>
                <w:szCs w:val="16"/>
              </w:rPr>
              <w:t>Безопасный транзит информации.</w:t>
            </w:r>
          </w:p>
          <w:p w:rsidR="007E1A7A" w:rsidRPr="004172DF" w:rsidRDefault="007E1A7A" w:rsidP="00262A7F">
            <w:pPr>
              <w:numPr>
                <w:ilvl w:val="1"/>
                <w:numId w:val="14"/>
              </w:numPr>
              <w:tabs>
                <w:tab w:val="clear" w:pos="705"/>
                <w:tab w:val="num" w:pos="567"/>
              </w:tabs>
              <w:ind w:left="567" w:hanging="567"/>
              <w:rPr>
                <w:sz w:val="16"/>
                <w:szCs w:val="16"/>
              </w:rPr>
            </w:pPr>
            <w:r w:rsidRPr="004172DF">
              <w:rPr>
                <w:sz w:val="16"/>
                <w:szCs w:val="16"/>
              </w:rPr>
              <w:t>Конфиденциальность служебной информации, технической документации системы безопасности.</w:t>
            </w:r>
          </w:p>
          <w:p w:rsidR="007E1A7A" w:rsidRPr="004172DF" w:rsidRDefault="007E1A7A" w:rsidP="00262A7F">
            <w:pPr>
              <w:tabs>
                <w:tab w:val="left" w:pos="7965"/>
              </w:tabs>
              <w:jc w:val="right"/>
              <w:rPr>
                <w:b/>
                <w:sz w:val="16"/>
                <w:szCs w:val="16"/>
              </w:rPr>
            </w:pPr>
          </w:p>
        </w:tc>
        <w:tc>
          <w:tcPr>
            <w:tcW w:w="5329" w:type="dxa"/>
          </w:tcPr>
          <w:p w:rsidR="007E1A7A" w:rsidRPr="004172DF" w:rsidRDefault="007E1A7A" w:rsidP="00262A7F">
            <w:pPr>
              <w:tabs>
                <w:tab w:val="left" w:pos="7965"/>
              </w:tabs>
              <w:jc w:val="right"/>
              <w:rPr>
                <w:b/>
                <w:sz w:val="16"/>
                <w:szCs w:val="16"/>
                <w:lang w:val="en-US"/>
              </w:rPr>
            </w:pPr>
            <w:r w:rsidRPr="004172DF">
              <w:rPr>
                <w:b/>
                <w:sz w:val="16"/>
                <w:szCs w:val="16"/>
                <w:lang w:val="en-US"/>
              </w:rPr>
              <w:t>Annex №3</w:t>
            </w:r>
          </w:p>
          <w:p w:rsidR="007E1A7A" w:rsidRPr="004172DF" w:rsidRDefault="007E1A7A" w:rsidP="00262A7F">
            <w:pPr>
              <w:tabs>
                <w:tab w:val="left" w:pos="7965"/>
              </w:tabs>
              <w:jc w:val="right"/>
              <w:rPr>
                <w:b/>
                <w:sz w:val="16"/>
                <w:szCs w:val="16"/>
                <w:lang w:val="en-US"/>
              </w:rPr>
            </w:pPr>
            <w:r w:rsidRPr="004172DF">
              <w:rPr>
                <w:b/>
                <w:sz w:val="16"/>
                <w:szCs w:val="16"/>
                <w:lang w:val="en-US"/>
              </w:rPr>
              <w:t>To the agreement №902-</w:t>
            </w:r>
            <w:r w:rsidR="002E0BCC" w:rsidRPr="004172DF">
              <w:rPr>
                <w:b/>
                <w:sz w:val="16"/>
                <w:szCs w:val="16"/>
                <w:lang w:val="en-US"/>
              </w:rPr>
              <w:t>60</w:t>
            </w:r>
          </w:p>
          <w:p w:rsidR="007E1A7A" w:rsidRPr="004172DF" w:rsidRDefault="007E1A7A" w:rsidP="00262A7F">
            <w:pPr>
              <w:ind w:firstLine="567"/>
              <w:jc w:val="right"/>
              <w:rPr>
                <w:b/>
                <w:sz w:val="16"/>
                <w:szCs w:val="16"/>
                <w:lang w:val="en-US"/>
              </w:rPr>
            </w:pPr>
            <w:r w:rsidRPr="004172DF">
              <w:rPr>
                <w:b/>
                <w:sz w:val="16"/>
                <w:szCs w:val="16"/>
                <w:lang w:val="en-US"/>
              </w:rPr>
              <w:t xml:space="preserve"> dating from «</w:t>
            </w:r>
            <w:r w:rsidR="002E0BCC" w:rsidRPr="004172DF">
              <w:rPr>
                <w:b/>
                <w:sz w:val="16"/>
                <w:szCs w:val="16"/>
                <w:lang w:val="en-US"/>
              </w:rPr>
              <w:t>7</w:t>
            </w:r>
            <w:r w:rsidRPr="004172DF">
              <w:rPr>
                <w:b/>
                <w:sz w:val="16"/>
                <w:szCs w:val="16"/>
                <w:lang w:val="en-US"/>
              </w:rPr>
              <w:t xml:space="preserve">» </w:t>
            </w:r>
            <w:r w:rsidR="002E0BCC" w:rsidRPr="004172DF">
              <w:rPr>
                <w:b/>
                <w:sz w:val="16"/>
                <w:szCs w:val="16"/>
                <w:lang w:val="en-US"/>
              </w:rPr>
              <w:t>April</w:t>
            </w:r>
            <w:r w:rsidRPr="004172DF">
              <w:rPr>
                <w:b/>
                <w:sz w:val="16"/>
                <w:szCs w:val="16"/>
                <w:lang w:val="en-US"/>
              </w:rPr>
              <w:t xml:space="preserve"> 2009</w:t>
            </w:r>
          </w:p>
          <w:p w:rsidR="007E1A7A" w:rsidRPr="004172DF" w:rsidRDefault="007E1A7A" w:rsidP="00262A7F">
            <w:pPr>
              <w:tabs>
                <w:tab w:val="left" w:pos="-2880"/>
              </w:tabs>
              <w:ind w:firstLine="567"/>
              <w:jc w:val="both"/>
              <w:rPr>
                <w:b/>
                <w:i/>
                <w:sz w:val="16"/>
                <w:szCs w:val="16"/>
                <w:lang w:val="en-US"/>
              </w:rPr>
            </w:pPr>
          </w:p>
          <w:p w:rsidR="007E1A7A" w:rsidRPr="004172DF" w:rsidRDefault="007E1A7A" w:rsidP="00262A7F">
            <w:pPr>
              <w:pStyle w:val="a3"/>
              <w:spacing w:line="240" w:lineRule="auto"/>
              <w:ind w:firstLine="567"/>
              <w:rPr>
                <w:rFonts w:ascii="Times New Roman" w:hAnsi="Times New Roman"/>
                <w:bCs/>
                <w:sz w:val="16"/>
                <w:szCs w:val="16"/>
                <w:lang w:val="en-US"/>
              </w:rPr>
            </w:pPr>
            <w:r w:rsidRPr="004172DF">
              <w:rPr>
                <w:rFonts w:ascii="Times New Roman" w:hAnsi="Times New Roman"/>
                <w:bCs/>
                <w:sz w:val="16"/>
                <w:szCs w:val="16"/>
                <w:lang w:val="en-US"/>
              </w:rPr>
              <w:t>Regulations of organizational and technical interaction</w:t>
            </w:r>
          </w:p>
          <w:p w:rsidR="007E1A7A" w:rsidRPr="004172DF" w:rsidRDefault="007E1A7A" w:rsidP="00262A7F">
            <w:pPr>
              <w:ind w:firstLine="567"/>
              <w:jc w:val="center"/>
              <w:rPr>
                <w:sz w:val="16"/>
                <w:szCs w:val="16"/>
                <w:lang w:val="en-US"/>
              </w:rPr>
            </w:pPr>
          </w:p>
          <w:p w:rsidR="007E1A7A" w:rsidRPr="004172DF" w:rsidRDefault="007E1A7A" w:rsidP="00262A7F">
            <w:pPr>
              <w:numPr>
                <w:ilvl w:val="0"/>
                <w:numId w:val="13"/>
              </w:numPr>
              <w:jc w:val="center"/>
              <w:rPr>
                <w:b/>
                <w:sz w:val="16"/>
                <w:szCs w:val="16"/>
                <w:lang w:val="en-US"/>
              </w:rPr>
            </w:pPr>
            <w:r w:rsidRPr="004172DF">
              <w:rPr>
                <w:b/>
                <w:sz w:val="16"/>
                <w:szCs w:val="16"/>
                <w:lang w:val="en-US"/>
              </w:rPr>
              <w:t>Common positions</w:t>
            </w:r>
          </w:p>
          <w:p w:rsidR="007E1A7A" w:rsidRPr="004172DF" w:rsidRDefault="007E1A7A" w:rsidP="00262A7F">
            <w:pPr>
              <w:ind w:left="405"/>
              <w:rPr>
                <w:b/>
                <w:sz w:val="16"/>
                <w:szCs w:val="16"/>
                <w:lang w:val="en-US"/>
              </w:rPr>
            </w:pPr>
          </w:p>
          <w:p w:rsidR="007E1A7A" w:rsidRPr="004172DF" w:rsidRDefault="007E1A7A" w:rsidP="00262A7F">
            <w:pPr>
              <w:numPr>
                <w:ilvl w:val="1"/>
                <w:numId w:val="38"/>
              </w:numPr>
              <w:tabs>
                <w:tab w:val="left" w:pos="459"/>
              </w:tabs>
              <w:ind w:left="459" w:hanging="459"/>
              <w:jc w:val="both"/>
              <w:rPr>
                <w:sz w:val="16"/>
                <w:szCs w:val="16"/>
                <w:lang w:val="en-US"/>
              </w:rPr>
            </w:pPr>
            <w:r w:rsidRPr="004172DF">
              <w:rPr>
                <w:sz w:val="16"/>
                <w:szCs w:val="16"/>
                <w:lang w:val="en-US"/>
              </w:rPr>
              <w:t>The Provider delivers to the Subscriber services of continuous round-the-clock access to data communication network.</w:t>
            </w:r>
          </w:p>
          <w:p w:rsidR="007E1A7A" w:rsidRPr="004172DF" w:rsidRDefault="007E1A7A" w:rsidP="00262A7F">
            <w:pPr>
              <w:numPr>
                <w:ilvl w:val="1"/>
                <w:numId w:val="38"/>
              </w:numPr>
              <w:tabs>
                <w:tab w:val="left" w:pos="459"/>
                <w:tab w:val="num" w:pos="495"/>
              </w:tabs>
              <w:ind w:left="459" w:hanging="459"/>
              <w:jc w:val="both"/>
              <w:rPr>
                <w:sz w:val="16"/>
                <w:szCs w:val="16"/>
                <w:lang w:val="en-US"/>
              </w:rPr>
            </w:pPr>
            <w:r w:rsidRPr="004172DF">
              <w:rPr>
                <w:sz w:val="16"/>
                <w:szCs w:val="16"/>
                <w:lang w:val="en-US"/>
              </w:rPr>
              <w:t xml:space="preserve">Responsibility for observance of parameters of working (technical) characteristics and quality of services, for a condition of communication and elimination of emergencies bear the Parties in zones and borders, accordingly, according to the scheme:  </w:t>
            </w:r>
          </w:p>
          <w:p w:rsidR="007E1A7A" w:rsidRPr="004172DF" w:rsidRDefault="00391BE3" w:rsidP="00262A7F">
            <w:pPr>
              <w:tabs>
                <w:tab w:val="num" w:pos="495"/>
              </w:tabs>
              <w:ind w:left="495" w:hanging="425"/>
              <w:jc w:val="both"/>
              <w:rPr>
                <w:sz w:val="16"/>
                <w:szCs w:val="16"/>
                <w:lang w:val="en-US"/>
              </w:rPr>
            </w:pPr>
            <w:r>
              <w:rPr>
                <w:noProof/>
                <w:sz w:val="16"/>
                <w:szCs w:val="16"/>
              </w:rPr>
              <w:drawing>
                <wp:anchor distT="0" distB="0" distL="114300" distR="114300" simplePos="0" relativeHeight="251657216" behindDoc="1" locked="0" layoutInCell="1" allowOverlap="1">
                  <wp:simplePos x="0" y="0"/>
                  <wp:positionH relativeFrom="column">
                    <wp:posOffset>4445</wp:posOffset>
                  </wp:positionH>
                  <wp:positionV relativeFrom="paragraph">
                    <wp:posOffset>32385</wp:posOffset>
                  </wp:positionV>
                  <wp:extent cx="3269615" cy="965200"/>
                  <wp:effectExtent l="19050" t="0" r="6985" b="0"/>
                  <wp:wrapThrough wrapText="bothSides">
                    <wp:wrapPolygon edited="0">
                      <wp:start x="-126" y="0"/>
                      <wp:lineTo x="-126" y="21316"/>
                      <wp:lineTo x="21646" y="21316"/>
                      <wp:lineTo x="21646" y="0"/>
                      <wp:lineTo x="-126" y="0"/>
                    </wp:wrapPolygon>
                  </wp:wrapThrough>
                  <wp:docPr id="2" name="Рисунок 2" descr="схема к договору -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к договору - EN"/>
                          <pic:cNvPicPr>
                            <a:picLocks noChangeAspect="1" noChangeArrowheads="1"/>
                          </pic:cNvPicPr>
                        </pic:nvPicPr>
                        <pic:blipFill>
                          <a:blip r:embed="rId10" cstate="print"/>
                          <a:srcRect/>
                          <a:stretch>
                            <a:fillRect/>
                          </a:stretch>
                        </pic:blipFill>
                        <pic:spPr bwMode="auto">
                          <a:xfrm>
                            <a:off x="0" y="0"/>
                            <a:ext cx="3269615" cy="965200"/>
                          </a:xfrm>
                          <a:prstGeom prst="rect">
                            <a:avLst/>
                          </a:prstGeom>
                          <a:noFill/>
                          <a:ln w="9525">
                            <a:noFill/>
                            <a:miter lim="800000"/>
                            <a:headEnd/>
                            <a:tailEnd/>
                          </a:ln>
                        </pic:spPr>
                      </pic:pic>
                    </a:graphicData>
                  </a:graphic>
                </wp:anchor>
              </w:drawing>
            </w:r>
          </w:p>
          <w:p w:rsidR="007E1A7A" w:rsidRPr="004172DF" w:rsidRDefault="007E1A7A" w:rsidP="00262A7F">
            <w:pPr>
              <w:numPr>
                <w:ilvl w:val="1"/>
                <w:numId w:val="38"/>
              </w:numPr>
              <w:tabs>
                <w:tab w:val="left" w:pos="459"/>
                <w:tab w:val="num" w:pos="495"/>
              </w:tabs>
              <w:ind w:left="459" w:hanging="459"/>
              <w:jc w:val="both"/>
              <w:rPr>
                <w:sz w:val="16"/>
                <w:szCs w:val="16"/>
                <w:lang w:val="en-US"/>
              </w:rPr>
            </w:pPr>
            <w:r w:rsidRPr="004172DF">
              <w:rPr>
                <w:sz w:val="16"/>
                <w:szCs w:val="16"/>
                <w:lang w:val="en-US"/>
              </w:rPr>
              <w:t>The Subscriber takes the responsibility for the production capacity of the linking tract (lines) between the communication site and access server of the Subscriber.</w:t>
            </w:r>
          </w:p>
          <w:p w:rsidR="007E1A7A" w:rsidRPr="004172DF" w:rsidRDefault="007E1A7A" w:rsidP="00262A7F">
            <w:pPr>
              <w:numPr>
                <w:ilvl w:val="1"/>
                <w:numId w:val="38"/>
              </w:numPr>
              <w:tabs>
                <w:tab w:val="left" w:pos="459"/>
                <w:tab w:val="num" w:pos="495"/>
              </w:tabs>
              <w:ind w:left="459" w:hanging="459"/>
              <w:jc w:val="both"/>
              <w:rPr>
                <w:sz w:val="16"/>
                <w:szCs w:val="16"/>
                <w:lang w:val="en-US"/>
              </w:rPr>
            </w:pPr>
            <w:r w:rsidRPr="004172DF">
              <w:rPr>
                <w:sz w:val="16"/>
                <w:szCs w:val="16"/>
                <w:lang w:val="en-US"/>
              </w:rPr>
              <w:t>The Subscriber is in charge of leasing of direct (dedicated) line.</w:t>
            </w:r>
          </w:p>
          <w:p w:rsidR="007E1A7A" w:rsidRPr="004172DF" w:rsidRDefault="007E1A7A" w:rsidP="00262A7F">
            <w:pPr>
              <w:tabs>
                <w:tab w:val="num" w:pos="495"/>
              </w:tabs>
              <w:ind w:left="495" w:hanging="425"/>
              <w:rPr>
                <w:sz w:val="16"/>
                <w:szCs w:val="16"/>
                <w:lang w:val="en-US"/>
              </w:rPr>
            </w:pPr>
          </w:p>
          <w:p w:rsidR="007E1A7A" w:rsidRPr="004172DF" w:rsidRDefault="00472544" w:rsidP="00262A7F">
            <w:pPr>
              <w:jc w:val="center"/>
              <w:rPr>
                <w:b/>
                <w:sz w:val="16"/>
                <w:szCs w:val="16"/>
                <w:lang w:val="en-US"/>
              </w:rPr>
            </w:pPr>
            <w:r w:rsidRPr="004172DF">
              <w:rPr>
                <w:b/>
                <w:sz w:val="16"/>
                <w:szCs w:val="16"/>
                <w:lang w:val="en-US"/>
              </w:rPr>
              <w:t xml:space="preserve">2. </w:t>
            </w:r>
            <w:r w:rsidR="007E1A7A" w:rsidRPr="004172DF">
              <w:rPr>
                <w:b/>
                <w:sz w:val="16"/>
                <w:szCs w:val="16"/>
                <w:lang w:val="en-US"/>
              </w:rPr>
              <w:t>Exploitation and elimination of damages</w:t>
            </w:r>
          </w:p>
          <w:p w:rsidR="007E1A7A" w:rsidRPr="004172DF" w:rsidRDefault="007E1A7A" w:rsidP="00262A7F">
            <w:pPr>
              <w:tabs>
                <w:tab w:val="num" w:pos="495"/>
              </w:tabs>
              <w:ind w:left="495" w:hanging="425"/>
              <w:jc w:val="center"/>
              <w:rPr>
                <w:b/>
                <w:sz w:val="16"/>
                <w:szCs w:val="16"/>
                <w:lang w:val="en-US"/>
              </w:rPr>
            </w:pPr>
          </w:p>
          <w:p w:rsidR="007E1A7A" w:rsidRPr="004172DF" w:rsidRDefault="007E1A7A" w:rsidP="00262A7F">
            <w:pPr>
              <w:numPr>
                <w:ilvl w:val="1"/>
                <w:numId w:val="39"/>
              </w:numPr>
              <w:tabs>
                <w:tab w:val="left" w:pos="459"/>
              </w:tabs>
              <w:ind w:left="459" w:hanging="425"/>
              <w:jc w:val="both"/>
              <w:rPr>
                <w:sz w:val="16"/>
                <w:szCs w:val="16"/>
                <w:lang w:val="en-US"/>
              </w:rPr>
            </w:pPr>
            <w:r w:rsidRPr="004172DF">
              <w:rPr>
                <w:sz w:val="16"/>
                <w:szCs w:val="16"/>
                <w:lang w:val="en-US"/>
              </w:rPr>
              <w:t>Monitoring of the network state and exploitation of the equipment and program software, regulation works are conducted by the Parties independently in accordance to internal instructions;</w:t>
            </w:r>
          </w:p>
          <w:p w:rsidR="007E1A7A" w:rsidRPr="004172DF" w:rsidRDefault="007E1A7A" w:rsidP="00262A7F">
            <w:pPr>
              <w:numPr>
                <w:ilvl w:val="1"/>
                <w:numId w:val="39"/>
              </w:numPr>
              <w:tabs>
                <w:tab w:val="left" w:pos="459"/>
                <w:tab w:val="num" w:pos="495"/>
              </w:tabs>
              <w:ind w:left="459" w:hanging="425"/>
              <w:jc w:val="both"/>
              <w:rPr>
                <w:sz w:val="16"/>
                <w:szCs w:val="16"/>
                <w:lang w:val="en-US"/>
              </w:rPr>
            </w:pPr>
            <w:r w:rsidRPr="004172DF">
              <w:rPr>
                <w:sz w:val="16"/>
                <w:szCs w:val="16"/>
                <w:lang w:val="en-US"/>
              </w:rPr>
              <w:t>Regulation works should be carried out whenever possible without intervals in communication at times of the least load;</w:t>
            </w:r>
          </w:p>
          <w:p w:rsidR="007E1A7A" w:rsidRPr="004172DF" w:rsidRDefault="007E1A7A" w:rsidP="00262A7F">
            <w:pPr>
              <w:numPr>
                <w:ilvl w:val="1"/>
                <w:numId w:val="39"/>
              </w:numPr>
              <w:tabs>
                <w:tab w:val="left" w:pos="459"/>
                <w:tab w:val="num" w:pos="495"/>
              </w:tabs>
              <w:ind w:left="459" w:hanging="425"/>
              <w:jc w:val="both"/>
              <w:rPr>
                <w:sz w:val="16"/>
                <w:szCs w:val="16"/>
                <w:lang w:val="en-US"/>
              </w:rPr>
            </w:pPr>
            <w:r w:rsidRPr="004172DF">
              <w:rPr>
                <w:sz w:val="16"/>
                <w:szCs w:val="16"/>
                <w:lang w:val="en-US"/>
              </w:rPr>
              <w:t>Works on elimination of damages and/or emergencies are spent by that Party, on whose zone of responsibility there was a damage and/or failure (according to item 1.2 of the present Appendix) and in possible deadlines, but no more than within 24 hours, to the notice of the Parties on accepted measures;</w:t>
            </w:r>
          </w:p>
          <w:p w:rsidR="007E1A7A" w:rsidRPr="004172DF" w:rsidRDefault="007E1A7A" w:rsidP="00262A7F">
            <w:pPr>
              <w:numPr>
                <w:ilvl w:val="1"/>
                <w:numId w:val="39"/>
              </w:numPr>
              <w:tabs>
                <w:tab w:val="left" w:pos="459"/>
                <w:tab w:val="num" w:pos="495"/>
              </w:tabs>
              <w:ind w:left="459" w:hanging="425"/>
              <w:jc w:val="both"/>
              <w:rPr>
                <w:sz w:val="16"/>
                <w:szCs w:val="16"/>
                <w:lang w:val="en-US"/>
              </w:rPr>
            </w:pPr>
            <w:r w:rsidRPr="004172DF">
              <w:rPr>
                <w:sz w:val="16"/>
                <w:szCs w:val="16"/>
                <w:lang w:val="en-US"/>
              </w:rPr>
              <w:t>On the results of work per month the Parties prepare Act on connection down time (if available);</w:t>
            </w:r>
          </w:p>
          <w:p w:rsidR="007E1A7A" w:rsidRPr="004172DF" w:rsidRDefault="007E1A7A" w:rsidP="00262A7F">
            <w:pPr>
              <w:numPr>
                <w:ilvl w:val="1"/>
                <w:numId w:val="39"/>
              </w:numPr>
              <w:tabs>
                <w:tab w:val="left" w:pos="459"/>
                <w:tab w:val="num" w:pos="495"/>
              </w:tabs>
              <w:ind w:left="459" w:hanging="425"/>
              <w:jc w:val="both"/>
              <w:rPr>
                <w:sz w:val="16"/>
                <w:szCs w:val="16"/>
                <w:lang w:val="en-US"/>
              </w:rPr>
            </w:pPr>
            <w:r w:rsidRPr="004172DF">
              <w:rPr>
                <w:sz w:val="16"/>
                <w:szCs w:val="16"/>
                <w:lang w:val="en-US"/>
              </w:rPr>
              <w:t>Applications for current damages correction are received 24 hours a day by the Provider technical support service over the many-server telephone 150-00-00;</w:t>
            </w:r>
          </w:p>
          <w:p w:rsidR="00472544" w:rsidRPr="00627E59" w:rsidRDefault="00472544" w:rsidP="004172DF">
            <w:pPr>
              <w:tabs>
                <w:tab w:val="left" w:pos="1752"/>
              </w:tabs>
              <w:rPr>
                <w:sz w:val="16"/>
                <w:szCs w:val="16"/>
                <w:lang w:val="en-US"/>
              </w:rPr>
            </w:pPr>
          </w:p>
          <w:p w:rsidR="007E1A7A" w:rsidRPr="004172DF" w:rsidRDefault="007E1A7A" w:rsidP="00262A7F">
            <w:pPr>
              <w:numPr>
                <w:ilvl w:val="0"/>
                <w:numId w:val="13"/>
              </w:numPr>
              <w:jc w:val="center"/>
              <w:rPr>
                <w:b/>
                <w:sz w:val="16"/>
                <w:szCs w:val="16"/>
                <w:lang w:val="en-US"/>
              </w:rPr>
            </w:pPr>
            <w:r w:rsidRPr="004172DF">
              <w:rPr>
                <w:b/>
                <w:sz w:val="16"/>
                <w:szCs w:val="16"/>
                <w:lang w:val="en-US"/>
              </w:rPr>
              <w:t>Information security issues</w:t>
            </w:r>
          </w:p>
          <w:p w:rsidR="00472544" w:rsidRPr="004172DF" w:rsidRDefault="00472544" w:rsidP="00262A7F">
            <w:pPr>
              <w:ind w:left="405"/>
              <w:rPr>
                <w:b/>
                <w:sz w:val="16"/>
                <w:szCs w:val="16"/>
                <w:lang w:val="en-US"/>
              </w:rPr>
            </w:pPr>
          </w:p>
          <w:p w:rsidR="007E1A7A" w:rsidRPr="004172DF" w:rsidRDefault="007E1A7A" w:rsidP="00262A7F">
            <w:pPr>
              <w:tabs>
                <w:tab w:val="num" w:pos="495"/>
              </w:tabs>
              <w:ind w:left="495" w:hanging="425"/>
              <w:rPr>
                <w:sz w:val="16"/>
                <w:szCs w:val="16"/>
                <w:lang w:val="en-US"/>
              </w:rPr>
            </w:pPr>
            <w:r w:rsidRPr="004172DF">
              <w:rPr>
                <w:sz w:val="16"/>
                <w:szCs w:val="16"/>
                <w:lang w:val="en-US"/>
              </w:rPr>
              <w:t>The Parties are obliged to ensure:</w:t>
            </w:r>
          </w:p>
          <w:p w:rsidR="007E1A7A" w:rsidRPr="004172DF" w:rsidRDefault="007E1A7A" w:rsidP="00262A7F">
            <w:pPr>
              <w:numPr>
                <w:ilvl w:val="1"/>
                <w:numId w:val="40"/>
              </w:numPr>
              <w:tabs>
                <w:tab w:val="left" w:pos="459"/>
              </w:tabs>
              <w:ind w:left="459" w:hanging="459"/>
              <w:rPr>
                <w:sz w:val="16"/>
                <w:szCs w:val="16"/>
                <w:lang w:val="en-US"/>
              </w:rPr>
            </w:pPr>
            <w:r w:rsidRPr="004172DF">
              <w:rPr>
                <w:sz w:val="16"/>
                <w:szCs w:val="16"/>
                <w:lang w:val="en-US"/>
              </w:rPr>
              <w:t>Protection of information on their network as well as protection from unauthorized access to networking program software and to information resources.</w:t>
            </w:r>
          </w:p>
          <w:p w:rsidR="007E1A7A" w:rsidRPr="004172DF" w:rsidRDefault="007E1A7A" w:rsidP="00262A7F">
            <w:pPr>
              <w:numPr>
                <w:ilvl w:val="1"/>
                <w:numId w:val="40"/>
              </w:numPr>
              <w:tabs>
                <w:tab w:val="left" w:pos="459"/>
                <w:tab w:val="num" w:pos="495"/>
              </w:tabs>
              <w:ind w:left="459" w:hanging="459"/>
              <w:rPr>
                <w:sz w:val="16"/>
                <w:szCs w:val="16"/>
                <w:lang w:val="en-US"/>
              </w:rPr>
            </w:pPr>
            <w:r w:rsidRPr="004172DF">
              <w:rPr>
                <w:sz w:val="16"/>
                <w:szCs w:val="16"/>
                <w:lang w:val="en-US"/>
              </w:rPr>
              <w:t>Antivirus protection of their network and avoidance from spreading viruses in the attaching network.</w:t>
            </w:r>
          </w:p>
          <w:p w:rsidR="007E1A7A" w:rsidRPr="004172DF" w:rsidRDefault="007E1A7A" w:rsidP="00262A7F">
            <w:pPr>
              <w:numPr>
                <w:ilvl w:val="1"/>
                <w:numId w:val="40"/>
              </w:numPr>
              <w:tabs>
                <w:tab w:val="left" w:pos="459"/>
                <w:tab w:val="num" w:pos="495"/>
              </w:tabs>
              <w:ind w:left="459" w:hanging="459"/>
              <w:rPr>
                <w:sz w:val="16"/>
                <w:szCs w:val="16"/>
                <w:lang w:val="en-US"/>
              </w:rPr>
            </w:pPr>
            <w:r w:rsidRPr="004172DF">
              <w:rPr>
                <w:sz w:val="16"/>
                <w:szCs w:val="16"/>
                <w:lang w:val="en-US"/>
              </w:rPr>
              <w:t>Secure transit of information.</w:t>
            </w:r>
          </w:p>
          <w:p w:rsidR="007E1A7A" w:rsidRPr="004172DF" w:rsidRDefault="007E1A7A" w:rsidP="00262A7F">
            <w:pPr>
              <w:numPr>
                <w:ilvl w:val="1"/>
                <w:numId w:val="40"/>
              </w:numPr>
              <w:tabs>
                <w:tab w:val="left" w:pos="459"/>
                <w:tab w:val="num" w:pos="495"/>
              </w:tabs>
              <w:ind w:left="459" w:hanging="459"/>
              <w:rPr>
                <w:sz w:val="16"/>
                <w:szCs w:val="16"/>
                <w:lang w:val="en-US"/>
              </w:rPr>
            </w:pPr>
            <w:r w:rsidRPr="004172DF">
              <w:rPr>
                <w:sz w:val="16"/>
                <w:szCs w:val="16"/>
                <w:lang w:val="en-US"/>
              </w:rPr>
              <w:t>Confidentiality of page footing and technical documentation of security system.</w:t>
            </w:r>
          </w:p>
          <w:p w:rsidR="007E1A7A" w:rsidRPr="004172DF" w:rsidRDefault="007E1A7A" w:rsidP="00262A7F">
            <w:pPr>
              <w:tabs>
                <w:tab w:val="left" w:pos="7965"/>
              </w:tabs>
              <w:jc w:val="right"/>
              <w:rPr>
                <w:b/>
                <w:sz w:val="16"/>
                <w:szCs w:val="16"/>
                <w:lang w:val="en-US"/>
              </w:rPr>
            </w:pPr>
          </w:p>
        </w:tc>
      </w:tr>
      <w:tr w:rsidR="00472544" w:rsidRPr="004172DF">
        <w:tc>
          <w:tcPr>
            <w:tcW w:w="5353" w:type="dxa"/>
          </w:tcPr>
          <w:p w:rsidR="00472544" w:rsidRPr="004172DF" w:rsidRDefault="00472544" w:rsidP="00262A7F">
            <w:pPr>
              <w:rPr>
                <w:sz w:val="16"/>
                <w:szCs w:val="16"/>
                <w:lang w:val="en-US"/>
              </w:rPr>
            </w:pPr>
            <w:r w:rsidRPr="004172DF">
              <w:rPr>
                <w:sz w:val="16"/>
                <w:szCs w:val="16"/>
              </w:rPr>
              <w:t>Директор</w:t>
            </w:r>
            <w:r w:rsidRPr="004172DF">
              <w:rPr>
                <w:sz w:val="16"/>
                <w:szCs w:val="16"/>
                <w:lang w:val="en-US"/>
              </w:rPr>
              <w:t xml:space="preserve"> OOO «TEXNOPROSISTEM»</w:t>
            </w:r>
          </w:p>
          <w:p w:rsidR="00472544" w:rsidRPr="004172DF" w:rsidRDefault="00472544" w:rsidP="00262A7F">
            <w:pPr>
              <w:ind w:right="-82"/>
              <w:rPr>
                <w:sz w:val="16"/>
                <w:szCs w:val="16"/>
                <w:lang w:val="en-US"/>
              </w:rPr>
            </w:pPr>
          </w:p>
          <w:p w:rsidR="00472544" w:rsidRPr="004172DF" w:rsidRDefault="00472544" w:rsidP="00262A7F">
            <w:pPr>
              <w:ind w:right="-82"/>
              <w:rPr>
                <w:sz w:val="16"/>
                <w:szCs w:val="16"/>
                <w:lang w:val="en-US"/>
              </w:rPr>
            </w:pPr>
          </w:p>
          <w:p w:rsidR="00472544" w:rsidRPr="004172DF" w:rsidRDefault="00472544" w:rsidP="00262A7F">
            <w:pPr>
              <w:pStyle w:val="a3"/>
              <w:spacing w:line="240" w:lineRule="auto"/>
              <w:jc w:val="left"/>
              <w:rPr>
                <w:rFonts w:ascii="Times New Roman" w:hAnsi="Times New Roman"/>
                <w:sz w:val="16"/>
                <w:szCs w:val="16"/>
                <w:lang w:val="en-US"/>
              </w:rPr>
            </w:pPr>
            <w:r w:rsidRPr="004172DF">
              <w:rPr>
                <w:rFonts w:ascii="Times New Roman" w:hAnsi="Times New Roman"/>
                <w:sz w:val="16"/>
                <w:szCs w:val="16"/>
                <w:lang w:val="en-US"/>
              </w:rPr>
              <w:t xml:space="preserve">________________/ </w:t>
            </w:r>
            <w:r w:rsidRPr="004172DF">
              <w:rPr>
                <w:rFonts w:ascii="Times New Roman" w:hAnsi="Times New Roman"/>
                <w:sz w:val="16"/>
                <w:szCs w:val="16"/>
              </w:rPr>
              <w:t>Кадыров</w:t>
            </w:r>
            <w:r w:rsidRPr="004172DF">
              <w:rPr>
                <w:rFonts w:ascii="Times New Roman" w:hAnsi="Times New Roman"/>
                <w:sz w:val="16"/>
                <w:szCs w:val="16"/>
                <w:lang w:val="en-US"/>
              </w:rPr>
              <w:t xml:space="preserve"> </w:t>
            </w:r>
            <w:r w:rsidRPr="004172DF">
              <w:rPr>
                <w:rFonts w:ascii="Times New Roman" w:hAnsi="Times New Roman"/>
                <w:sz w:val="16"/>
                <w:szCs w:val="16"/>
              </w:rPr>
              <w:t>М</w:t>
            </w:r>
            <w:r w:rsidRPr="004172DF">
              <w:rPr>
                <w:rFonts w:ascii="Times New Roman" w:hAnsi="Times New Roman"/>
                <w:sz w:val="16"/>
                <w:szCs w:val="16"/>
                <w:lang w:val="en-US"/>
              </w:rPr>
              <w:t>.</w:t>
            </w:r>
            <w:r w:rsidRPr="004172DF">
              <w:rPr>
                <w:rFonts w:ascii="Times New Roman" w:hAnsi="Times New Roman"/>
                <w:sz w:val="16"/>
                <w:szCs w:val="16"/>
              </w:rPr>
              <w:t>М</w:t>
            </w:r>
            <w:r w:rsidRPr="004172DF">
              <w:rPr>
                <w:rFonts w:ascii="Times New Roman" w:hAnsi="Times New Roman"/>
                <w:sz w:val="16"/>
                <w:szCs w:val="16"/>
                <w:lang w:val="en-US"/>
              </w:rPr>
              <w:t>./</w:t>
            </w:r>
          </w:p>
          <w:p w:rsidR="00472544" w:rsidRPr="004172DF" w:rsidRDefault="00472544" w:rsidP="00262A7F">
            <w:pPr>
              <w:pStyle w:val="a3"/>
              <w:spacing w:line="240" w:lineRule="auto"/>
              <w:jc w:val="left"/>
              <w:rPr>
                <w:rFonts w:ascii="Times New Roman" w:hAnsi="Times New Roman"/>
                <w:sz w:val="16"/>
                <w:szCs w:val="16"/>
                <w:lang w:val="en-US"/>
              </w:rPr>
            </w:pPr>
          </w:p>
        </w:tc>
        <w:tc>
          <w:tcPr>
            <w:tcW w:w="5329" w:type="dxa"/>
          </w:tcPr>
          <w:p w:rsidR="00472544" w:rsidRPr="004172DF" w:rsidRDefault="00472544" w:rsidP="00262A7F">
            <w:pPr>
              <w:ind w:firstLine="34"/>
              <w:rPr>
                <w:sz w:val="16"/>
                <w:szCs w:val="16"/>
                <w:lang w:val="en-US"/>
              </w:rPr>
            </w:pPr>
            <w:r w:rsidRPr="004172DF">
              <w:rPr>
                <w:sz w:val="16"/>
                <w:szCs w:val="16"/>
                <w:lang w:val="en-US"/>
              </w:rPr>
              <w:t>Director of Open Society  «TEXNOPROSISTEM»</w:t>
            </w:r>
          </w:p>
          <w:p w:rsidR="00472544" w:rsidRPr="004172DF" w:rsidRDefault="00472544" w:rsidP="00262A7F">
            <w:pPr>
              <w:ind w:firstLine="34"/>
              <w:rPr>
                <w:sz w:val="16"/>
                <w:szCs w:val="16"/>
                <w:lang w:val="en-US"/>
              </w:rPr>
            </w:pPr>
          </w:p>
          <w:p w:rsidR="00472544" w:rsidRPr="004172DF" w:rsidRDefault="00472544" w:rsidP="00262A7F">
            <w:pPr>
              <w:ind w:right="-82" w:firstLine="34"/>
              <w:rPr>
                <w:sz w:val="16"/>
                <w:szCs w:val="16"/>
                <w:lang w:val="en-US"/>
              </w:rPr>
            </w:pPr>
          </w:p>
          <w:p w:rsidR="00472544" w:rsidRPr="004172DF" w:rsidRDefault="00472544" w:rsidP="00262A7F">
            <w:pPr>
              <w:pStyle w:val="a3"/>
              <w:spacing w:line="240" w:lineRule="auto"/>
              <w:ind w:firstLine="34"/>
              <w:jc w:val="left"/>
              <w:rPr>
                <w:rFonts w:ascii="Times New Roman" w:hAnsi="Times New Roman"/>
                <w:b w:val="0"/>
                <w:bCs/>
                <w:sz w:val="16"/>
                <w:szCs w:val="16"/>
                <w:lang w:val="en-US"/>
              </w:rPr>
            </w:pPr>
            <w:r w:rsidRPr="004172DF">
              <w:rPr>
                <w:rFonts w:ascii="Times New Roman" w:hAnsi="Times New Roman"/>
                <w:sz w:val="16"/>
                <w:szCs w:val="16"/>
                <w:lang w:val="en-US"/>
              </w:rPr>
              <w:t xml:space="preserve">________________/ </w:t>
            </w:r>
            <w:proofErr w:type="spellStart"/>
            <w:r w:rsidRPr="004172DF">
              <w:rPr>
                <w:rFonts w:ascii="Times New Roman" w:hAnsi="Times New Roman"/>
                <w:sz w:val="16"/>
                <w:szCs w:val="16"/>
                <w:lang w:val="en-US"/>
              </w:rPr>
              <w:t>Kadirov</w:t>
            </w:r>
            <w:proofErr w:type="spellEnd"/>
            <w:r w:rsidRPr="004172DF">
              <w:rPr>
                <w:rFonts w:ascii="Times New Roman" w:hAnsi="Times New Roman"/>
                <w:sz w:val="16"/>
                <w:szCs w:val="16"/>
                <w:lang w:val="en-US"/>
              </w:rPr>
              <w:t xml:space="preserve"> M.M./</w:t>
            </w:r>
            <w:r w:rsidRPr="004172DF">
              <w:rPr>
                <w:rFonts w:ascii="Times New Roman" w:hAnsi="Times New Roman"/>
                <w:b w:val="0"/>
                <w:bCs/>
                <w:sz w:val="16"/>
                <w:szCs w:val="16"/>
                <w:lang w:val="en-US"/>
              </w:rPr>
              <w:t xml:space="preserve"> </w:t>
            </w:r>
          </w:p>
          <w:p w:rsidR="00472544" w:rsidRPr="004172DF" w:rsidRDefault="00472544" w:rsidP="00262A7F">
            <w:pPr>
              <w:pStyle w:val="a3"/>
              <w:spacing w:line="240" w:lineRule="auto"/>
              <w:ind w:firstLine="34"/>
              <w:jc w:val="left"/>
              <w:rPr>
                <w:rFonts w:ascii="Times New Roman" w:hAnsi="Times New Roman"/>
                <w:sz w:val="16"/>
                <w:szCs w:val="16"/>
                <w:lang w:val="en-US"/>
              </w:rPr>
            </w:pPr>
          </w:p>
        </w:tc>
      </w:tr>
      <w:tr w:rsidR="00472544" w:rsidRPr="004172DF">
        <w:tc>
          <w:tcPr>
            <w:tcW w:w="5353" w:type="dxa"/>
          </w:tcPr>
          <w:p w:rsidR="00703E76" w:rsidRPr="004172DF" w:rsidRDefault="00703E76" w:rsidP="00262A7F">
            <w:pPr>
              <w:rPr>
                <w:sz w:val="16"/>
                <w:szCs w:val="16"/>
              </w:rPr>
            </w:pPr>
          </w:p>
          <w:p w:rsidR="00472544" w:rsidRPr="004172DF" w:rsidRDefault="00472544" w:rsidP="00262A7F">
            <w:pPr>
              <w:rPr>
                <w:sz w:val="16"/>
                <w:szCs w:val="16"/>
              </w:rPr>
            </w:pPr>
            <w:r w:rsidRPr="004172DF">
              <w:rPr>
                <w:sz w:val="16"/>
                <w:szCs w:val="16"/>
              </w:rPr>
              <w:t>_________________________</w:t>
            </w:r>
          </w:p>
          <w:p w:rsidR="00472544" w:rsidRPr="004172DF" w:rsidRDefault="00472544" w:rsidP="00262A7F">
            <w:pPr>
              <w:rPr>
                <w:sz w:val="16"/>
                <w:szCs w:val="16"/>
                <w:lang w:val="en-US"/>
              </w:rPr>
            </w:pPr>
          </w:p>
          <w:p w:rsidR="00C07CE6" w:rsidRPr="004172DF" w:rsidRDefault="00C07CE6" w:rsidP="00262A7F">
            <w:pPr>
              <w:rPr>
                <w:sz w:val="16"/>
                <w:szCs w:val="16"/>
                <w:lang w:val="en-US"/>
              </w:rPr>
            </w:pPr>
          </w:p>
          <w:p w:rsidR="00C07CE6" w:rsidRPr="004172DF" w:rsidRDefault="00C07CE6" w:rsidP="00262A7F">
            <w:pPr>
              <w:rPr>
                <w:sz w:val="16"/>
                <w:szCs w:val="16"/>
                <w:lang w:val="en-US"/>
              </w:rPr>
            </w:pPr>
          </w:p>
          <w:p w:rsidR="00C07CE6" w:rsidRPr="004172DF" w:rsidRDefault="00C07CE6" w:rsidP="00262A7F">
            <w:pPr>
              <w:rPr>
                <w:sz w:val="16"/>
                <w:szCs w:val="16"/>
                <w:lang w:val="en-US"/>
              </w:rPr>
            </w:pPr>
          </w:p>
          <w:p w:rsidR="00C07CE6" w:rsidRPr="004172DF" w:rsidRDefault="00C07CE6" w:rsidP="00262A7F">
            <w:pPr>
              <w:rPr>
                <w:sz w:val="16"/>
                <w:szCs w:val="16"/>
                <w:lang w:val="en-US"/>
              </w:rPr>
            </w:pPr>
          </w:p>
          <w:p w:rsidR="00472544" w:rsidRPr="004172DF" w:rsidRDefault="00472544" w:rsidP="00262A7F">
            <w:pPr>
              <w:rPr>
                <w:b/>
                <w:bCs/>
                <w:sz w:val="16"/>
                <w:szCs w:val="16"/>
                <w:lang w:val="en-US"/>
              </w:rPr>
            </w:pPr>
          </w:p>
          <w:p w:rsidR="00472544" w:rsidRPr="004172DF" w:rsidRDefault="00472544" w:rsidP="00262A7F">
            <w:pPr>
              <w:rPr>
                <w:bCs/>
                <w:sz w:val="16"/>
                <w:szCs w:val="16"/>
                <w:lang w:val="en-US"/>
              </w:rPr>
            </w:pPr>
            <w:r w:rsidRPr="004172DF">
              <w:rPr>
                <w:sz w:val="16"/>
                <w:szCs w:val="16"/>
                <w:lang w:val="en-US"/>
              </w:rPr>
              <w:t xml:space="preserve">________________/ </w:t>
            </w:r>
            <w:r w:rsidRPr="004172DF">
              <w:rPr>
                <w:sz w:val="16"/>
                <w:szCs w:val="16"/>
              </w:rPr>
              <w:t>____________________</w:t>
            </w:r>
            <w:r w:rsidRPr="004172DF">
              <w:rPr>
                <w:bCs/>
                <w:sz w:val="16"/>
                <w:szCs w:val="16"/>
                <w:lang w:val="en-US"/>
              </w:rPr>
              <w:t xml:space="preserve"> /</w:t>
            </w:r>
          </w:p>
          <w:p w:rsidR="00703E76" w:rsidRPr="004172DF" w:rsidRDefault="00703E76" w:rsidP="00262A7F">
            <w:pPr>
              <w:rPr>
                <w:bCs/>
                <w:sz w:val="16"/>
                <w:szCs w:val="16"/>
                <w:lang w:val="en-US"/>
              </w:rPr>
            </w:pPr>
          </w:p>
          <w:p w:rsidR="00703E76" w:rsidRPr="004172DF" w:rsidRDefault="00703E76" w:rsidP="00262A7F">
            <w:pPr>
              <w:rPr>
                <w:bCs/>
                <w:sz w:val="16"/>
                <w:szCs w:val="16"/>
                <w:lang w:val="en-US"/>
              </w:rPr>
            </w:pPr>
          </w:p>
          <w:p w:rsidR="00703E76" w:rsidRPr="004172DF" w:rsidRDefault="00703E76" w:rsidP="00262A7F">
            <w:pPr>
              <w:rPr>
                <w:sz w:val="16"/>
                <w:szCs w:val="16"/>
                <w:lang w:val="en-US"/>
              </w:rPr>
            </w:pPr>
          </w:p>
        </w:tc>
        <w:tc>
          <w:tcPr>
            <w:tcW w:w="5329" w:type="dxa"/>
          </w:tcPr>
          <w:p w:rsidR="00C07CE6" w:rsidRPr="004172DF" w:rsidRDefault="00C07CE6" w:rsidP="00262A7F">
            <w:pPr>
              <w:rPr>
                <w:sz w:val="16"/>
                <w:szCs w:val="16"/>
                <w:lang w:val="en-US"/>
              </w:rPr>
            </w:pPr>
          </w:p>
          <w:p w:rsidR="00C07CE6" w:rsidRPr="004172DF" w:rsidRDefault="00C07CE6" w:rsidP="00262A7F">
            <w:pPr>
              <w:rPr>
                <w:sz w:val="16"/>
                <w:szCs w:val="16"/>
                <w:lang w:val="en-US"/>
              </w:rPr>
            </w:pPr>
          </w:p>
          <w:p w:rsidR="00C07CE6" w:rsidRPr="004172DF" w:rsidRDefault="00C07CE6" w:rsidP="00262A7F">
            <w:pPr>
              <w:rPr>
                <w:sz w:val="16"/>
                <w:szCs w:val="16"/>
                <w:lang w:val="en-US"/>
              </w:rPr>
            </w:pPr>
          </w:p>
          <w:p w:rsidR="00703E76" w:rsidRPr="004172DF" w:rsidRDefault="00703E76" w:rsidP="00262A7F">
            <w:pPr>
              <w:rPr>
                <w:sz w:val="16"/>
                <w:szCs w:val="16"/>
                <w:lang w:val="en-US"/>
              </w:rPr>
            </w:pPr>
          </w:p>
          <w:p w:rsidR="00472544" w:rsidRPr="004172DF" w:rsidRDefault="00472544" w:rsidP="00262A7F">
            <w:pPr>
              <w:rPr>
                <w:sz w:val="16"/>
                <w:szCs w:val="16"/>
                <w:lang w:val="en-US"/>
              </w:rPr>
            </w:pPr>
            <w:r w:rsidRPr="004172DF">
              <w:rPr>
                <w:sz w:val="16"/>
                <w:szCs w:val="16"/>
              </w:rPr>
              <w:t>__________________________________________</w:t>
            </w:r>
          </w:p>
          <w:p w:rsidR="00472544" w:rsidRPr="004172DF" w:rsidRDefault="00472544" w:rsidP="00262A7F">
            <w:pPr>
              <w:rPr>
                <w:sz w:val="16"/>
                <w:szCs w:val="16"/>
                <w:lang w:val="en-US"/>
              </w:rPr>
            </w:pPr>
          </w:p>
          <w:p w:rsidR="00472544" w:rsidRPr="004172DF" w:rsidRDefault="00472544" w:rsidP="00262A7F">
            <w:pPr>
              <w:rPr>
                <w:b/>
                <w:bCs/>
                <w:sz w:val="16"/>
                <w:szCs w:val="16"/>
                <w:lang w:val="en-US"/>
              </w:rPr>
            </w:pPr>
          </w:p>
          <w:p w:rsidR="00C07CE6" w:rsidRPr="004172DF" w:rsidRDefault="00C07CE6" w:rsidP="00262A7F">
            <w:pPr>
              <w:rPr>
                <w:b/>
                <w:bCs/>
                <w:sz w:val="16"/>
                <w:szCs w:val="16"/>
                <w:lang w:val="en-US"/>
              </w:rPr>
            </w:pPr>
          </w:p>
          <w:p w:rsidR="00C07CE6" w:rsidRPr="004172DF" w:rsidRDefault="00C07CE6" w:rsidP="00262A7F">
            <w:pPr>
              <w:rPr>
                <w:b/>
                <w:bCs/>
                <w:sz w:val="16"/>
                <w:szCs w:val="16"/>
                <w:lang w:val="en-US"/>
              </w:rPr>
            </w:pPr>
          </w:p>
          <w:p w:rsidR="00C07CE6" w:rsidRPr="004172DF" w:rsidRDefault="00C07CE6" w:rsidP="00262A7F">
            <w:pPr>
              <w:rPr>
                <w:b/>
                <w:bCs/>
                <w:sz w:val="16"/>
                <w:szCs w:val="16"/>
                <w:lang w:val="en-US"/>
              </w:rPr>
            </w:pPr>
          </w:p>
          <w:p w:rsidR="00C07CE6" w:rsidRPr="004172DF" w:rsidRDefault="00C07CE6" w:rsidP="00262A7F">
            <w:pPr>
              <w:rPr>
                <w:b/>
                <w:bCs/>
                <w:sz w:val="16"/>
                <w:szCs w:val="16"/>
                <w:lang w:val="en-US"/>
              </w:rPr>
            </w:pPr>
          </w:p>
          <w:p w:rsidR="00472544" w:rsidRPr="004172DF" w:rsidRDefault="00472544" w:rsidP="00262A7F">
            <w:pPr>
              <w:rPr>
                <w:bCs/>
                <w:sz w:val="16"/>
                <w:szCs w:val="16"/>
              </w:rPr>
            </w:pPr>
            <w:r w:rsidRPr="004172DF">
              <w:rPr>
                <w:sz w:val="16"/>
                <w:szCs w:val="16"/>
                <w:lang w:val="en-US"/>
              </w:rPr>
              <w:t xml:space="preserve">________________/ </w:t>
            </w:r>
            <w:r w:rsidRPr="004172DF">
              <w:rPr>
                <w:sz w:val="16"/>
                <w:szCs w:val="16"/>
              </w:rPr>
              <w:t>____________________</w:t>
            </w:r>
            <w:r w:rsidRPr="004172DF">
              <w:rPr>
                <w:bCs/>
                <w:sz w:val="16"/>
                <w:szCs w:val="16"/>
                <w:lang w:val="en-US"/>
              </w:rPr>
              <w:t xml:space="preserve"> /</w:t>
            </w:r>
          </w:p>
          <w:p w:rsidR="00F04DF5" w:rsidRPr="004172DF" w:rsidRDefault="00F04DF5" w:rsidP="00262A7F">
            <w:pPr>
              <w:rPr>
                <w:bCs/>
                <w:sz w:val="16"/>
                <w:szCs w:val="16"/>
              </w:rPr>
            </w:pPr>
          </w:p>
          <w:p w:rsidR="00F04DF5" w:rsidRPr="004172DF" w:rsidRDefault="00F04DF5" w:rsidP="00262A7F">
            <w:pPr>
              <w:rPr>
                <w:bCs/>
                <w:sz w:val="16"/>
                <w:szCs w:val="16"/>
              </w:rPr>
            </w:pPr>
          </w:p>
          <w:p w:rsidR="00F04DF5" w:rsidRPr="004172DF" w:rsidRDefault="00F04DF5" w:rsidP="00262A7F">
            <w:pPr>
              <w:rPr>
                <w:bCs/>
                <w:sz w:val="16"/>
                <w:szCs w:val="16"/>
              </w:rPr>
            </w:pPr>
          </w:p>
          <w:p w:rsidR="00F04DF5" w:rsidRPr="004172DF" w:rsidRDefault="00F04DF5" w:rsidP="00262A7F">
            <w:pPr>
              <w:rPr>
                <w:bCs/>
                <w:sz w:val="16"/>
                <w:szCs w:val="16"/>
              </w:rPr>
            </w:pPr>
          </w:p>
          <w:p w:rsidR="00F04DF5" w:rsidRPr="004172DF" w:rsidRDefault="00F04DF5" w:rsidP="00262A7F">
            <w:pPr>
              <w:rPr>
                <w:sz w:val="16"/>
                <w:szCs w:val="16"/>
              </w:rPr>
            </w:pPr>
          </w:p>
        </w:tc>
      </w:tr>
      <w:tr w:rsidR="007B2B46" w:rsidRPr="00627E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353" w:type="dxa"/>
          </w:tcPr>
          <w:p w:rsidR="00135CB6" w:rsidRPr="004172DF" w:rsidRDefault="00135CB6" w:rsidP="00262A7F">
            <w:pPr>
              <w:pStyle w:val="a3"/>
              <w:spacing w:line="240" w:lineRule="auto"/>
              <w:rPr>
                <w:rFonts w:ascii="Times New Roman" w:hAnsi="Times New Roman"/>
                <w:bCs/>
                <w:sz w:val="16"/>
                <w:szCs w:val="16"/>
              </w:rPr>
            </w:pPr>
            <w:r w:rsidRPr="004172DF">
              <w:rPr>
                <w:rFonts w:ascii="Times New Roman" w:hAnsi="Times New Roman"/>
                <w:bCs/>
                <w:sz w:val="16"/>
                <w:szCs w:val="16"/>
              </w:rPr>
              <w:lastRenderedPageBreak/>
              <w:t>Акт приёма-передачи и ввода в эксплуатацию оборудования</w:t>
            </w:r>
          </w:p>
          <w:p w:rsidR="00135CB6" w:rsidRPr="004172DF" w:rsidRDefault="00135CB6" w:rsidP="00262A7F">
            <w:pPr>
              <w:pStyle w:val="a3"/>
              <w:spacing w:line="240" w:lineRule="auto"/>
              <w:rPr>
                <w:rFonts w:ascii="Times New Roman" w:hAnsi="Times New Roman"/>
                <w:bCs/>
                <w:sz w:val="16"/>
                <w:szCs w:val="16"/>
              </w:rPr>
            </w:pPr>
            <w:r w:rsidRPr="004172DF">
              <w:rPr>
                <w:rFonts w:ascii="Times New Roman" w:hAnsi="Times New Roman"/>
                <w:bCs/>
                <w:sz w:val="16"/>
                <w:szCs w:val="16"/>
              </w:rPr>
              <w:t>к договору №</w:t>
            </w:r>
            <w:r w:rsidR="000D5E5C" w:rsidRPr="004172DF">
              <w:rPr>
                <w:rFonts w:ascii="Times New Roman" w:hAnsi="Times New Roman"/>
                <w:bCs/>
                <w:sz w:val="16"/>
                <w:szCs w:val="16"/>
              </w:rPr>
              <w:t>9</w:t>
            </w:r>
            <w:r w:rsidRPr="004172DF">
              <w:rPr>
                <w:rFonts w:ascii="Times New Roman" w:hAnsi="Times New Roman"/>
                <w:bCs/>
                <w:sz w:val="16"/>
                <w:szCs w:val="16"/>
              </w:rPr>
              <w:t>02-</w:t>
            </w:r>
            <w:r w:rsidR="000D5E5C" w:rsidRPr="004172DF">
              <w:rPr>
                <w:rFonts w:ascii="Times New Roman" w:hAnsi="Times New Roman"/>
                <w:bCs/>
                <w:sz w:val="16"/>
                <w:szCs w:val="16"/>
              </w:rPr>
              <w:t>60</w:t>
            </w:r>
            <w:r w:rsidRPr="004172DF">
              <w:rPr>
                <w:rFonts w:ascii="Times New Roman" w:hAnsi="Times New Roman"/>
                <w:bCs/>
                <w:sz w:val="16"/>
                <w:szCs w:val="16"/>
              </w:rPr>
              <w:t>от «</w:t>
            </w:r>
            <w:r w:rsidR="000D5E5C" w:rsidRPr="004172DF">
              <w:rPr>
                <w:rFonts w:ascii="Times New Roman" w:hAnsi="Times New Roman"/>
                <w:bCs/>
                <w:sz w:val="16"/>
                <w:szCs w:val="16"/>
              </w:rPr>
              <w:t>7</w:t>
            </w:r>
            <w:r w:rsidRPr="004172DF">
              <w:rPr>
                <w:rFonts w:ascii="Times New Roman" w:hAnsi="Times New Roman"/>
                <w:bCs/>
                <w:sz w:val="16"/>
                <w:szCs w:val="16"/>
              </w:rPr>
              <w:t>»</w:t>
            </w:r>
            <w:r w:rsidR="000D5E5C" w:rsidRPr="004172DF">
              <w:rPr>
                <w:rFonts w:ascii="Times New Roman" w:hAnsi="Times New Roman"/>
                <w:bCs/>
                <w:sz w:val="16"/>
                <w:szCs w:val="16"/>
              </w:rPr>
              <w:t>апреля</w:t>
            </w:r>
            <w:r w:rsidRPr="004172DF">
              <w:rPr>
                <w:rFonts w:ascii="Times New Roman" w:hAnsi="Times New Roman"/>
                <w:bCs/>
                <w:sz w:val="16"/>
                <w:szCs w:val="16"/>
              </w:rPr>
              <w:t xml:space="preserve"> </w:t>
            </w:r>
            <w:smartTag w:uri="urn:schemas-microsoft-com:office:smarttags" w:element="metricconverter">
              <w:smartTagPr>
                <w:attr w:name="ProductID" w:val="2009 г"/>
              </w:smartTagPr>
              <w:r w:rsidRPr="004172DF">
                <w:rPr>
                  <w:rFonts w:ascii="Times New Roman" w:hAnsi="Times New Roman"/>
                  <w:bCs/>
                  <w:sz w:val="16"/>
                  <w:szCs w:val="16"/>
                </w:rPr>
                <w:t>200</w:t>
              </w:r>
              <w:r w:rsidR="000D5E5C" w:rsidRPr="004172DF">
                <w:rPr>
                  <w:rFonts w:ascii="Times New Roman" w:hAnsi="Times New Roman"/>
                  <w:bCs/>
                  <w:sz w:val="16"/>
                  <w:szCs w:val="16"/>
                </w:rPr>
                <w:t>9</w:t>
              </w:r>
              <w:r w:rsidRPr="004172DF">
                <w:rPr>
                  <w:rFonts w:ascii="Times New Roman" w:hAnsi="Times New Roman"/>
                  <w:bCs/>
                  <w:sz w:val="16"/>
                  <w:szCs w:val="16"/>
                </w:rPr>
                <w:t xml:space="preserve"> г</w:t>
              </w:r>
            </w:smartTag>
            <w:r w:rsidRPr="004172DF">
              <w:rPr>
                <w:rFonts w:ascii="Times New Roman" w:hAnsi="Times New Roman"/>
                <w:bCs/>
                <w:sz w:val="16"/>
                <w:szCs w:val="16"/>
              </w:rPr>
              <w:t>.</w:t>
            </w:r>
          </w:p>
          <w:p w:rsidR="00135CB6" w:rsidRPr="004172DF" w:rsidRDefault="00135CB6" w:rsidP="00262A7F">
            <w:pPr>
              <w:pStyle w:val="a9"/>
              <w:tabs>
                <w:tab w:val="left" w:pos="-2880"/>
              </w:tabs>
              <w:jc w:val="both"/>
              <w:rPr>
                <w:sz w:val="16"/>
                <w:szCs w:val="16"/>
              </w:rPr>
            </w:pPr>
          </w:p>
          <w:p w:rsidR="00135CB6" w:rsidRPr="00627E59" w:rsidRDefault="00135CB6" w:rsidP="00262A7F">
            <w:pPr>
              <w:jc w:val="both"/>
              <w:rPr>
                <w:sz w:val="16"/>
                <w:szCs w:val="16"/>
              </w:rPr>
            </w:pPr>
            <w:r w:rsidRPr="004172DF">
              <w:rPr>
                <w:sz w:val="16"/>
                <w:szCs w:val="16"/>
              </w:rPr>
              <w:t xml:space="preserve">       </w:t>
            </w:r>
            <w:r w:rsidRPr="004172DF">
              <w:rPr>
                <w:b/>
                <w:sz w:val="16"/>
                <w:szCs w:val="16"/>
                <w:lang w:val="en-US"/>
              </w:rPr>
              <w:t>OOO</w:t>
            </w:r>
            <w:r w:rsidRPr="004172DF">
              <w:rPr>
                <w:b/>
                <w:sz w:val="16"/>
                <w:szCs w:val="16"/>
              </w:rPr>
              <w:t xml:space="preserve"> «TE</w:t>
            </w:r>
            <w:r w:rsidRPr="004172DF">
              <w:rPr>
                <w:b/>
                <w:sz w:val="16"/>
                <w:szCs w:val="16"/>
                <w:lang w:val="en-US"/>
              </w:rPr>
              <w:t>XNOPROSISTEM</w:t>
            </w:r>
            <w:r w:rsidRPr="004172DF">
              <w:rPr>
                <w:b/>
                <w:sz w:val="16"/>
                <w:szCs w:val="16"/>
              </w:rPr>
              <w:t>»,</w:t>
            </w:r>
            <w:r w:rsidRPr="004172DF">
              <w:rPr>
                <w:sz w:val="16"/>
                <w:szCs w:val="16"/>
              </w:rPr>
              <w:t xml:space="preserve"> в лице </w:t>
            </w:r>
            <w:r w:rsidRPr="004172DF">
              <w:rPr>
                <w:b/>
                <w:sz w:val="16"/>
                <w:szCs w:val="16"/>
              </w:rPr>
              <w:t xml:space="preserve">Директора Кадырова М.М. </w:t>
            </w:r>
            <w:r w:rsidRPr="004172DF">
              <w:rPr>
                <w:sz w:val="16"/>
                <w:szCs w:val="16"/>
              </w:rPr>
              <w:t xml:space="preserve">с одной стороны, и </w:t>
            </w:r>
            <w:r w:rsidRPr="004172DF">
              <w:rPr>
                <w:b/>
                <w:color w:val="C00000"/>
                <w:sz w:val="16"/>
                <w:szCs w:val="16"/>
              </w:rPr>
              <w:t xml:space="preserve">________________________ </w:t>
            </w:r>
            <w:r w:rsidRPr="004172DF">
              <w:rPr>
                <w:sz w:val="16"/>
                <w:szCs w:val="16"/>
              </w:rPr>
              <w:t xml:space="preserve">в лице </w:t>
            </w:r>
            <w:r w:rsidRPr="004172DF">
              <w:rPr>
                <w:b/>
                <w:color w:val="C00000"/>
                <w:sz w:val="16"/>
                <w:szCs w:val="16"/>
              </w:rPr>
              <w:t>_________________________</w:t>
            </w:r>
            <w:r w:rsidRPr="004172DF">
              <w:rPr>
                <w:sz w:val="16"/>
                <w:szCs w:val="16"/>
              </w:rPr>
              <w:t xml:space="preserve">, именуемый в дальнейшем АБОНЕНТ, действующего на основании </w:t>
            </w:r>
            <w:r w:rsidRPr="004172DF">
              <w:rPr>
                <w:color w:val="C00000"/>
                <w:sz w:val="16"/>
                <w:szCs w:val="16"/>
              </w:rPr>
              <w:t xml:space="preserve">_______________ </w:t>
            </w:r>
            <w:r w:rsidRPr="004172DF">
              <w:rPr>
                <w:sz w:val="16"/>
                <w:szCs w:val="16"/>
              </w:rPr>
              <w:t xml:space="preserve">, </w:t>
            </w:r>
            <w:r w:rsidRPr="004172DF">
              <w:rPr>
                <w:b/>
                <w:sz w:val="16"/>
                <w:szCs w:val="16"/>
              </w:rPr>
              <w:t xml:space="preserve"> </w:t>
            </w:r>
            <w:r w:rsidRPr="004172DF">
              <w:rPr>
                <w:sz w:val="16"/>
                <w:szCs w:val="16"/>
              </w:rPr>
              <w:t>с другой стороны, составили настоящий Акт о нижеследующем:</w:t>
            </w:r>
          </w:p>
          <w:p w:rsidR="00135CB6" w:rsidRPr="00627E59" w:rsidRDefault="00135CB6" w:rsidP="00262A7F">
            <w:pPr>
              <w:jc w:val="both"/>
              <w:rPr>
                <w:sz w:val="16"/>
                <w:szCs w:val="16"/>
              </w:rPr>
            </w:pPr>
          </w:p>
          <w:p w:rsidR="00135CB6" w:rsidRPr="00627E59" w:rsidRDefault="00135CB6" w:rsidP="00262A7F">
            <w:pPr>
              <w:jc w:val="both"/>
              <w:rPr>
                <w:sz w:val="16"/>
                <w:szCs w:val="16"/>
              </w:rPr>
            </w:pPr>
          </w:p>
          <w:p w:rsidR="00135CB6" w:rsidRPr="004172DF" w:rsidRDefault="00135CB6" w:rsidP="00262A7F">
            <w:pPr>
              <w:numPr>
                <w:ilvl w:val="0"/>
                <w:numId w:val="41"/>
              </w:numPr>
              <w:jc w:val="both"/>
              <w:rPr>
                <w:sz w:val="16"/>
                <w:szCs w:val="16"/>
              </w:rPr>
            </w:pPr>
            <w:r w:rsidRPr="004172DF">
              <w:rPr>
                <w:sz w:val="16"/>
                <w:szCs w:val="16"/>
              </w:rPr>
              <w:t>Согласно п. 1.1.4 договора №</w:t>
            </w:r>
            <w:r w:rsidR="000D5E5C" w:rsidRPr="004172DF">
              <w:rPr>
                <w:sz w:val="16"/>
                <w:szCs w:val="16"/>
              </w:rPr>
              <w:t>9</w:t>
            </w:r>
            <w:r w:rsidRPr="004172DF">
              <w:rPr>
                <w:sz w:val="16"/>
                <w:szCs w:val="16"/>
              </w:rPr>
              <w:t>02-</w:t>
            </w:r>
            <w:r w:rsidR="000D5E5C" w:rsidRPr="004172DF">
              <w:rPr>
                <w:sz w:val="16"/>
                <w:szCs w:val="16"/>
              </w:rPr>
              <w:t>60</w:t>
            </w:r>
            <w:r w:rsidRPr="004172DF">
              <w:rPr>
                <w:sz w:val="16"/>
                <w:szCs w:val="16"/>
              </w:rPr>
              <w:t xml:space="preserve"> от «</w:t>
            </w:r>
            <w:r w:rsidR="000D5E5C" w:rsidRPr="004172DF">
              <w:rPr>
                <w:sz w:val="16"/>
                <w:szCs w:val="16"/>
              </w:rPr>
              <w:t>7</w:t>
            </w:r>
            <w:r w:rsidRPr="004172DF">
              <w:rPr>
                <w:sz w:val="16"/>
                <w:szCs w:val="16"/>
              </w:rPr>
              <w:t xml:space="preserve">» апреля </w:t>
            </w:r>
            <w:smartTag w:uri="urn:schemas-microsoft-com:office:smarttags" w:element="metricconverter">
              <w:smartTagPr>
                <w:attr w:name="ProductID" w:val="2009 г"/>
              </w:smartTagPr>
              <w:r w:rsidRPr="004172DF">
                <w:rPr>
                  <w:sz w:val="16"/>
                  <w:szCs w:val="16"/>
                </w:rPr>
                <w:t>200</w:t>
              </w:r>
              <w:r w:rsidR="000D5E5C" w:rsidRPr="004172DF">
                <w:rPr>
                  <w:sz w:val="16"/>
                  <w:szCs w:val="16"/>
                </w:rPr>
                <w:t>9</w:t>
              </w:r>
              <w:r w:rsidRPr="004172DF">
                <w:rPr>
                  <w:sz w:val="16"/>
                  <w:szCs w:val="16"/>
                </w:rPr>
                <w:t xml:space="preserve"> г</w:t>
              </w:r>
            </w:smartTag>
            <w:r w:rsidRPr="004172DF">
              <w:rPr>
                <w:sz w:val="16"/>
                <w:szCs w:val="16"/>
              </w:rPr>
              <w:t xml:space="preserve">. </w:t>
            </w:r>
            <w:r w:rsidRPr="004172DF">
              <w:rPr>
                <w:bCs/>
                <w:sz w:val="16"/>
                <w:szCs w:val="16"/>
              </w:rPr>
              <w:t>Провайдер</w:t>
            </w:r>
            <w:r w:rsidRPr="004172DF">
              <w:rPr>
                <w:sz w:val="16"/>
                <w:szCs w:val="16"/>
              </w:rPr>
              <w:t xml:space="preserve"> передал, а </w:t>
            </w:r>
            <w:r w:rsidRPr="004172DF">
              <w:rPr>
                <w:bCs/>
                <w:sz w:val="16"/>
                <w:szCs w:val="16"/>
              </w:rPr>
              <w:t>Абонент</w:t>
            </w:r>
            <w:r w:rsidRPr="004172DF">
              <w:rPr>
                <w:sz w:val="16"/>
                <w:szCs w:val="16"/>
              </w:rPr>
              <w:t xml:space="preserve"> принял нижеследующее оборудование:</w:t>
            </w: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1134"/>
              <w:gridCol w:w="567"/>
              <w:gridCol w:w="567"/>
              <w:gridCol w:w="850"/>
              <w:gridCol w:w="1560"/>
            </w:tblGrid>
            <w:tr w:rsidR="00135CB6" w:rsidRPr="004172DF">
              <w:trPr>
                <w:trHeight w:val="360"/>
              </w:trPr>
              <w:tc>
                <w:tcPr>
                  <w:tcW w:w="279" w:type="dxa"/>
                  <w:vAlign w:val="center"/>
                </w:tcPr>
                <w:p w:rsidR="00135CB6" w:rsidRPr="004172DF" w:rsidRDefault="00135CB6" w:rsidP="00262A7F">
                  <w:pPr>
                    <w:pStyle w:val="a9"/>
                    <w:tabs>
                      <w:tab w:val="left" w:pos="-2880"/>
                    </w:tabs>
                    <w:rPr>
                      <w:sz w:val="16"/>
                      <w:szCs w:val="16"/>
                    </w:rPr>
                  </w:pPr>
                  <w:r w:rsidRPr="004172DF">
                    <w:rPr>
                      <w:sz w:val="16"/>
                      <w:szCs w:val="16"/>
                    </w:rPr>
                    <w:t>№</w:t>
                  </w:r>
                </w:p>
              </w:tc>
              <w:tc>
                <w:tcPr>
                  <w:tcW w:w="1134" w:type="dxa"/>
                  <w:vAlign w:val="center"/>
                </w:tcPr>
                <w:p w:rsidR="00135CB6" w:rsidRPr="004172DF" w:rsidRDefault="00135CB6" w:rsidP="00262A7F">
                  <w:pPr>
                    <w:pStyle w:val="a9"/>
                    <w:tabs>
                      <w:tab w:val="left" w:pos="-2880"/>
                    </w:tabs>
                    <w:rPr>
                      <w:sz w:val="12"/>
                      <w:szCs w:val="12"/>
                    </w:rPr>
                  </w:pPr>
                  <w:r w:rsidRPr="004172DF">
                    <w:rPr>
                      <w:sz w:val="12"/>
                      <w:szCs w:val="12"/>
                    </w:rPr>
                    <w:t>Наименование оборудования</w:t>
                  </w:r>
                </w:p>
              </w:tc>
              <w:tc>
                <w:tcPr>
                  <w:tcW w:w="567" w:type="dxa"/>
                  <w:vAlign w:val="center"/>
                </w:tcPr>
                <w:p w:rsidR="00135CB6" w:rsidRPr="004172DF" w:rsidRDefault="00135CB6" w:rsidP="00262A7F">
                  <w:pPr>
                    <w:pStyle w:val="a9"/>
                    <w:tabs>
                      <w:tab w:val="left" w:pos="-2880"/>
                    </w:tabs>
                    <w:rPr>
                      <w:sz w:val="12"/>
                      <w:szCs w:val="12"/>
                    </w:rPr>
                  </w:pPr>
                  <w:r w:rsidRPr="004172DF">
                    <w:rPr>
                      <w:sz w:val="12"/>
                      <w:szCs w:val="12"/>
                    </w:rPr>
                    <w:t>Марка</w:t>
                  </w:r>
                </w:p>
              </w:tc>
              <w:tc>
                <w:tcPr>
                  <w:tcW w:w="567" w:type="dxa"/>
                  <w:vAlign w:val="center"/>
                </w:tcPr>
                <w:p w:rsidR="00135CB6" w:rsidRPr="004172DF" w:rsidRDefault="00135CB6" w:rsidP="00262A7F">
                  <w:pPr>
                    <w:pStyle w:val="a9"/>
                    <w:tabs>
                      <w:tab w:val="left" w:pos="-2880"/>
                    </w:tabs>
                    <w:rPr>
                      <w:sz w:val="12"/>
                      <w:szCs w:val="12"/>
                    </w:rPr>
                  </w:pPr>
                  <w:r w:rsidRPr="004172DF">
                    <w:rPr>
                      <w:sz w:val="12"/>
                      <w:szCs w:val="12"/>
                    </w:rPr>
                    <w:t>Кол-во</w:t>
                  </w:r>
                </w:p>
              </w:tc>
              <w:tc>
                <w:tcPr>
                  <w:tcW w:w="850" w:type="dxa"/>
                  <w:vAlign w:val="center"/>
                </w:tcPr>
                <w:p w:rsidR="00135CB6" w:rsidRPr="004172DF" w:rsidRDefault="00135CB6" w:rsidP="00262A7F">
                  <w:pPr>
                    <w:pStyle w:val="a9"/>
                    <w:tabs>
                      <w:tab w:val="left" w:pos="-2880"/>
                    </w:tabs>
                    <w:rPr>
                      <w:sz w:val="12"/>
                      <w:szCs w:val="12"/>
                    </w:rPr>
                  </w:pPr>
                  <w:r w:rsidRPr="004172DF">
                    <w:rPr>
                      <w:sz w:val="12"/>
                      <w:szCs w:val="12"/>
                    </w:rPr>
                    <w:t>Серийные номера</w:t>
                  </w:r>
                </w:p>
              </w:tc>
              <w:tc>
                <w:tcPr>
                  <w:tcW w:w="1560" w:type="dxa"/>
                  <w:vAlign w:val="center"/>
                </w:tcPr>
                <w:p w:rsidR="00135CB6" w:rsidRPr="004172DF" w:rsidRDefault="00135CB6" w:rsidP="00262A7F">
                  <w:pPr>
                    <w:pStyle w:val="a9"/>
                    <w:tabs>
                      <w:tab w:val="left" w:pos="-2880"/>
                    </w:tabs>
                    <w:rPr>
                      <w:sz w:val="12"/>
                      <w:szCs w:val="12"/>
                      <w:lang w:val="en-US"/>
                    </w:rPr>
                  </w:pPr>
                  <w:r w:rsidRPr="004172DF">
                    <w:rPr>
                      <w:sz w:val="12"/>
                      <w:szCs w:val="12"/>
                    </w:rPr>
                    <w:t xml:space="preserve">Балансовая стоимость, </w:t>
                  </w:r>
                  <w:r w:rsidRPr="004172DF">
                    <w:rPr>
                      <w:sz w:val="12"/>
                      <w:szCs w:val="12"/>
                      <w:lang w:val="en-US"/>
                    </w:rPr>
                    <w:t>$</w:t>
                  </w:r>
                </w:p>
              </w:tc>
            </w:tr>
            <w:tr w:rsidR="00135CB6" w:rsidRPr="004172DF">
              <w:trPr>
                <w:trHeight w:val="348"/>
              </w:trPr>
              <w:tc>
                <w:tcPr>
                  <w:tcW w:w="279" w:type="dxa"/>
                </w:tcPr>
                <w:p w:rsidR="00135CB6" w:rsidRPr="004172DF" w:rsidRDefault="00135CB6" w:rsidP="00262A7F">
                  <w:pPr>
                    <w:pStyle w:val="a9"/>
                    <w:tabs>
                      <w:tab w:val="left" w:pos="-2880"/>
                    </w:tabs>
                    <w:rPr>
                      <w:sz w:val="16"/>
                      <w:szCs w:val="16"/>
                    </w:rPr>
                  </w:pPr>
                  <w:r w:rsidRPr="004172DF">
                    <w:rPr>
                      <w:sz w:val="16"/>
                      <w:szCs w:val="16"/>
                    </w:rPr>
                    <w:t>1</w:t>
                  </w:r>
                </w:p>
              </w:tc>
              <w:tc>
                <w:tcPr>
                  <w:tcW w:w="1134" w:type="dxa"/>
                </w:tcPr>
                <w:p w:rsidR="00135CB6" w:rsidRPr="004172DF" w:rsidRDefault="00135CB6" w:rsidP="00262A7F">
                  <w:pPr>
                    <w:rPr>
                      <w:sz w:val="12"/>
                      <w:szCs w:val="12"/>
                      <w:lang w:val="en-US"/>
                    </w:rPr>
                  </w:pPr>
                  <w:r w:rsidRPr="004172DF">
                    <w:rPr>
                      <w:sz w:val="12"/>
                      <w:szCs w:val="12"/>
                      <w:lang w:val="en-US"/>
                    </w:rPr>
                    <w:t>ADSL</w:t>
                  </w:r>
                  <w:r w:rsidRPr="004172DF">
                    <w:rPr>
                      <w:sz w:val="12"/>
                      <w:szCs w:val="12"/>
                    </w:rPr>
                    <w:t xml:space="preserve"> модем</w:t>
                  </w:r>
                </w:p>
                <w:p w:rsidR="00135CB6" w:rsidRPr="004172DF" w:rsidRDefault="00135CB6" w:rsidP="00262A7F">
                  <w:pPr>
                    <w:rPr>
                      <w:sz w:val="12"/>
                      <w:szCs w:val="12"/>
                      <w:lang w:val="en-US"/>
                    </w:rPr>
                  </w:pPr>
                </w:p>
              </w:tc>
              <w:tc>
                <w:tcPr>
                  <w:tcW w:w="567" w:type="dxa"/>
                  <w:vAlign w:val="center"/>
                </w:tcPr>
                <w:p w:rsidR="00135CB6" w:rsidRPr="004172DF" w:rsidRDefault="00135CB6" w:rsidP="00262A7F">
                  <w:pPr>
                    <w:pStyle w:val="a9"/>
                    <w:tabs>
                      <w:tab w:val="left" w:pos="-2880"/>
                    </w:tabs>
                    <w:rPr>
                      <w:sz w:val="12"/>
                      <w:szCs w:val="12"/>
                    </w:rPr>
                  </w:pPr>
                  <w:smartTag w:uri="urn:schemas-microsoft-com:office:smarttags" w:element="State">
                    <w:smartTag w:uri="urn:schemas-microsoft-com:office:smarttags" w:element="place">
                      <w:r w:rsidRPr="004172DF">
                        <w:rPr>
                          <w:sz w:val="12"/>
                          <w:szCs w:val="12"/>
                          <w:lang w:val="en-US"/>
                        </w:rPr>
                        <w:t>MT</w:t>
                      </w:r>
                      <w:r w:rsidRPr="004172DF">
                        <w:rPr>
                          <w:sz w:val="12"/>
                          <w:szCs w:val="12"/>
                        </w:rPr>
                        <w:t>-</w:t>
                      </w:r>
                    </w:smartTag>
                  </w:smartTag>
                  <w:r w:rsidRPr="004172DF">
                    <w:rPr>
                      <w:sz w:val="12"/>
                      <w:szCs w:val="12"/>
                    </w:rPr>
                    <w:t xml:space="preserve"> </w:t>
                  </w:r>
                </w:p>
              </w:tc>
              <w:tc>
                <w:tcPr>
                  <w:tcW w:w="567" w:type="dxa"/>
                </w:tcPr>
                <w:p w:rsidR="00135CB6" w:rsidRPr="004172DF" w:rsidRDefault="00135CB6" w:rsidP="00262A7F">
                  <w:pPr>
                    <w:pStyle w:val="a9"/>
                    <w:tabs>
                      <w:tab w:val="left" w:pos="-2880"/>
                    </w:tabs>
                    <w:rPr>
                      <w:sz w:val="12"/>
                      <w:szCs w:val="12"/>
                      <w:lang w:val="en-US"/>
                    </w:rPr>
                  </w:pPr>
                  <w:r w:rsidRPr="004172DF">
                    <w:rPr>
                      <w:sz w:val="12"/>
                      <w:szCs w:val="12"/>
                    </w:rPr>
                    <w:t>1</w:t>
                  </w:r>
                </w:p>
              </w:tc>
              <w:tc>
                <w:tcPr>
                  <w:tcW w:w="850" w:type="dxa"/>
                  <w:shd w:val="clear" w:color="auto" w:fill="auto"/>
                </w:tcPr>
                <w:p w:rsidR="00135CB6" w:rsidRPr="004172DF" w:rsidRDefault="00135CB6" w:rsidP="00262A7F">
                  <w:pPr>
                    <w:pStyle w:val="a9"/>
                    <w:tabs>
                      <w:tab w:val="left" w:pos="-2880"/>
                    </w:tabs>
                    <w:rPr>
                      <w:sz w:val="12"/>
                      <w:szCs w:val="12"/>
                    </w:rPr>
                  </w:pPr>
                </w:p>
              </w:tc>
              <w:tc>
                <w:tcPr>
                  <w:tcW w:w="1560" w:type="dxa"/>
                  <w:vMerge w:val="restart"/>
                  <w:shd w:val="clear" w:color="auto" w:fill="auto"/>
                  <w:vAlign w:val="center"/>
                </w:tcPr>
                <w:p w:rsidR="00135CB6" w:rsidRPr="004172DF" w:rsidRDefault="00135CB6" w:rsidP="00262A7F">
                  <w:pPr>
                    <w:pStyle w:val="a9"/>
                    <w:tabs>
                      <w:tab w:val="left" w:pos="-2880"/>
                    </w:tabs>
                    <w:rPr>
                      <w:sz w:val="12"/>
                      <w:szCs w:val="12"/>
                    </w:rPr>
                  </w:pPr>
                  <w:r w:rsidRPr="004172DF">
                    <w:rPr>
                      <w:sz w:val="12"/>
                      <w:szCs w:val="12"/>
                    </w:rPr>
                    <w:t>130.00</w:t>
                  </w:r>
                </w:p>
              </w:tc>
            </w:tr>
            <w:tr w:rsidR="00135CB6" w:rsidRPr="004172DF">
              <w:trPr>
                <w:trHeight w:val="348"/>
              </w:trPr>
              <w:tc>
                <w:tcPr>
                  <w:tcW w:w="279" w:type="dxa"/>
                </w:tcPr>
                <w:p w:rsidR="00135CB6" w:rsidRPr="004172DF" w:rsidRDefault="00135CB6" w:rsidP="00262A7F">
                  <w:pPr>
                    <w:pStyle w:val="a9"/>
                    <w:tabs>
                      <w:tab w:val="left" w:pos="-2880"/>
                    </w:tabs>
                    <w:rPr>
                      <w:sz w:val="16"/>
                      <w:szCs w:val="16"/>
                      <w:lang w:val="en-US"/>
                    </w:rPr>
                  </w:pPr>
                  <w:r w:rsidRPr="004172DF">
                    <w:rPr>
                      <w:sz w:val="16"/>
                      <w:szCs w:val="16"/>
                      <w:lang w:val="en-US"/>
                    </w:rPr>
                    <w:t>2</w:t>
                  </w:r>
                </w:p>
              </w:tc>
              <w:tc>
                <w:tcPr>
                  <w:tcW w:w="1134" w:type="dxa"/>
                </w:tcPr>
                <w:p w:rsidR="00135CB6" w:rsidRPr="004172DF" w:rsidRDefault="00135CB6" w:rsidP="00262A7F">
                  <w:pPr>
                    <w:rPr>
                      <w:sz w:val="12"/>
                      <w:szCs w:val="12"/>
                    </w:rPr>
                  </w:pPr>
                  <w:r w:rsidRPr="004172DF">
                    <w:rPr>
                      <w:sz w:val="12"/>
                      <w:szCs w:val="12"/>
                      <w:lang w:val="en-US"/>
                    </w:rPr>
                    <w:t>USB-</w:t>
                  </w:r>
                  <w:r w:rsidRPr="004172DF">
                    <w:rPr>
                      <w:sz w:val="12"/>
                      <w:szCs w:val="12"/>
                    </w:rPr>
                    <w:t>кабель</w:t>
                  </w:r>
                </w:p>
              </w:tc>
              <w:tc>
                <w:tcPr>
                  <w:tcW w:w="567" w:type="dxa"/>
                  <w:vAlign w:val="center"/>
                </w:tcPr>
                <w:p w:rsidR="00135CB6" w:rsidRPr="004172DF" w:rsidRDefault="00135CB6" w:rsidP="00262A7F">
                  <w:pPr>
                    <w:pStyle w:val="a9"/>
                    <w:tabs>
                      <w:tab w:val="left" w:pos="-2880"/>
                    </w:tabs>
                    <w:rPr>
                      <w:sz w:val="12"/>
                      <w:szCs w:val="12"/>
                    </w:rPr>
                  </w:pPr>
                  <w:r w:rsidRPr="004172DF">
                    <w:rPr>
                      <w:sz w:val="12"/>
                      <w:szCs w:val="12"/>
                    </w:rPr>
                    <w:t>-//-</w:t>
                  </w:r>
                </w:p>
              </w:tc>
              <w:tc>
                <w:tcPr>
                  <w:tcW w:w="567" w:type="dxa"/>
                </w:tcPr>
                <w:p w:rsidR="00135CB6" w:rsidRPr="004172DF" w:rsidRDefault="00135CB6" w:rsidP="00262A7F">
                  <w:pPr>
                    <w:pStyle w:val="a9"/>
                    <w:tabs>
                      <w:tab w:val="left" w:pos="-2880"/>
                    </w:tabs>
                    <w:rPr>
                      <w:sz w:val="12"/>
                      <w:szCs w:val="12"/>
                    </w:rPr>
                  </w:pPr>
                  <w:r w:rsidRPr="004172DF">
                    <w:rPr>
                      <w:sz w:val="12"/>
                      <w:szCs w:val="12"/>
                    </w:rPr>
                    <w:t>1</w:t>
                  </w:r>
                </w:p>
              </w:tc>
              <w:tc>
                <w:tcPr>
                  <w:tcW w:w="850" w:type="dxa"/>
                  <w:shd w:val="clear" w:color="auto" w:fill="auto"/>
                </w:tcPr>
                <w:p w:rsidR="00135CB6" w:rsidRPr="004172DF" w:rsidRDefault="00135CB6" w:rsidP="00262A7F">
                  <w:pPr>
                    <w:pStyle w:val="a9"/>
                    <w:tabs>
                      <w:tab w:val="left" w:pos="-2880"/>
                    </w:tabs>
                    <w:rPr>
                      <w:sz w:val="12"/>
                      <w:szCs w:val="12"/>
                    </w:rPr>
                  </w:pPr>
                  <w:r w:rsidRPr="004172DF">
                    <w:rPr>
                      <w:sz w:val="12"/>
                      <w:szCs w:val="12"/>
                    </w:rPr>
                    <w:t>-//-</w:t>
                  </w:r>
                </w:p>
              </w:tc>
              <w:tc>
                <w:tcPr>
                  <w:tcW w:w="1560" w:type="dxa"/>
                  <w:vMerge/>
                  <w:shd w:val="clear" w:color="auto" w:fill="auto"/>
                </w:tcPr>
                <w:p w:rsidR="00135CB6" w:rsidRPr="004172DF" w:rsidRDefault="00135CB6" w:rsidP="00262A7F">
                  <w:pPr>
                    <w:pStyle w:val="a9"/>
                    <w:tabs>
                      <w:tab w:val="left" w:pos="-2880"/>
                    </w:tabs>
                    <w:rPr>
                      <w:sz w:val="12"/>
                      <w:szCs w:val="12"/>
                    </w:rPr>
                  </w:pPr>
                </w:p>
              </w:tc>
            </w:tr>
            <w:tr w:rsidR="00135CB6" w:rsidRPr="004172DF">
              <w:trPr>
                <w:trHeight w:val="348"/>
              </w:trPr>
              <w:tc>
                <w:tcPr>
                  <w:tcW w:w="279" w:type="dxa"/>
                </w:tcPr>
                <w:p w:rsidR="00135CB6" w:rsidRPr="004172DF" w:rsidRDefault="00135CB6" w:rsidP="00262A7F">
                  <w:pPr>
                    <w:pStyle w:val="a9"/>
                    <w:tabs>
                      <w:tab w:val="left" w:pos="-2880"/>
                    </w:tabs>
                    <w:rPr>
                      <w:sz w:val="16"/>
                      <w:szCs w:val="16"/>
                      <w:lang w:val="en-US"/>
                    </w:rPr>
                  </w:pPr>
                  <w:r w:rsidRPr="004172DF">
                    <w:rPr>
                      <w:sz w:val="16"/>
                      <w:szCs w:val="16"/>
                      <w:lang w:val="en-US"/>
                    </w:rPr>
                    <w:t>3</w:t>
                  </w:r>
                </w:p>
              </w:tc>
              <w:tc>
                <w:tcPr>
                  <w:tcW w:w="1134" w:type="dxa"/>
                </w:tcPr>
                <w:p w:rsidR="00135CB6" w:rsidRPr="004172DF" w:rsidRDefault="00135CB6" w:rsidP="00262A7F">
                  <w:pPr>
                    <w:rPr>
                      <w:sz w:val="12"/>
                      <w:szCs w:val="12"/>
                    </w:rPr>
                  </w:pPr>
                  <w:r w:rsidRPr="004172DF">
                    <w:rPr>
                      <w:sz w:val="12"/>
                      <w:szCs w:val="12"/>
                      <w:lang w:val="en-US"/>
                    </w:rPr>
                    <w:t>LAN-</w:t>
                  </w:r>
                  <w:r w:rsidRPr="004172DF">
                    <w:rPr>
                      <w:sz w:val="12"/>
                      <w:szCs w:val="12"/>
                    </w:rPr>
                    <w:t>кабель</w:t>
                  </w:r>
                </w:p>
              </w:tc>
              <w:tc>
                <w:tcPr>
                  <w:tcW w:w="567" w:type="dxa"/>
                  <w:vAlign w:val="center"/>
                </w:tcPr>
                <w:p w:rsidR="00135CB6" w:rsidRPr="004172DF" w:rsidRDefault="00135CB6" w:rsidP="00262A7F">
                  <w:pPr>
                    <w:pStyle w:val="a9"/>
                    <w:tabs>
                      <w:tab w:val="left" w:pos="-2880"/>
                    </w:tabs>
                    <w:rPr>
                      <w:sz w:val="12"/>
                      <w:szCs w:val="12"/>
                    </w:rPr>
                  </w:pPr>
                  <w:r w:rsidRPr="004172DF">
                    <w:rPr>
                      <w:sz w:val="12"/>
                      <w:szCs w:val="12"/>
                    </w:rPr>
                    <w:t>-//-</w:t>
                  </w:r>
                </w:p>
              </w:tc>
              <w:tc>
                <w:tcPr>
                  <w:tcW w:w="567" w:type="dxa"/>
                </w:tcPr>
                <w:p w:rsidR="00135CB6" w:rsidRPr="004172DF" w:rsidRDefault="00135CB6" w:rsidP="00262A7F">
                  <w:pPr>
                    <w:pStyle w:val="a9"/>
                    <w:tabs>
                      <w:tab w:val="left" w:pos="-2880"/>
                    </w:tabs>
                    <w:rPr>
                      <w:sz w:val="12"/>
                      <w:szCs w:val="12"/>
                    </w:rPr>
                  </w:pPr>
                  <w:r w:rsidRPr="004172DF">
                    <w:rPr>
                      <w:sz w:val="12"/>
                      <w:szCs w:val="12"/>
                    </w:rPr>
                    <w:t>1</w:t>
                  </w:r>
                </w:p>
              </w:tc>
              <w:tc>
                <w:tcPr>
                  <w:tcW w:w="850" w:type="dxa"/>
                  <w:shd w:val="clear" w:color="auto" w:fill="auto"/>
                </w:tcPr>
                <w:p w:rsidR="00135CB6" w:rsidRPr="004172DF" w:rsidRDefault="00135CB6" w:rsidP="00262A7F">
                  <w:pPr>
                    <w:pStyle w:val="a9"/>
                    <w:tabs>
                      <w:tab w:val="left" w:pos="-2880"/>
                    </w:tabs>
                    <w:rPr>
                      <w:sz w:val="12"/>
                      <w:szCs w:val="12"/>
                    </w:rPr>
                  </w:pPr>
                  <w:r w:rsidRPr="004172DF">
                    <w:rPr>
                      <w:sz w:val="12"/>
                      <w:szCs w:val="12"/>
                    </w:rPr>
                    <w:t>-//-</w:t>
                  </w:r>
                </w:p>
              </w:tc>
              <w:tc>
                <w:tcPr>
                  <w:tcW w:w="1560" w:type="dxa"/>
                  <w:vMerge/>
                  <w:shd w:val="clear" w:color="auto" w:fill="auto"/>
                </w:tcPr>
                <w:p w:rsidR="00135CB6" w:rsidRPr="004172DF" w:rsidRDefault="00135CB6" w:rsidP="00262A7F">
                  <w:pPr>
                    <w:pStyle w:val="a9"/>
                    <w:tabs>
                      <w:tab w:val="left" w:pos="-2880"/>
                    </w:tabs>
                    <w:rPr>
                      <w:sz w:val="12"/>
                      <w:szCs w:val="12"/>
                    </w:rPr>
                  </w:pPr>
                </w:p>
              </w:tc>
            </w:tr>
            <w:tr w:rsidR="00135CB6" w:rsidRPr="004172DF">
              <w:trPr>
                <w:trHeight w:val="348"/>
              </w:trPr>
              <w:tc>
                <w:tcPr>
                  <w:tcW w:w="279" w:type="dxa"/>
                </w:tcPr>
                <w:p w:rsidR="00135CB6" w:rsidRPr="004172DF" w:rsidRDefault="00135CB6" w:rsidP="00262A7F">
                  <w:pPr>
                    <w:pStyle w:val="a9"/>
                    <w:tabs>
                      <w:tab w:val="left" w:pos="-2880"/>
                    </w:tabs>
                    <w:rPr>
                      <w:sz w:val="16"/>
                      <w:szCs w:val="16"/>
                      <w:lang w:val="en-US"/>
                    </w:rPr>
                  </w:pPr>
                  <w:r w:rsidRPr="004172DF">
                    <w:rPr>
                      <w:sz w:val="16"/>
                      <w:szCs w:val="16"/>
                      <w:lang w:val="en-US"/>
                    </w:rPr>
                    <w:t>4</w:t>
                  </w:r>
                </w:p>
              </w:tc>
              <w:tc>
                <w:tcPr>
                  <w:tcW w:w="1134" w:type="dxa"/>
                </w:tcPr>
                <w:p w:rsidR="00135CB6" w:rsidRPr="004172DF" w:rsidRDefault="00135CB6" w:rsidP="00262A7F">
                  <w:pPr>
                    <w:rPr>
                      <w:sz w:val="12"/>
                      <w:szCs w:val="12"/>
                    </w:rPr>
                  </w:pPr>
                  <w:proofErr w:type="spellStart"/>
                  <w:r w:rsidRPr="004172DF">
                    <w:rPr>
                      <w:sz w:val="12"/>
                      <w:szCs w:val="12"/>
                    </w:rPr>
                    <w:t>Тел.кабель</w:t>
                  </w:r>
                  <w:proofErr w:type="spellEnd"/>
                </w:p>
              </w:tc>
              <w:tc>
                <w:tcPr>
                  <w:tcW w:w="567" w:type="dxa"/>
                  <w:vAlign w:val="center"/>
                </w:tcPr>
                <w:p w:rsidR="00135CB6" w:rsidRPr="004172DF" w:rsidRDefault="00135CB6" w:rsidP="00262A7F">
                  <w:pPr>
                    <w:pStyle w:val="a9"/>
                    <w:tabs>
                      <w:tab w:val="left" w:pos="-2880"/>
                    </w:tabs>
                    <w:rPr>
                      <w:sz w:val="12"/>
                      <w:szCs w:val="12"/>
                    </w:rPr>
                  </w:pPr>
                  <w:r w:rsidRPr="004172DF">
                    <w:rPr>
                      <w:sz w:val="12"/>
                      <w:szCs w:val="12"/>
                    </w:rPr>
                    <w:t>-//-</w:t>
                  </w:r>
                </w:p>
              </w:tc>
              <w:tc>
                <w:tcPr>
                  <w:tcW w:w="567" w:type="dxa"/>
                </w:tcPr>
                <w:p w:rsidR="00135CB6" w:rsidRPr="004172DF" w:rsidRDefault="00135CB6" w:rsidP="00262A7F">
                  <w:pPr>
                    <w:pStyle w:val="a9"/>
                    <w:tabs>
                      <w:tab w:val="left" w:pos="-2880"/>
                    </w:tabs>
                    <w:rPr>
                      <w:sz w:val="12"/>
                      <w:szCs w:val="12"/>
                    </w:rPr>
                  </w:pPr>
                  <w:r w:rsidRPr="004172DF">
                    <w:rPr>
                      <w:sz w:val="12"/>
                      <w:szCs w:val="12"/>
                    </w:rPr>
                    <w:t>2</w:t>
                  </w:r>
                </w:p>
              </w:tc>
              <w:tc>
                <w:tcPr>
                  <w:tcW w:w="850" w:type="dxa"/>
                  <w:shd w:val="clear" w:color="auto" w:fill="auto"/>
                </w:tcPr>
                <w:p w:rsidR="00135CB6" w:rsidRPr="004172DF" w:rsidRDefault="00135CB6" w:rsidP="00262A7F">
                  <w:pPr>
                    <w:pStyle w:val="a9"/>
                    <w:tabs>
                      <w:tab w:val="left" w:pos="-2880"/>
                    </w:tabs>
                    <w:rPr>
                      <w:sz w:val="12"/>
                      <w:szCs w:val="12"/>
                    </w:rPr>
                  </w:pPr>
                  <w:r w:rsidRPr="004172DF">
                    <w:rPr>
                      <w:sz w:val="12"/>
                      <w:szCs w:val="12"/>
                    </w:rPr>
                    <w:t>-//-</w:t>
                  </w:r>
                </w:p>
              </w:tc>
              <w:tc>
                <w:tcPr>
                  <w:tcW w:w="1560" w:type="dxa"/>
                  <w:vMerge/>
                  <w:shd w:val="clear" w:color="auto" w:fill="auto"/>
                </w:tcPr>
                <w:p w:rsidR="00135CB6" w:rsidRPr="004172DF" w:rsidRDefault="00135CB6" w:rsidP="00262A7F">
                  <w:pPr>
                    <w:pStyle w:val="a9"/>
                    <w:tabs>
                      <w:tab w:val="left" w:pos="-2880"/>
                    </w:tabs>
                    <w:rPr>
                      <w:sz w:val="12"/>
                      <w:szCs w:val="12"/>
                    </w:rPr>
                  </w:pPr>
                </w:p>
              </w:tc>
            </w:tr>
            <w:tr w:rsidR="00135CB6" w:rsidRPr="004172DF">
              <w:trPr>
                <w:trHeight w:val="348"/>
              </w:trPr>
              <w:tc>
                <w:tcPr>
                  <w:tcW w:w="279" w:type="dxa"/>
                </w:tcPr>
                <w:p w:rsidR="00135CB6" w:rsidRPr="004172DF" w:rsidRDefault="00135CB6" w:rsidP="00262A7F">
                  <w:pPr>
                    <w:pStyle w:val="a9"/>
                    <w:tabs>
                      <w:tab w:val="left" w:pos="-2880"/>
                    </w:tabs>
                    <w:rPr>
                      <w:sz w:val="16"/>
                      <w:szCs w:val="16"/>
                      <w:lang w:val="en-US"/>
                    </w:rPr>
                  </w:pPr>
                  <w:r w:rsidRPr="004172DF">
                    <w:rPr>
                      <w:sz w:val="16"/>
                      <w:szCs w:val="16"/>
                      <w:lang w:val="en-US"/>
                    </w:rPr>
                    <w:t>5</w:t>
                  </w:r>
                </w:p>
              </w:tc>
              <w:tc>
                <w:tcPr>
                  <w:tcW w:w="1134" w:type="dxa"/>
                </w:tcPr>
                <w:p w:rsidR="00135CB6" w:rsidRPr="004172DF" w:rsidRDefault="00135CB6" w:rsidP="00262A7F">
                  <w:pPr>
                    <w:rPr>
                      <w:sz w:val="12"/>
                      <w:szCs w:val="12"/>
                    </w:rPr>
                  </w:pPr>
                  <w:r w:rsidRPr="004172DF">
                    <w:rPr>
                      <w:sz w:val="12"/>
                      <w:szCs w:val="12"/>
                      <w:lang w:val="en-US"/>
                    </w:rPr>
                    <w:t xml:space="preserve">CD </w:t>
                  </w:r>
                  <w:r w:rsidRPr="004172DF">
                    <w:rPr>
                      <w:sz w:val="12"/>
                      <w:szCs w:val="12"/>
                    </w:rPr>
                    <w:t>(драйвера)</w:t>
                  </w:r>
                </w:p>
              </w:tc>
              <w:tc>
                <w:tcPr>
                  <w:tcW w:w="567" w:type="dxa"/>
                  <w:vAlign w:val="center"/>
                </w:tcPr>
                <w:p w:rsidR="00135CB6" w:rsidRPr="004172DF" w:rsidRDefault="00135CB6" w:rsidP="00262A7F">
                  <w:pPr>
                    <w:pStyle w:val="a9"/>
                    <w:tabs>
                      <w:tab w:val="left" w:pos="-2880"/>
                    </w:tabs>
                    <w:rPr>
                      <w:sz w:val="12"/>
                      <w:szCs w:val="12"/>
                    </w:rPr>
                  </w:pPr>
                  <w:r w:rsidRPr="004172DF">
                    <w:rPr>
                      <w:sz w:val="12"/>
                      <w:szCs w:val="12"/>
                    </w:rPr>
                    <w:t>-//-</w:t>
                  </w:r>
                </w:p>
              </w:tc>
              <w:tc>
                <w:tcPr>
                  <w:tcW w:w="567" w:type="dxa"/>
                </w:tcPr>
                <w:p w:rsidR="00135CB6" w:rsidRPr="004172DF" w:rsidRDefault="00135CB6" w:rsidP="00262A7F">
                  <w:pPr>
                    <w:pStyle w:val="a9"/>
                    <w:tabs>
                      <w:tab w:val="left" w:pos="-2880"/>
                    </w:tabs>
                    <w:rPr>
                      <w:sz w:val="12"/>
                      <w:szCs w:val="12"/>
                    </w:rPr>
                  </w:pPr>
                  <w:r w:rsidRPr="004172DF">
                    <w:rPr>
                      <w:sz w:val="12"/>
                      <w:szCs w:val="12"/>
                    </w:rPr>
                    <w:t>1</w:t>
                  </w:r>
                </w:p>
              </w:tc>
              <w:tc>
                <w:tcPr>
                  <w:tcW w:w="850" w:type="dxa"/>
                  <w:shd w:val="clear" w:color="auto" w:fill="auto"/>
                </w:tcPr>
                <w:p w:rsidR="00135CB6" w:rsidRPr="004172DF" w:rsidRDefault="00135CB6" w:rsidP="00262A7F">
                  <w:pPr>
                    <w:pStyle w:val="a9"/>
                    <w:tabs>
                      <w:tab w:val="left" w:pos="-2880"/>
                    </w:tabs>
                    <w:rPr>
                      <w:sz w:val="12"/>
                      <w:szCs w:val="12"/>
                    </w:rPr>
                  </w:pPr>
                  <w:r w:rsidRPr="004172DF">
                    <w:rPr>
                      <w:sz w:val="12"/>
                      <w:szCs w:val="12"/>
                    </w:rPr>
                    <w:t>-//-</w:t>
                  </w:r>
                </w:p>
              </w:tc>
              <w:tc>
                <w:tcPr>
                  <w:tcW w:w="1560" w:type="dxa"/>
                  <w:vMerge/>
                  <w:shd w:val="clear" w:color="auto" w:fill="auto"/>
                </w:tcPr>
                <w:p w:rsidR="00135CB6" w:rsidRPr="004172DF" w:rsidRDefault="00135CB6" w:rsidP="00262A7F">
                  <w:pPr>
                    <w:pStyle w:val="a9"/>
                    <w:tabs>
                      <w:tab w:val="left" w:pos="-2880"/>
                    </w:tabs>
                    <w:rPr>
                      <w:sz w:val="12"/>
                      <w:szCs w:val="12"/>
                    </w:rPr>
                  </w:pPr>
                </w:p>
              </w:tc>
            </w:tr>
            <w:tr w:rsidR="00135CB6" w:rsidRPr="004172DF">
              <w:trPr>
                <w:trHeight w:val="348"/>
              </w:trPr>
              <w:tc>
                <w:tcPr>
                  <w:tcW w:w="279" w:type="dxa"/>
                </w:tcPr>
                <w:p w:rsidR="00135CB6" w:rsidRPr="004172DF" w:rsidRDefault="00135CB6" w:rsidP="00262A7F">
                  <w:pPr>
                    <w:pStyle w:val="a9"/>
                    <w:tabs>
                      <w:tab w:val="left" w:pos="-2880"/>
                    </w:tabs>
                    <w:rPr>
                      <w:sz w:val="16"/>
                      <w:szCs w:val="16"/>
                    </w:rPr>
                  </w:pPr>
                  <w:r w:rsidRPr="004172DF">
                    <w:rPr>
                      <w:sz w:val="16"/>
                      <w:szCs w:val="16"/>
                    </w:rPr>
                    <w:t>7</w:t>
                  </w:r>
                </w:p>
              </w:tc>
              <w:tc>
                <w:tcPr>
                  <w:tcW w:w="1134" w:type="dxa"/>
                </w:tcPr>
                <w:p w:rsidR="00135CB6" w:rsidRPr="004172DF" w:rsidRDefault="00135CB6" w:rsidP="00262A7F">
                  <w:pPr>
                    <w:rPr>
                      <w:sz w:val="12"/>
                      <w:szCs w:val="12"/>
                    </w:rPr>
                  </w:pPr>
                  <w:r w:rsidRPr="004172DF">
                    <w:rPr>
                      <w:sz w:val="12"/>
                      <w:szCs w:val="12"/>
                    </w:rPr>
                    <w:t>Блок питания</w:t>
                  </w:r>
                </w:p>
              </w:tc>
              <w:tc>
                <w:tcPr>
                  <w:tcW w:w="567" w:type="dxa"/>
                  <w:vAlign w:val="center"/>
                </w:tcPr>
                <w:p w:rsidR="00135CB6" w:rsidRPr="004172DF" w:rsidRDefault="00135CB6" w:rsidP="00262A7F">
                  <w:pPr>
                    <w:pStyle w:val="a9"/>
                    <w:tabs>
                      <w:tab w:val="left" w:pos="-2880"/>
                    </w:tabs>
                    <w:rPr>
                      <w:sz w:val="12"/>
                      <w:szCs w:val="12"/>
                    </w:rPr>
                  </w:pPr>
                  <w:r w:rsidRPr="004172DF">
                    <w:rPr>
                      <w:sz w:val="12"/>
                      <w:szCs w:val="12"/>
                    </w:rPr>
                    <w:t>-//-</w:t>
                  </w:r>
                </w:p>
              </w:tc>
              <w:tc>
                <w:tcPr>
                  <w:tcW w:w="567" w:type="dxa"/>
                </w:tcPr>
                <w:p w:rsidR="00135CB6" w:rsidRPr="004172DF" w:rsidRDefault="00135CB6" w:rsidP="00262A7F">
                  <w:pPr>
                    <w:pStyle w:val="a9"/>
                    <w:tabs>
                      <w:tab w:val="left" w:pos="-2880"/>
                    </w:tabs>
                    <w:rPr>
                      <w:sz w:val="12"/>
                      <w:szCs w:val="12"/>
                    </w:rPr>
                  </w:pPr>
                  <w:r w:rsidRPr="004172DF">
                    <w:rPr>
                      <w:sz w:val="12"/>
                      <w:szCs w:val="12"/>
                    </w:rPr>
                    <w:t>1</w:t>
                  </w:r>
                </w:p>
              </w:tc>
              <w:tc>
                <w:tcPr>
                  <w:tcW w:w="850" w:type="dxa"/>
                  <w:shd w:val="clear" w:color="auto" w:fill="auto"/>
                </w:tcPr>
                <w:p w:rsidR="00135CB6" w:rsidRPr="004172DF" w:rsidRDefault="00135CB6" w:rsidP="00262A7F">
                  <w:pPr>
                    <w:pStyle w:val="a9"/>
                    <w:tabs>
                      <w:tab w:val="left" w:pos="-2880"/>
                    </w:tabs>
                    <w:rPr>
                      <w:sz w:val="12"/>
                      <w:szCs w:val="12"/>
                    </w:rPr>
                  </w:pPr>
                  <w:r w:rsidRPr="004172DF">
                    <w:rPr>
                      <w:sz w:val="12"/>
                      <w:szCs w:val="12"/>
                    </w:rPr>
                    <w:t>-//-</w:t>
                  </w:r>
                </w:p>
              </w:tc>
              <w:tc>
                <w:tcPr>
                  <w:tcW w:w="1560" w:type="dxa"/>
                  <w:vMerge/>
                  <w:shd w:val="clear" w:color="auto" w:fill="auto"/>
                </w:tcPr>
                <w:p w:rsidR="00135CB6" w:rsidRPr="004172DF" w:rsidRDefault="00135CB6" w:rsidP="00262A7F">
                  <w:pPr>
                    <w:pStyle w:val="a9"/>
                    <w:tabs>
                      <w:tab w:val="left" w:pos="-2880"/>
                    </w:tabs>
                    <w:rPr>
                      <w:sz w:val="12"/>
                      <w:szCs w:val="12"/>
                    </w:rPr>
                  </w:pPr>
                </w:p>
              </w:tc>
            </w:tr>
            <w:tr w:rsidR="00135CB6" w:rsidRPr="004172DF">
              <w:trPr>
                <w:trHeight w:val="410"/>
              </w:trPr>
              <w:tc>
                <w:tcPr>
                  <w:tcW w:w="279" w:type="dxa"/>
                </w:tcPr>
                <w:p w:rsidR="00135CB6" w:rsidRPr="004172DF" w:rsidRDefault="00135CB6" w:rsidP="00262A7F">
                  <w:pPr>
                    <w:pStyle w:val="a9"/>
                    <w:tabs>
                      <w:tab w:val="left" w:pos="-2880"/>
                    </w:tabs>
                    <w:rPr>
                      <w:sz w:val="16"/>
                      <w:szCs w:val="16"/>
                      <w:lang w:val="en-US"/>
                    </w:rPr>
                  </w:pPr>
                  <w:r w:rsidRPr="004172DF">
                    <w:rPr>
                      <w:sz w:val="16"/>
                      <w:szCs w:val="16"/>
                      <w:lang w:val="en-US"/>
                    </w:rPr>
                    <w:t>6</w:t>
                  </w:r>
                </w:p>
              </w:tc>
              <w:tc>
                <w:tcPr>
                  <w:tcW w:w="1134" w:type="dxa"/>
                </w:tcPr>
                <w:p w:rsidR="00135CB6" w:rsidRPr="004172DF" w:rsidRDefault="00135CB6" w:rsidP="00262A7F">
                  <w:pPr>
                    <w:pStyle w:val="a9"/>
                    <w:tabs>
                      <w:tab w:val="left" w:pos="-2880"/>
                    </w:tabs>
                    <w:rPr>
                      <w:sz w:val="12"/>
                      <w:szCs w:val="12"/>
                    </w:rPr>
                  </w:pPr>
                  <w:r w:rsidRPr="004172DF">
                    <w:rPr>
                      <w:sz w:val="12"/>
                      <w:szCs w:val="12"/>
                      <w:lang w:val="en-US"/>
                    </w:rPr>
                    <w:t>ADSL</w:t>
                  </w:r>
                  <w:r w:rsidRPr="004172DF">
                    <w:rPr>
                      <w:sz w:val="12"/>
                      <w:szCs w:val="12"/>
                    </w:rPr>
                    <w:t xml:space="preserve"> </w:t>
                  </w:r>
                  <w:proofErr w:type="spellStart"/>
                  <w:r w:rsidRPr="004172DF">
                    <w:rPr>
                      <w:sz w:val="12"/>
                      <w:szCs w:val="12"/>
                    </w:rPr>
                    <w:t>сплитер</w:t>
                  </w:r>
                  <w:proofErr w:type="spellEnd"/>
                </w:p>
              </w:tc>
              <w:tc>
                <w:tcPr>
                  <w:tcW w:w="567" w:type="dxa"/>
                </w:tcPr>
                <w:p w:rsidR="00135CB6" w:rsidRPr="004172DF" w:rsidRDefault="00135CB6" w:rsidP="00262A7F">
                  <w:pPr>
                    <w:pStyle w:val="a9"/>
                    <w:tabs>
                      <w:tab w:val="left" w:pos="-2880"/>
                    </w:tabs>
                    <w:rPr>
                      <w:sz w:val="12"/>
                      <w:szCs w:val="12"/>
                    </w:rPr>
                  </w:pPr>
                  <w:r w:rsidRPr="004172DF">
                    <w:rPr>
                      <w:sz w:val="12"/>
                      <w:szCs w:val="12"/>
                      <w:lang w:val="en-US"/>
                    </w:rPr>
                    <w:t>ADS300G</w:t>
                  </w:r>
                </w:p>
              </w:tc>
              <w:tc>
                <w:tcPr>
                  <w:tcW w:w="567" w:type="dxa"/>
                </w:tcPr>
                <w:p w:rsidR="00135CB6" w:rsidRPr="004172DF" w:rsidRDefault="00135CB6" w:rsidP="00262A7F">
                  <w:pPr>
                    <w:pStyle w:val="a9"/>
                    <w:tabs>
                      <w:tab w:val="left" w:pos="-2880"/>
                    </w:tabs>
                    <w:rPr>
                      <w:sz w:val="12"/>
                      <w:szCs w:val="12"/>
                    </w:rPr>
                  </w:pPr>
                  <w:r w:rsidRPr="004172DF">
                    <w:rPr>
                      <w:sz w:val="12"/>
                      <w:szCs w:val="12"/>
                    </w:rPr>
                    <w:t>1</w:t>
                  </w:r>
                </w:p>
              </w:tc>
              <w:tc>
                <w:tcPr>
                  <w:tcW w:w="850" w:type="dxa"/>
                  <w:shd w:val="clear" w:color="auto" w:fill="auto"/>
                </w:tcPr>
                <w:p w:rsidR="00135CB6" w:rsidRPr="004172DF" w:rsidRDefault="00135CB6" w:rsidP="00262A7F">
                  <w:pPr>
                    <w:pStyle w:val="a9"/>
                    <w:tabs>
                      <w:tab w:val="left" w:pos="-2880"/>
                    </w:tabs>
                    <w:rPr>
                      <w:sz w:val="12"/>
                      <w:szCs w:val="12"/>
                    </w:rPr>
                  </w:pPr>
                  <w:r w:rsidRPr="004172DF">
                    <w:rPr>
                      <w:sz w:val="12"/>
                      <w:szCs w:val="12"/>
                    </w:rPr>
                    <w:t>-//-</w:t>
                  </w:r>
                </w:p>
              </w:tc>
              <w:tc>
                <w:tcPr>
                  <w:tcW w:w="1560" w:type="dxa"/>
                  <w:shd w:val="clear" w:color="auto" w:fill="auto"/>
                </w:tcPr>
                <w:p w:rsidR="00135CB6" w:rsidRPr="004172DF" w:rsidRDefault="00135CB6" w:rsidP="00262A7F">
                  <w:pPr>
                    <w:pStyle w:val="a9"/>
                    <w:tabs>
                      <w:tab w:val="left" w:pos="-2880"/>
                    </w:tabs>
                    <w:rPr>
                      <w:sz w:val="12"/>
                      <w:szCs w:val="12"/>
                    </w:rPr>
                  </w:pPr>
                  <w:r w:rsidRPr="004172DF">
                    <w:rPr>
                      <w:sz w:val="12"/>
                      <w:szCs w:val="12"/>
                    </w:rPr>
                    <w:t>20.00</w:t>
                  </w:r>
                </w:p>
              </w:tc>
            </w:tr>
          </w:tbl>
          <w:p w:rsidR="00135CB6" w:rsidRPr="004172DF" w:rsidRDefault="00135CB6" w:rsidP="00262A7F">
            <w:pPr>
              <w:numPr>
                <w:ilvl w:val="0"/>
                <w:numId w:val="41"/>
              </w:numPr>
              <w:jc w:val="both"/>
              <w:rPr>
                <w:sz w:val="16"/>
                <w:szCs w:val="16"/>
              </w:rPr>
            </w:pPr>
            <w:r w:rsidRPr="004172DF">
              <w:rPr>
                <w:sz w:val="16"/>
                <w:szCs w:val="16"/>
              </w:rPr>
              <w:t xml:space="preserve">Вышеперечисленное оборудование комплектно, находится в исправном состоянии и передано Абоненту  в соответствии с условиями договора в безвозмездное пользование на время его действия. Абонент несет полную ответственность за сохранность данного оборудования. </w:t>
            </w:r>
          </w:p>
          <w:p w:rsidR="00135CB6" w:rsidRPr="004172DF" w:rsidRDefault="00135CB6" w:rsidP="00262A7F">
            <w:pPr>
              <w:numPr>
                <w:ilvl w:val="0"/>
                <w:numId w:val="41"/>
              </w:numPr>
              <w:jc w:val="both"/>
              <w:rPr>
                <w:sz w:val="16"/>
                <w:szCs w:val="16"/>
              </w:rPr>
            </w:pPr>
            <w:r w:rsidRPr="004172DF">
              <w:rPr>
                <w:sz w:val="16"/>
                <w:szCs w:val="16"/>
              </w:rPr>
              <w:t>Оборудование для подключения к сети Интернет является собственностью Провайдера, состоит на его балансе и подлежит возврату Провайдеру с учетом его естественного физического износа за период технической эксплуатации Абонентом в случае расторжения (прекращения) договора;</w:t>
            </w:r>
          </w:p>
          <w:p w:rsidR="00135CB6" w:rsidRPr="004172DF" w:rsidRDefault="00135CB6" w:rsidP="00262A7F">
            <w:pPr>
              <w:numPr>
                <w:ilvl w:val="0"/>
                <w:numId w:val="41"/>
              </w:numPr>
              <w:spacing w:before="60"/>
              <w:jc w:val="both"/>
              <w:rPr>
                <w:sz w:val="16"/>
                <w:szCs w:val="16"/>
              </w:rPr>
            </w:pPr>
            <w:r w:rsidRPr="004172DF">
              <w:rPr>
                <w:sz w:val="16"/>
                <w:szCs w:val="16"/>
              </w:rPr>
              <w:t>Провайдер выполнил работы по подключению Абонента к сети Интернет на условиях, соответствующих договору №</w:t>
            </w:r>
            <w:r w:rsidR="000D5E5C" w:rsidRPr="004172DF">
              <w:rPr>
                <w:sz w:val="16"/>
                <w:szCs w:val="16"/>
              </w:rPr>
              <w:t>9</w:t>
            </w:r>
            <w:r w:rsidRPr="004172DF">
              <w:rPr>
                <w:sz w:val="16"/>
                <w:szCs w:val="16"/>
              </w:rPr>
              <w:t>02-</w:t>
            </w:r>
            <w:r w:rsidR="000D5E5C" w:rsidRPr="004172DF">
              <w:rPr>
                <w:sz w:val="16"/>
                <w:szCs w:val="16"/>
              </w:rPr>
              <w:t>60</w:t>
            </w:r>
            <w:r w:rsidRPr="004172DF">
              <w:rPr>
                <w:sz w:val="16"/>
                <w:szCs w:val="16"/>
              </w:rPr>
              <w:t xml:space="preserve"> от «</w:t>
            </w:r>
            <w:r w:rsidR="000D5E5C" w:rsidRPr="004172DF">
              <w:rPr>
                <w:sz w:val="16"/>
                <w:szCs w:val="16"/>
              </w:rPr>
              <w:t>7</w:t>
            </w:r>
            <w:r w:rsidRPr="004172DF">
              <w:rPr>
                <w:sz w:val="16"/>
                <w:szCs w:val="16"/>
              </w:rPr>
              <w:t xml:space="preserve">» </w:t>
            </w:r>
            <w:r w:rsidR="000D5E5C" w:rsidRPr="004172DF">
              <w:rPr>
                <w:sz w:val="16"/>
                <w:szCs w:val="16"/>
              </w:rPr>
              <w:t>апреля</w:t>
            </w:r>
            <w:r w:rsidRPr="004172DF">
              <w:rPr>
                <w:sz w:val="16"/>
                <w:szCs w:val="16"/>
              </w:rPr>
              <w:t xml:space="preserve"> 200</w:t>
            </w:r>
            <w:r w:rsidR="000D5E5C" w:rsidRPr="004172DF">
              <w:rPr>
                <w:sz w:val="16"/>
                <w:szCs w:val="16"/>
              </w:rPr>
              <w:t>9</w:t>
            </w:r>
            <w:r w:rsidRPr="004172DF">
              <w:rPr>
                <w:sz w:val="16"/>
                <w:szCs w:val="16"/>
              </w:rPr>
              <w:t xml:space="preserve">г. Абонент не имеет ни каких претензий к выполненной работе Провайдера. Дата подключения: </w:t>
            </w:r>
            <w:r w:rsidRPr="004172DF">
              <w:rPr>
                <w:sz w:val="16"/>
                <w:szCs w:val="16"/>
                <w:u w:val="single"/>
              </w:rPr>
              <w:t>«        »                                 200</w:t>
            </w:r>
            <w:r w:rsidR="00973147" w:rsidRPr="004172DF">
              <w:rPr>
                <w:sz w:val="16"/>
                <w:szCs w:val="16"/>
                <w:u w:val="single"/>
              </w:rPr>
              <w:t>9</w:t>
            </w:r>
            <w:r w:rsidRPr="004172DF">
              <w:rPr>
                <w:sz w:val="16"/>
                <w:szCs w:val="16"/>
                <w:u w:val="single"/>
              </w:rPr>
              <w:t>г.</w:t>
            </w:r>
          </w:p>
          <w:p w:rsidR="00135CB6" w:rsidRPr="004172DF" w:rsidRDefault="00135CB6" w:rsidP="00262A7F">
            <w:pPr>
              <w:numPr>
                <w:ilvl w:val="0"/>
                <w:numId w:val="41"/>
              </w:numPr>
              <w:spacing w:before="60"/>
              <w:jc w:val="both"/>
              <w:rPr>
                <w:sz w:val="16"/>
                <w:szCs w:val="16"/>
              </w:rPr>
            </w:pPr>
            <w:r w:rsidRPr="004172DF">
              <w:rPr>
                <w:sz w:val="16"/>
                <w:szCs w:val="16"/>
              </w:rPr>
              <w:t>Зоной ответственности Провайдера является точка подключения – 1 компьютер Абонента. Провайдер не несет ответственности за качество и целостность соединительной линии (телефонной линии или прямого провода) от АТС (или ближайшей точки коммутации) до Абонента. Провайдер также не несет ответственности за ПО, программ подсчета трафика и локальной сети Абонента.</w:t>
            </w:r>
          </w:p>
          <w:p w:rsidR="00135CB6" w:rsidRPr="004172DF" w:rsidRDefault="00135CB6" w:rsidP="00262A7F">
            <w:pPr>
              <w:numPr>
                <w:ilvl w:val="0"/>
                <w:numId w:val="41"/>
              </w:numPr>
              <w:spacing w:before="60"/>
              <w:jc w:val="both"/>
              <w:rPr>
                <w:sz w:val="16"/>
                <w:szCs w:val="16"/>
              </w:rPr>
            </w:pPr>
            <w:r w:rsidRPr="004172DF">
              <w:rPr>
                <w:sz w:val="16"/>
                <w:szCs w:val="16"/>
              </w:rPr>
              <w:t xml:space="preserve">Провайдер открывает персональный кабинет в </w:t>
            </w:r>
            <w:proofErr w:type="spellStart"/>
            <w:r w:rsidRPr="004172DF">
              <w:rPr>
                <w:sz w:val="16"/>
                <w:szCs w:val="16"/>
              </w:rPr>
              <w:t>биллинговой</w:t>
            </w:r>
            <w:proofErr w:type="spellEnd"/>
            <w:r w:rsidRPr="004172DF">
              <w:rPr>
                <w:sz w:val="16"/>
                <w:szCs w:val="16"/>
              </w:rPr>
              <w:t xml:space="preserve"> системе для Абонента, в котором Абонент должен отслеживать использованный им трафик  по ссылке: https://</w:t>
            </w:r>
            <w:proofErr w:type="spellStart"/>
            <w:r w:rsidRPr="004172DF">
              <w:rPr>
                <w:sz w:val="16"/>
                <w:szCs w:val="16"/>
                <w:lang w:val="en-US"/>
              </w:rPr>
              <w:t>corp</w:t>
            </w:r>
            <w:proofErr w:type="spellEnd"/>
            <w:r w:rsidRPr="004172DF">
              <w:rPr>
                <w:sz w:val="16"/>
                <w:szCs w:val="16"/>
              </w:rPr>
              <w:t>.tps.uz/</w:t>
            </w:r>
          </w:p>
          <w:p w:rsidR="00135CB6" w:rsidRPr="004172DF" w:rsidRDefault="00135CB6" w:rsidP="00262A7F">
            <w:pPr>
              <w:ind w:firstLine="360"/>
              <w:jc w:val="both"/>
              <w:rPr>
                <w:sz w:val="16"/>
                <w:szCs w:val="16"/>
              </w:rPr>
            </w:pPr>
            <w:r w:rsidRPr="004172DF">
              <w:rPr>
                <w:sz w:val="16"/>
                <w:szCs w:val="16"/>
              </w:rPr>
              <w:t xml:space="preserve">Логин для входа в персональный кабинет: </w:t>
            </w:r>
            <w:r w:rsidRPr="004172DF">
              <w:rPr>
                <w:sz w:val="16"/>
                <w:szCs w:val="16"/>
                <w:u w:val="single"/>
              </w:rPr>
              <w:t>_______________</w:t>
            </w:r>
          </w:p>
          <w:p w:rsidR="00135CB6" w:rsidRPr="004172DF" w:rsidRDefault="00135CB6" w:rsidP="00262A7F">
            <w:pPr>
              <w:ind w:firstLine="360"/>
              <w:jc w:val="both"/>
              <w:rPr>
                <w:sz w:val="16"/>
                <w:szCs w:val="16"/>
                <w:u w:val="single"/>
              </w:rPr>
            </w:pPr>
            <w:r w:rsidRPr="004172DF">
              <w:rPr>
                <w:sz w:val="16"/>
                <w:szCs w:val="16"/>
              </w:rPr>
              <w:t>Пароль для входа в персональный кабинет:</w:t>
            </w:r>
            <w:r w:rsidRPr="004172DF">
              <w:rPr>
                <w:sz w:val="16"/>
                <w:szCs w:val="16"/>
                <w:u w:val="single"/>
              </w:rPr>
              <w:t xml:space="preserve"> ______________</w:t>
            </w:r>
          </w:p>
          <w:p w:rsidR="00135CB6" w:rsidRPr="004172DF" w:rsidRDefault="00135CB6" w:rsidP="00262A7F">
            <w:pPr>
              <w:ind w:firstLine="360"/>
              <w:jc w:val="both"/>
              <w:rPr>
                <w:sz w:val="16"/>
                <w:szCs w:val="16"/>
                <w:u w:val="single"/>
              </w:rPr>
            </w:pPr>
            <w:r w:rsidRPr="004172DF">
              <w:rPr>
                <w:sz w:val="16"/>
                <w:szCs w:val="16"/>
              </w:rPr>
              <w:t xml:space="preserve">Кроссируемый номер: </w:t>
            </w:r>
            <w:r w:rsidRPr="004172DF">
              <w:rPr>
                <w:sz w:val="16"/>
                <w:szCs w:val="16"/>
                <w:u w:val="single"/>
              </w:rPr>
              <w:t>______________________________</w:t>
            </w:r>
          </w:p>
          <w:p w:rsidR="00135CB6" w:rsidRPr="004172DF" w:rsidRDefault="00135CB6" w:rsidP="00262A7F">
            <w:pPr>
              <w:ind w:firstLine="360"/>
              <w:jc w:val="both"/>
              <w:rPr>
                <w:sz w:val="16"/>
                <w:szCs w:val="16"/>
              </w:rPr>
            </w:pPr>
            <w:r w:rsidRPr="004172DF">
              <w:rPr>
                <w:sz w:val="16"/>
                <w:szCs w:val="16"/>
              </w:rPr>
              <w:t xml:space="preserve">АТС: </w:t>
            </w:r>
            <w:r w:rsidRPr="004172DF">
              <w:rPr>
                <w:sz w:val="16"/>
                <w:szCs w:val="16"/>
                <w:u w:val="single"/>
              </w:rPr>
              <w:softHyphen/>
            </w:r>
            <w:r w:rsidRPr="004172DF">
              <w:rPr>
                <w:sz w:val="16"/>
                <w:szCs w:val="16"/>
                <w:u w:val="single"/>
              </w:rPr>
              <w:softHyphen/>
            </w:r>
            <w:r w:rsidRPr="004172DF">
              <w:rPr>
                <w:sz w:val="16"/>
                <w:szCs w:val="16"/>
                <w:u w:val="single"/>
              </w:rPr>
              <w:softHyphen/>
            </w:r>
            <w:r w:rsidRPr="004172DF">
              <w:rPr>
                <w:sz w:val="16"/>
                <w:szCs w:val="16"/>
                <w:u w:val="single"/>
              </w:rPr>
              <w:softHyphen/>
            </w:r>
            <w:r w:rsidRPr="004172DF">
              <w:rPr>
                <w:sz w:val="16"/>
                <w:szCs w:val="16"/>
                <w:u w:val="single"/>
              </w:rPr>
              <w:softHyphen/>
            </w:r>
            <w:r w:rsidRPr="004172DF">
              <w:rPr>
                <w:sz w:val="16"/>
                <w:szCs w:val="16"/>
                <w:u w:val="single"/>
              </w:rPr>
              <w:softHyphen/>
              <w:t>_____________________________________________</w:t>
            </w:r>
          </w:p>
          <w:p w:rsidR="00135CB6" w:rsidRPr="004172DF" w:rsidRDefault="00135CB6" w:rsidP="00262A7F">
            <w:pPr>
              <w:ind w:firstLine="360"/>
              <w:jc w:val="both"/>
              <w:rPr>
                <w:sz w:val="16"/>
                <w:szCs w:val="16"/>
              </w:rPr>
            </w:pPr>
            <w:r w:rsidRPr="004172DF">
              <w:rPr>
                <w:sz w:val="16"/>
                <w:szCs w:val="16"/>
              </w:rPr>
              <w:t xml:space="preserve">Порт на АТС: </w:t>
            </w:r>
            <w:r w:rsidRPr="004172DF">
              <w:rPr>
                <w:sz w:val="16"/>
                <w:szCs w:val="16"/>
                <w:u w:val="single"/>
              </w:rPr>
              <w:softHyphen/>
            </w:r>
            <w:r w:rsidRPr="004172DF">
              <w:rPr>
                <w:sz w:val="16"/>
                <w:szCs w:val="16"/>
                <w:u w:val="single"/>
              </w:rPr>
              <w:softHyphen/>
            </w:r>
            <w:r w:rsidRPr="004172DF">
              <w:rPr>
                <w:sz w:val="16"/>
                <w:szCs w:val="16"/>
                <w:u w:val="single"/>
              </w:rPr>
              <w:softHyphen/>
            </w:r>
            <w:r w:rsidRPr="004172DF">
              <w:rPr>
                <w:sz w:val="16"/>
                <w:szCs w:val="16"/>
                <w:u w:val="single"/>
              </w:rPr>
              <w:softHyphen/>
            </w:r>
            <w:r w:rsidRPr="004172DF">
              <w:rPr>
                <w:sz w:val="16"/>
                <w:szCs w:val="16"/>
                <w:u w:val="single"/>
              </w:rPr>
              <w:softHyphen/>
            </w:r>
            <w:r w:rsidRPr="004172DF">
              <w:rPr>
                <w:sz w:val="16"/>
                <w:szCs w:val="16"/>
              </w:rPr>
              <w:t>_______________________________________</w:t>
            </w:r>
          </w:p>
          <w:p w:rsidR="00135CB6" w:rsidRPr="004172DF" w:rsidRDefault="00135CB6" w:rsidP="00262A7F">
            <w:pPr>
              <w:ind w:firstLine="360"/>
              <w:jc w:val="both"/>
              <w:rPr>
                <w:sz w:val="16"/>
                <w:szCs w:val="16"/>
                <w:u w:val="single"/>
              </w:rPr>
            </w:pPr>
            <w:r w:rsidRPr="004172DF">
              <w:rPr>
                <w:sz w:val="16"/>
                <w:szCs w:val="16"/>
              </w:rPr>
              <w:t>IP</w:t>
            </w:r>
            <w:r w:rsidRPr="004172DF">
              <w:rPr>
                <w:sz w:val="16"/>
                <w:szCs w:val="16"/>
                <w:u w:val="single"/>
              </w:rPr>
              <w:t>:</w:t>
            </w:r>
            <w:r w:rsidRPr="004172DF">
              <w:rPr>
                <w:sz w:val="16"/>
                <w:szCs w:val="16"/>
              </w:rPr>
              <w:t xml:space="preserve"> </w:t>
            </w:r>
            <w:r w:rsidRPr="004172DF">
              <w:rPr>
                <w:sz w:val="16"/>
                <w:szCs w:val="16"/>
                <w:u w:val="single"/>
              </w:rPr>
              <w:t>_______________________________________________</w:t>
            </w:r>
          </w:p>
          <w:p w:rsidR="00135CB6" w:rsidRPr="004172DF" w:rsidRDefault="00135CB6" w:rsidP="00262A7F">
            <w:pPr>
              <w:numPr>
                <w:ilvl w:val="0"/>
                <w:numId w:val="41"/>
              </w:numPr>
              <w:jc w:val="both"/>
              <w:rPr>
                <w:sz w:val="16"/>
                <w:szCs w:val="16"/>
              </w:rPr>
            </w:pPr>
            <w:r w:rsidRPr="004172DF">
              <w:rPr>
                <w:sz w:val="16"/>
                <w:szCs w:val="16"/>
              </w:rPr>
              <w:t>Настоящий акт составлен в двух экземплярах, по одному для каждой из сторон.</w:t>
            </w:r>
          </w:p>
          <w:p w:rsidR="007B2B46" w:rsidRPr="004172DF" w:rsidRDefault="007B2B46" w:rsidP="00262A7F">
            <w:pPr>
              <w:tabs>
                <w:tab w:val="left" w:pos="7965"/>
              </w:tabs>
              <w:jc w:val="right"/>
              <w:rPr>
                <w:b/>
                <w:sz w:val="16"/>
                <w:szCs w:val="16"/>
              </w:rPr>
            </w:pPr>
          </w:p>
        </w:tc>
        <w:tc>
          <w:tcPr>
            <w:tcW w:w="5329" w:type="dxa"/>
          </w:tcPr>
          <w:p w:rsidR="007B2B46" w:rsidRPr="004172DF" w:rsidRDefault="007B2B46" w:rsidP="00262A7F">
            <w:pPr>
              <w:ind w:firstLine="567"/>
              <w:jc w:val="center"/>
              <w:rPr>
                <w:b/>
                <w:sz w:val="16"/>
                <w:szCs w:val="16"/>
                <w:lang w:val="en-US"/>
              </w:rPr>
            </w:pPr>
            <w:r w:rsidRPr="004172DF">
              <w:rPr>
                <w:b/>
                <w:sz w:val="16"/>
                <w:szCs w:val="16"/>
                <w:lang w:val="en-US"/>
              </w:rPr>
              <w:t xml:space="preserve">The certificate </w:t>
            </w:r>
          </w:p>
          <w:p w:rsidR="007B2B46" w:rsidRPr="004172DF" w:rsidRDefault="007B2B46" w:rsidP="00262A7F">
            <w:pPr>
              <w:ind w:firstLine="567"/>
              <w:jc w:val="center"/>
              <w:rPr>
                <w:b/>
                <w:sz w:val="16"/>
                <w:szCs w:val="16"/>
                <w:lang w:val="en-US"/>
              </w:rPr>
            </w:pPr>
            <w:r w:rsidRPr="004172DF">
              <w:rPr>
                <w:b/>
                <w:sz w:val="16"/>
                <w:szCs w:val="16"/>
                <w:lang w:val="en-US"/>
              </w:rPr>
              <w:t xml:space="preserve">of reception-transfer and equipment commissioning </w:t>
            </w:r>
          </w:p>
          <w:p w:rsidR="007B2B46" w:rsidRPr="004172DF" w:rsidRDefault="007B2B46" w:rsidP="002E0BCC">
            <w:pPr>
              <w:ind w:firstLine="567"/>
              <w:jc w:val="center"/>
              <w:rPr>
                <w:b/>
                <w:sz w:val="16"/>
                <w:szCs w:val="16"/>
                <w:lang w:val="en-US"/>
              </w:rPr>
            </w:pPr>
            <w:r w:rsidRPr="004172DF">
              <w:rPr>
                <w:b/>
                <w:sz w:val="16"/>
                <w:szCs w:val="16"/>
                <w:lang w:val="en-US"/>
              </w:rPr>
              <w:t>to the contract №902-</w:t>
            </w:r>
            <w:r w:rsidR="002E0BCC" w:rsidRPr="004172DF">
              <w:rPr>
                <w:b/>
                <w:sz w:val="16"/>
                <w:szCs w:val="16"/>
                <w:lang w:val="en-US"/>
              </w:rPr>
              <w:t>60 dating from «7</w:t>
            </w:r>
            <w:r w:rsidRPr="004172DF">
              <w:rPr>
                <w:b/>
                <w:sz w:val="16"/>
                <w:szCs w:val="16"/>
                <w:lang w:val="en-US"/>
              </w:rPr>
              <w:t xml:space="preserve">» </w:t>
            </w:r>
            <w:r w:rsidR="002E0BCC" w:rsidRPr="004172DF">
              <w:rPr>
                <w:b/>
                <w:sz w:val="16"/>
                <w:szCs w:val="16"/>
                <w:lang w:val="en-US"/>
              </w:rPr>
              <w:t xml:space="preserve">April </w:t>
            </w:r>
            <w:r w:rsidRPr="004172DF">
              <w:rPr>
                <w:b/>
                <w:sz w:val="16"/>
                <w:szCs w:val="16"/>
                <w:lang w:val="en-US"/>
              </w:rPr>
              <w:t>2009</w:t>
            </w:r>
          </w:p>
          <w:p w:rsidR="007B2B46" w:rsidRPr="004172DF" w:rsidRDefault="007B2B46" w:rsidP="00262A7F">
            <w:pPr>
              <w:ind w:firstLine="567"/>
              <w:jc w:val="center"/>
              <w:rPr>
                <w:b/>
                <w:sz w:val="16"/>
                <w:szCs w:val="16"/>
                <w:lang w:val="en-US"/>
              </w:rPr>
            </w:pPr>
          </w:p>
          <w:p w:rsidR="007B2B46" w:rsidRPr="004172DF" w:rsidRDefault="007B2B46" w:rsidP="00262A7F">
            <w:pPr>
              <w:ind w:firstLine="567"/>
              <w:jc w:val="both"/>
              <w:rPr>
                <w:sz w:val="16"/>
                <w:szCs w:val="16"/>
                <w:lang w:val="en-US"/>
              </w:rPr>
            </w:pPr>
            <w:r w:rsidRPr="004172DF">
              <w:rPr>
                <w:b/>
                <w:sz w:val="16"/>
                <w:szCs w:val="16"/>
                <w:lang w:val="en-US"/>
              </w:rPr>
              <w:t>Open Society with limited liability «TEXNOPROSISTEM»,</w:t>
            </w:r>
            <w:r w:rsidRPr="004172DF">
              <w:rPr>
                <w:sz w:val="16"/>
                <w:szCs w:val="16"/>
                <w:lang w:val="en-US"/>
              </w:rPr>
              <w:t xml:space="preserve"> in person of the </w:t>
            </w:r>
            <w:r w:rsidRPr="004172DF">
              <w:rPr>
                <w:b/>
                <w:sz w:val="16"/>
                <w:szCs w:val="16"/>
                <w:lang w:val="en-US"/>
              </w:rPr>
              <w:t>director</w:t>
            </w:r>
            <w:r w:rsidRPr="004172DF">
              <w:rPr>
                <w:sz w:val="16"/>
                <w:szCs w:val="16"/>
                <w:lang w:val="en-US"/>
              </w:rPr>
              <w:t xml:space="preserve"> </w:t>
            </w:r>
            <w:proofErr w:type="spellStart"/>
            <w:r w:rsidRPr="004172DF">
              <w:rPr>
                <w:b/>
                <w:sz w:val="16"/>
                <w:szCs w:val="16"/>
                <w:lang w:val="en-US"/>
              </w:rPr>
              <w:t>Kadirov</w:t>
            </w:r>
            <w:proofErr w:type="spellEnd"/>
            <w:r w:rsidRPr="004172DF">
              <w:rPr>
                <w:b/>
                <w:sz w:val="16"/>
                <w:szCs w:val="16"/>
                <w:lang w:val="en-US"/>
              </w:rPr>
              <w:t xml:space="preserve"> M.M.,</w:t>
            </w:r>
            <w:r w:rsidRPr="004172DF">
              <w:rPr>
                <w:sz w:val="16"/>
                <w:szCs w:val="16"/>
                <w:lang w:val="en-US"/>
              </w:rPr>
              <w:t xml:space="preserve"> and </w:t>
            </w:r>
            <w:r w:rsidRPr="004172DF">
              <w:rPr>
                <w:b/>
                <w:sz w:val="16"/>
                <w:szCs w:val="16"/>
                <w:lang w:val="en-US"/>
              </w:rPr>
              <w:t xml:space="preserve">________________________________ </w:t>
            </w:r>
            <w:r w:rsidRPr="004172DF">
              <w:rPr>
                <w:sz w:val="16"/>
                <w:szCs w:val="16"/>
                <w:lang w:val="en-US"/>
              </w:rPr>
              <w:t>in person of the _______________________________, hereinafter the SUBSCRIBER, acting on the grounds of regulation, on the other hand, referred to as PARTIES, have concluded the present Agreement on the following:</w:t>
            </w:r>
          </w:p>
          <w:p w:rsidR="007B2B46" w:rsidRPr="004172DF" w:rsidRDefault="007B2B46" w:rsidP="00262A7F">
            <w:pPr>
              <w:pStyle w:val="a8"/>
              <w:numPr>
                <w:ilvl w:val="0"/>
                <w:numId w:val="21"/>
              </w:numPr>
              <w:ind w:left="317" w:hanging="283"/>
              <w:jc w:val="both"/>
              <w:rPr>
                <w:sz w:val="16"/>
                <w:szCs w:val="16"/>
                <w:lang w:val="en-US"/>
              </w:rPr>
            </w:pPr>
            <w:r w:rsidRPr="004172DF">
              <w:rPr>
                <w:sz w:val="16"/>
                <w:szCs w:val="16"/>
                <w:lang w:val="en-US"/>
              </w:rPr>
              <w:t xml:space="preserve">According to contract item 1.1.4 №902 - </w:t>
            </w:r>
            <w:r w:rsidR="002E0BCC" w:rsidRPr="004172DF">
              <w:rPr>
                <w:sz w:val="16"/>
                <w:szCs w:val="16"/>
                <w:lang w:val="en-US"/>
              </w:rPr>
              <w:t>60 from "7</w:t>
            </w:r>
            <w:r w:rsidRPr="004172DF">
              <w:rPr>
                <w:sz w:val="16"/>
                <w:szCs w:val="16"/>
                <w:lang w:val="en-US"/>
              </w:rPr>
              <w:t xml:space="preserve">" </w:t>
            </w:r>
            <w:r w:rsidR="002E0BCC" w:rsidRPr="004172DF">
              <w:rPr>
                <w:sz w:val="16"/>
                <w:szCs w:val="16"/>
                <w:lang w:val="en-US"/>
              </w:rPr>
              <w:t>April 2009</w:t>
            </w:r>
            <w:r w:rsidRPr="004172DF">
              <w:rPr>
                <w:sz w:val="16"/>
                <w:szCs w:val="16"/>
                <w:lang w:val="en-US"/>
              </w:rPr>
              <w:t>the Provider has transferred, and the Subscriber has accepted the below-mentioned equipment:</w:t>
            </w:r>
          </w:p>
          <w:tbl>
            <w:tblPr>
              <w:tblW w:w="510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993"/>
              <w:gridCol w:w="850"/>
              <w:gridCol w:w="709"/>
              <w:gridCol w:w="1134"/>
              <w:gridCol w:w="1134"/>
            </w:tblGrid>
            <w:tr w:rsidR="007B2B46" w:rsidRPr="004172DF">
              <w:trPr>
                <w:trHeight w:val="360"/>
              </w:trPr>
              <w:tc>
                <w:tcPr>
                  <w:tcW w:w="283" w:type="dxa"/>
                  <w:vAlign w:val="center"/>
                </w:tcPr>
                <w:p w:rsidR="007B2B46" w:rsidRPr="004172DF" w:rsidRDefault="007B2B46" w:rsidP="007B2B46">
                  <w:pPr>
                    <w:pStyle w:val="a9"/>
                    <w:tabs>
                      <w:tab w:val="left" w:pos="-2880"/>
                    </w:tabs>
                    <w:ind w:left="601" w:hanging="567"/>
                    <w:rPr>
                      <w:sz w:val="12"/>
                      <w:szCs w:val="12"/>
                    </w:rPr>
                  </w:pPr>
                  <w:r w:rsidRPr="004172DF">
                    <w:rPr>
                      <w:sz w:val="12"/>
                      <w:szCs w:val="12"/>
                    </w:rPr>
                    <w:t>№</w:t>
                  </w:r>
                </w:p>
              </w:tc>
              <w:tc>
                <w:tcPr>
                  <w:tcW w:w="993" w:type="dxa"/>
                  <w:vAlign w:val="center"/>
                </w:tcPr>
                <w:p w:rsidR="007B2B46" w:rsidRPr="004172DF" w:rsidRDefault="007B2B46" w:rsidP="007B2B46">
                  <w:pPr>
                    <w:pStyle w:val="a9"/>
                    <w:tabs>
                      <w:tab w:val="left" w:pos="-2880"/>
                    </w:tabs>
                    <w:ind w:left="34"/>
                    <w:rPr>
                      <w:sz w:val="12"/>
                      <w:szCs w:val="12"/>
                    </w:rPr>
                  </w:pPr>
                  <w:proofErr w:type="spellStart"/>
                  <w:r w:rsidRPr="004172DF">
                    <w:rPr>
                      <w:sz w:val="12"/>
                      <w:szCs w:val="12"/>
                    </w:rPr>
                    <w:t>The</w:t>
                  </w:r>
                  <w:proofErr w:type="spellEnd"/>
                  <w:r w:rsidRPr="004172DF">
                    <w:rPr>
                      <w:sz w:val="12"/>
                      <w:szCs w:val="12"/>
                    </w:rPr>
                    <w:t xml:space="preserve"> </w:t>
                  </w:r>
                  <w:proofErr w:type="spellStart"/>
                  <w:r w:rsidRPr="004172DF">
                    <w:rPr>
                      <w:sz w:val="12"/>
                      <w:szCs w:val="12"/>
                    </w:rPr>
                    <w:t>equipment</w:t>
                  </w:r>
                  <w:proofErr w:type="spellEnd"/>
                  <w:r w:rsidRPr="004172DF">
                    <w:rPr>
                      <w:sz w:val="12"/>
                      <w:szCs w:val="12"/>
                    </w:rPr>
                    <w:t xml:space="preserve"> </w:t>
                  </w:r>
                  <w:proofErr w:type="spellStart"/>
                  <w:r w:rsidRPr="004172DF">
                    <w:rPr>
                      <w:sz w:val="12"/>
                      <w:szCs w:val="12"/>
                    </w:rPr>
                    <w:t>name</w:t>
                  </w:r>
                  <w:proofErr w:type="spellEnd"/>
                </w:p>
              </w:tc>
              <w:tc>
                <w:tcPr>
                  <w:tcW w:w="850" w:type="dxa"/>
                  <w:vAlign w:val="center"/>
                </w:tcPr>
                <w:p w:rsidR="007B2B46" w:rsidRPr="004172DF" w:rsidRDefault="007B2B46" w:rsidP="007B2B46">
                  <w:pPr>
                    <w:pStyle w:val="a9"/>
                    <w:tabs>
                      <w:tab w:val="left" w:pos="-2880"/>
                    </w:tabs>
                    <w:ind w:left="601" w:hanging="567"/>
                    <w:rPr>
                      <w:sz w:val="12"/>
                      <w:szCs w:val="12"/>
                      <w:lang w:val="en-US"/>
                    </w:rPr>
                  </w:pPr>
                  <w:r w:rsidRPr="004172DF">
                    <w:rPr>
                      <w:sz w:val="12"/>
                      <w:szCs w:val="12"/>
                      <w:lang w:val="en-US"/>
                    </w:rPr>
                    <w:t>Mark</w:t>
                  </w:r>
                </w:p>
              </w:tc>
              <w:tc>
                <w:tcPr>
                  <w:tcW w:w="709" w:type="dxa"/>
                  <w:vAlign w:val="center"/>
                </w:tcPr>
                <w:p w:rsidR="007B2B46" w:rsidRPr="004172DF" w:rsidRDefault="007B2B46" w:rsidP="007B2B46">
                  <w:pPr>
                    <w:pStyle w:val="a9"/>
                    <w:tabs>
                      <w:tab w:val="left" w:pos="-2880"/>
                    </w:tabs>
                    <w:ind w:left="601" w:hanging="567"/>
                    <w:rPr>
                      <w:sz w:val="12"/>
                      <w:szCs w:val="12"/>
                      <w:lang w:val="en-US"/>
                    </w:rPr>
                  </w:pPr>
                  <w:r w:rsidRPr="004172DF">
                    <w:rPr>
                      <w:sz w:val="12"/>
                      <w:szCs w:val="12"/>
                      <w:lang w:val="en-US"/>
                    </w:rPr>
                    <w:t>Quantity</w:t>
                  </w:r>
                </w:p>
              </w:tc>
              <w:tc>
                <w:tcPr>
                  <w:tcW w:w="1134" w:type="dxa"/>
                  <w:vAlign w:val="center"/>
                </w:tcPr>
                <w:p w:rsidR="007B2B46" w:rsidRPr="004172DF" w:rsidRDefault="007B2B46" w:rsidP="007B2B46">
                  <w:pPr>
                    <w:pStyle w:val="a9"/>
                    <w:tabs>
                      <w:tab w:val="left" w:pos="-2880"/>
                    </w:tabs>
                    <w:ind w:left="601" w:hanging="567"/>
                    <w:rPr>
                      <w:sz w:val="12"/>
                      <w:szCs w:val="12"/>
                      <w:lang w:val="en-US"/>
                    </w:rPr>
                  </w:pPr>
                  <w:r w:rsidRPr="004172DF">
                    <w:rPr>
                      <w:sz w:val="12"/>
                      <w:szCs w:val="12"/>
                      <w:lang w:val="en-US"/>
                    </w:rPr>
                    <w:t>Serial number</w:t>
                  </w:r>
                </w:p>
              </w:tc>
              <w:tc>
                <w:tcPr>
                  <w:tcW w:w="1134" w:type="dxa"/>
                  <w:vAlign w:val="center"/>
                </w:tcPr>
                <w:p w:rsidR="007B2B46" w:rsidRPr="004172DF" w:rsidRDefault="007B2B46" w:rsidP="007B2B46">
                  <w:pPr>
                    <w:pStyle w:val="a9"/>
                    <w:tabs>
                      <w:tab w:val="left" w:pos="-2880"/>
                    </w:tabs>
                    <w:ind w:left="601" w:hanging="567"/>
                    <w:rPr>
                      <w:sz w:val="12"/>
                      <w:szCs w:val="12"/>
                      <w:lang w:val="en-US"/>
                    </w:rPr>
                  </w:pPr>
                  <w:proofErr w:type="spellStart"/>
                  <w:r w:rsidRPr="004172DF">
                    <w:rPr>
                      <w:sz w:val="12"/>
                      <w:szCs w:val="12"/>
                    </w:rPr>
                    <w:t>Balance</w:t>
                  </w:r>
                  <w:proofErr w:type="spellEnd"/>
                  <w:r w:rsidRPr="004172DF">
                    <w:rPr>
                      <w:sz w:val="12"/>
                      <w:szCs w:val="12"/>
                    </w:rPr>
                    <w:t xml:space="preserve"> </w:t>
                  </w:r>
                  <w:proofErr w:type="spellStart"/>
                  <w:r w:rsidRPr="004172DF">
                    <w:rPr>
                      <w:sz w:val="12"/>
                      <w:szCs w:val="12"/>
                    </w:rPr>
                    <w:t>cost</w:t>
                  </w:r>
                  <w:proofErr w:type="spellEnd"/>
                  <w:r w:rsidRPr="004172DF">
                    <w:rPr>
                      <w:sz w:val="12"/>
                      <w:szCs w:val="12"/>
                    </w:rPr>
                    <w:t xml:space="preserve">, </w:t>
                  </w:r>
                  <w:r w:rsidRPr="004172DF">
                    <w:rPr>
                      <w:sz w:val="12"/>
                      <w:szCs w:val="12"/>
                      <w:lang w:val="en-US"/>
                    </w:rPr>
                    <w:t>$</w:t>
                  </w:r>
                </w:p>
              </w:tc>
            </w:tr>
            <w:tr w:rsidR="007B2B46" w:rsidRPr="004172DF">
              <w:trPr>
                <w:trHeight w:val="348"/>
              </w:trPr>
              <w:tc>
                <w:tcPr>
                  <w:tcW w:w="283" w:type="dxa"/>
                </w:tcPr>
                <w:p w:rsidR="007B2B46" w:rsidRPr="004172DF" w:rsidRDefault="007B2B46" w:rsidP="007B2B46">
                  <w:pPr>
                    <w:pStyle w:val="a9"/>
                    <w:tabs>
                      <w:tab w:val="left" w:pos="-2880"/>
                    </w:tabs>
                    <w:ind w:left="601" w:hanging="567"/>
                    <w:rPr>
                      <w:sz w:val="12"/>
                      <w:szCs w:val="12"/>
                    </w:rPr>
                  </w:pPr>
                  <w:r w:rsidRPr="004172DF">
                    <w:rPr>
                      <w:sz w:val="12"/>
                      <w:szCs w:val="12"/>
                    </w:rPr>
                    <w:t>1</w:t>
                  </w:r>
                </w:p>
              </w:tc>
              <w:tc>
                <w:tcPr>
                  <w:tcW w:w="993" w:type="dxa"/>
                </w:tcPr>
                <w:p w:rsidR="007B2B46" w:rsidRPr="004172DF" w:rsidRDefault="007B2B46" w:rsidP="007B2B46">
                  <w:pPr>
                    <w:ind w:left="34" w:hanging="77"/>
                    <w:rPr>
                      <w:sz w:val="12"/>
                      <w:szCs w:val="12"/>
                      <w:lang w:val="en-US"/>
                    </w:rPr>
                  </w:pPr>
                  <w:r w:rsidRPr="004172DF">
                    <w:rPr>
                      <w:sz w:val="12"/>
                      <w:szCs w:val="12"/>
                      <w:lang w:val="en-US"/>
                    </w:rPr>
                    <w:t>ADSL</w:t>
                  </w:r>
                  <w:r w:rsidRPr="004172DF">
                    <w:rPr>
                      <w:sz w:val="12"/>
                      <w:szCs w:val="12"/>
                    </w:rPr>
                    <w:t xml:space="preserve"> </w:t>
                  </w:r>
                  <w:r w:rsidRPr="004172DF">
                    <w:rPr>
                      <w:sz w:val="12"/>
                      <w:szCs w:val="12"/>
                      <w:lang w:val="en-US"/>
                    </w:rPr>
                    <w:t>modem</w:t>
                  </w:r>
                </w:p>
                <w:p w:rsidR="007B2B46" w:rsidRPr="004172DF" w:rsidRDefault="007B2B46" w:rsidP="007B2B46">
                  <w:pPr>
                    <w:ind w:left="601" w:hanging="567"/>
                    <w:rPr>
                      <w:sz w:val="12"/>
                      <w:szCs w:val="12"/>
                      <w:lang w:val="en-US"/>
                    </w:rPr>
                  </w:pPr>
                </w:p>
              </w:tc>
              <w:tc>
                <w:tcPr>
                  <w:tcW w:w="850" w:type="dxa"/>
                  <w:vAlign w:val="center"/>
                </w:tcPr>
                <w:p w:rsidR="007B2B46" w:rsidRPr="004172DF" w:rsidRDefault="007B2B46" w:rsidP="007B2B46">
                  <w:pPr>
                    <w:pStyle w:val="a9"/>
                    <w:tabs>
                      <w:tab w:val="left" w:pos="-2880"/>
                    </w:tabs>
                    <w:ind w:left="601" w:hanging="567"/>
                    <w:rPr>
                      <w:sz w:val="12"/>
                      <w:szCs w:val="12"/>
                    </w:rPr>
                  </w:pPr>
                  <w:smartTag w:uri="urn:schemas-microsoft-com:office:smarttags" w:element="State">
                    <w:smartTag w:uri="urn:schemas-microsoft-com:office:smarttags" w:element="place">
                      <w:r w:rsidRPr="004172DF">
                        <w:rPr>
                          <w:sz w:val="12"/>
                          <w:szCs w:val="12"/>
                          <w:lang w:val="en-US"/>
                        </w:rPr>
                        <w:t>MT</w:t>
                      </w:r>
                      <w:r w:rsidRPr="004172DF">
                        <w:rPr>
                          <w:sz w:val="12"/>
                          <w:szCs w:val="12"/>
                        </w:rPr>
                        <w:t>-</w:t>
                      </w:r>
                    </w:smartTag>
                  </w:smartTag>
                  <w:r w:rsidRPr="004172DF">
                    <w:rPr>
                      <w:sz w:val="12"/>
                      <w:szCs w:val="12"/>
                    </w:rPr>
                    <w:t xml:space="preserve"> </w:t>
                  </w:r>
                </w:p>
              </w:tc>
              <w:tc>
                <w:tcPr>
                  <w:tcW w:w="709" w:type="dxa"/>
                </w:tcPr>
                <w:p w:rsidR="007B2B46" w:rsidRPr="004172DF" w:rsidRDefault="007B2B46" w:rsidP="007B2B46">
                  <w:pPr>
                    <w:pStyle w:val="a9"/>
                    <w:tabs>
                      <w:tab w:val="left" w:pos="-2880"/>
                    </w:tabs>
                    <w:ind w:left="601" w:hanging="567"/>
                    <w:rPr>
                      <w:sz w:val="12"/>
                      <w:szCs w:val="12"/>
                      <w:lang w:val="en-US"/>
                    </w:rPr>
                  </w:pPr>
                  <w:r w:rsidRPr="004172DF">
                    <w:rPr>
                      <w:sz w:val="12"/>
                      <w:szCs w:val="12"/>
                    </w:rPr>
                    <w:t>1</w:t>
                  </w:r>
                </w:p>
              </w:tc>
              <w:tc>
                <w:tcPr>
                  <w:tcW w:w="1134" w:type="dxa"/>
                  <w:shd w:val="clear" w:color="auto" w:fill="auto"/>
                </w:tcPr>
                <w:p w:rsidR="007B2B46" w:rsidRPr="004172DF" w:rsidRDefault="007B2B46" w:rsidP="007B2B46">
                  <w:pPr>
                    <w:pStyle w:val="a9"/>
                    <w:tabs>
                      <w:tab w:val="left" w:pos="-2880"/>
                    </w:tabs>
                    <w:ind w:left="601" w:hanging="567"/>
                    <w:rPr>
                      <w:sz w:val="12"/>
                      <w:szCs w:val="12"/>
                    </w:rPr>
                  </w:pPr>
                </w:p>
              </w:tc>
              <w:tc>
                <w:tcPr>
                  <w:tcW w:w="1134" w:type="dxa"/>
                  <w:vMerge w:val="restart"/>
                  <w:shd w:val="clear" w:color="auto" w:fill="auto"/>
                  <w:vAlign w:val="center"/>
                </w:tcPr>
                <w:p w:rsidR="007B2B46" w:rsidRPr="004172DF" w:rsidRDefault="007B2B46" w:rsidP="007B2B46">
                  <w:pPr>
                    <w:pStyle w:val="a9"/>
                    <w:tabs>
                      <w:tab w:val="left" w:pos="-2880"/>
                    </w:tabs>
                    <w:ind w:left="601" w:hanging="567"/>
                    <w:rPr>
                      <w:sz w:val="12"/>
                      <w:szCs w:val="12"/>
                    </w:rPr>
                  </w:pPr>
                  <w:r w:rsidRPr="004172DF">
                    <w:rPr>
                      <w:sz w:val="12"/>
                      <w:szCs w:val="12"/>
                    </w:rPr>
                    <w:t>130.00</w:t>
                  </w:r>
                </w:p>
              </w:tc>
            </w:tr>
            <w:tr w:rsidR="007B2B46" w:rsidRPr="004172DF">
              <w:trPr>
                <w:trHeight w:val="348"/>
              </w:trPr>
              <w:tc>
                <w:tcPr>
                  <w:tcW w:w="283" w:type="dxa"/>
                </w:tcPr>
                <w:p w:rsidR="007B2B46" w:rsidRPr="004172DF" w:rsidRDefault="007B2B46" w:rsidP="007B2B46">
                  <w:pPr>
                    <w:pStyle w:val="a9"/>
                    <w:tabs>
                      <w:tab w:val="left" w:pos="-2880"/>
                    </w:tabs>
                    <w:ind w:left="601" w:hanging="567"/>
                    <w:rPr>
                      <w:sz w:val="12"/>
                      <w:szCs w:val="12"/>
                      <w:lang w:val="en-US"/>
                    </w:rPr>
                  </w:pPr>
                  <w:r w:rsidRPr="004172DF">
                    <w:rPr>
                      <w:sz w:val="12"/>
                      <w:szCs w:val="12"/>
                      <w:lang w:val="en-US"/>
                    </w:rPr>
                    <w:t>2</w:t>
                  </w:r>
                </w:p>
              </w:tc>
              <w:tc>
                <w:tcPr>
                  <w:tcW w:w="993" w:type="dxa"/>
                </w:tcPr>
                <w:p w:rsidR="007B2B46" w:rsidRPr="004172DF" w:rsidRDefault="007B2B46" w:rsidP="007B2B46">
                  <w:pPr>
                    <w:ind w:left="601" w:hanging="567"/>
                    <w:rPr>
                      <w:sz w:val="12"/>
                      <w:szCs w:val="12"/>
                      <w:lang w:val="en-US"/>
                    </w:rPr>
                  </w:pPr>
                  <w:r w:rsidRPr="004172DF">
                    <w:rPr>
                      <w:sz w:val="12"/>
                      <w:szCs w:val="12"/>
                      <w:lang w:val="en-US"/>
                    </w:rPr>
                    <w:t>USB-</w:t>
                  </w:r>
                  <w:proofErr w:type="spellStart"/>
                  <w:r w:rsidRPr="004172DF">
                    <w:rPr>
                      <w:sz w:val="12"/>
                      <w:szCs w:val="12"/>
                      <w:lang w:val="en-US"/>
                    </w:rPr>
                    <w:t>cabel</w:t>
                  </w:r>
                  <w:proofErr w:type="spellEnd"/>
                </w:p>
              </w:tc>
              <w:tc>
                <w:tcPr>
                  <w:tcW w:w="850" w:type="dxa"/>
                  <w:vAlign w:val="center"/>
                </w:tcPr>
                <w:p w:rsidR="007B2B46" w:rsidRPr="004172DF" w:rsidRDefault="007B2B46" w:rsidP="007B2B46">
                  <w:pPr>
                    <w:pStyle w:val="a9"/>
                    <w:tabs>
                      <w:tab w:val="left" w:pos="-2880"/>
                    </w:tabs>
                    <w:ind w:left="601" w:hanging="567"/>
                    <w:rPr>
                      <w:sz w:val="12"/>
                      <w:szCs w:val="12"/>
                    </w:rPr>
                  </w:pPr>
                  <w:r w:rsidRPr="004172DF">
                    <w:rPr>
                      <w:sz w:val="12"/>
                      <w:szCs w:val="12"/>
                    </w:rPr>
                    <w:t>-//-</w:t>
                  </w:r>
                </w:p>
              </w:tc>
              <w:tc>
                <w:tcPr>
                  <w:tcW w:w="709" w:type="dxa"/>
                </w:tcPr>
                <w:p w:rsidR="007B2B46" w:rsidRPr="004172DF" w:rsidRDefault="007B2B46" w:rsidP="007B2B46">
                  <w:pPr>
                    <w:pStyle w:val="a9"/>
                    <w:tabs>
                      <w:tab w:val="left" w:pos="-2880"/>
                    </w:tabs>
                    <w:ind w:left="601" w:hanging="567"/>
                    <w:rPr>
                      <w:sz w:val="12"/>
                      <w:szCs w:val="12"/>
                    </w:rPr>
                  </w:pPr>
                  <w:r w:rsidRPr="004172DF">
                    <w:rPr>
                      <w:sz w:val="12"/>
                      <w:szCs w:val="12"/>
                    </w:rPr>
                    <w:t>1</w:t>
                  </w:r>
                </w:p>
              </w:tc>
              <w:tc>
                <w:tcPr>
                  <w:tcW w:w="1134" w:type="dxa"/>
                  <w:shd w:val="clear" w:color="auto" w:fill="auto"/>
                </w:tcPr>
                <w:p w:rsidR="007B2B46" w:rsidRPr="004172DF" w:rsidRDefault="007B2B46" w:rsidP="007B2B46">
                  <w:pPr>
                    <w:pStyle w:val="a9"/>
                    <w:tabs>
                      <w:tab w:val="left" w:pos="-2880"/>
                    </w:tabs>
                    <w:ind w:left="601" w:hanging="567"/>
                    <w:rPr>
                      <w:sz w:val="12"/>
                      <w:szCs w:val="12"/>
                    </w:rPr>
                  </w:pPr>
                  <w:r w:rsidRPr="004172DF">
                    <w:rPr>
                      <w:sz w:val="12"/>
                      <w:szCs w:val="12"/>
                    </w:rPr>
                    <w:t>-//-</w:t>
                  </w:r>
                </w:p>
              </w:tc>
              <w:tc>
                <w:tcPr>
                  <w:tcW w:w="1134" w:type="dxa"/>
                  <w:vMerge/>
                  <w:shd w:val="clear" w:color="auto" w:fill="auto"/>
                </w:tcPr>
                <w:p w:rsidR="007B2B46" w:rsidRPr="004172DF" w:rsidRDefault="007B2B46" w:rsidP="007B2B46">
                  <w:pPr>
                    <w:pStyle w:val="a9"/>
                    <w:tabs>
                      <w:tab w:val="left" w:pos="-2880"/>
                    </w:tabs>
                    <w:ind w:left="601" w:hanging="567"/>
                    <w:rPr>
                      <w:sz w:val="12"/>
                      <w:szCs w:val="12"/>
                    </w:rPr>
                  </w:pPr>
                </w:p>
              </w:tc>
            </w:tr>
            <w:tr w:rsidR="007B2B46" w:rsidRPr="004172DF">
              <w:trPr>
                <w:trHeight w:val="348"/>
              </w:trPr>
              <w:tc>
                <w:tcPr>
                  <w:tcW w:w="283" w:type="dxa"/>
                </w:tcPr>
                <w:p w:rsidR="007B2B46" w:rsidRPr="004172DF" w:rsidRDefault="007B2B46" w:rsidP="007B2B46">
                  <w:pPr>
                    <w:pStyle w:val="a9"/>
                    <w:tabs>
                      <w:tab w:val="left" w:pos="-2880"/>
                    </w:tabs>
                    <w:ind w:left="601" w:hanging="567"/>
                    <w:rPr>
                      <w:sz w:val="12"/>
                      <w:szCs w:val="12"/>
                      <w:lang w:val="en-US"/>
                    </w:rPr>
                  </w:pPr>
                  <w:r w:rsidRPr="004172DF">
                    <w:rPr>
                      <w:sz w:val="12"/>
                      <w:szCs w:val="12"/>
                      <w:lang w:val="en-US"/>
                    </w:rPr>
                    <w:t>3</w:t>
                  </w:r>
                </w:p>
              </w:tc>
              <w:tc>
                <w:tcPr>
                  <w:tcW w:w="993" w:type="dxa"/>
                </w:tcPr>
                <w:p w:rsidR="007B2B46" w:rsidRPr="004172DF" w:rsidRDefault="007B2B46" w:rsidP="007B2B46">
                  <w:pPr>
                    <w:ind w:left="601" w:hanging="567"/>
                    <w:rPr>
                      <w:sz w:val="12"/>
                      <w:szCs w:val="12"/>
                      <w:lang w:val="en-US"/>
                    </w:rPr>
                  </w:pPr>
                  <w:r w:rsidRPr="004172DF">
                    <w:rPr>
                      <w:sz w:val="12"/>
                      <w:szCs w:val="12"/>
                      <w:lang w:val="en-US"/>
                    </w:rPr>
                    <w:t>LAN-</w:t>
                  </w:r>
                  <w:proofErr w:type="spellStart"/>
                  <w:r w:rsidRPr="004172DF">
                    <w:rPr>
                      <w:sz w:val="12"/>
                      <w:szCs w:val="12"/>
                      <w:lang w:val="en-US"/>
                    </w:rPr>
                    <w:t>cabel</w:t>
                  </w:r>
                  <w:proofErr w:type="spellEnd"/>
                </w:p>
              </w:tc>
              <w:tc>
                <w:tcPr>
                  <w:tcW w:w="850" w:type="dxa"/>
                  <w:vAlign w:val="center"/>
                </w:tcPr>
                <w:p w:rsidR="007B2B46" w:rsidRPr="004172DF" w:rsidRDefault="007B2B46" w:rsidP="007B2B46">
                  <w:pPr>
                    <w:pStyle w:val="a9"/>
                    <w:tabs>
                      <w:tab w:val="left" w:pos="-2880"/>
                    </w:tabs>
                    <w:ind w:left="601" w:hanging="567"/>
                    <w:rPr>
                      <w:sz w:val="12"/>
                      <w:szCs w:val="12"/>
                    </w:rPr>
                  </w:pPr>
                  <w:r w:rsidRPr="004172DF">
                    <w:rPr>
                      <w:sz w:val="12"/>
                      <w:szCs w:val="12"/>
                    </w:rPr>
                    <w:t>-//-</w:t>
                  </w:r>
                </w:p>
              </w:tc>
              <w:tc>
                <w:tcPr>
                  <w:tcW w:w="709" w:type="dxa"/>
                </w:tcPr>
                <w:p w:rsidR="007B2B46" w:rsidRPr="004172DF" w:rsidRDefault="007B2B46" w:rsidP="007B2B46">
                  <w:pPr>
                    <w:pStyle w:val="a9"/>
                    <w:tabs>
                      <w:tab w:val="left" w:pos="-2880"/>
                    </w:tabs>
                    <w:ind w:left="601" w:hanging="567"/>
                    <w:rPr>
                      <w:sz w:val="12"/>
                      <w:szCs w:val="12"/>
                    </w:rPr>
                  </w:pPr>
                  <w:r w:rsidRPr="004172DF">
                    <w:rPr>
                      <w:sz w:val="12"/>
                      <w:szCs w:val="12"/>
                    </w:rPr>
                    <w:t>1</w:t>
                  </w:r>
                </w:p>
              </w:tc>
              <w:tc>
                <w:tcPr>
                  <w:tcW w:w="1134" w:type="dxa"/>
                  <w:shd w:val="clear" w:color="auto" w:fill="auto"/>
                </w:tcPr>
                <w:p w:rsidR="007B2B46" w:rsidRPr="004172DF" w:rsidRDefault="007B2B46" w:rsidP="007B2B46">
                  <w:pPr>
                    <w:pStyle w:val="a9"/>
                    <w:tabs>
                      <w:tab w:val="left" w:pos="-2880"/>
                    </w:tabs>
                    <w:ind w:left="601" w:hanging="567"/>
                    <w:rPr>
                      <w:sz w:val="12"/>
                      <w:szCs w:val="12"/>
                    </w:rPr>
                  </w:pPr>
                  <w:r w:rsidRPr="004172DF">
                    <w:rPr>
                      <w:sz w:val="12"/>
                      <w:szCs w:val="12"/>
                    </w:rPr>
                    <w:t>-//-</w:t>
                  </w:r>
                </w:p>
              </w:tc>
              <w:tc>
                <w:tcPr>
                  <w:tcW w:w="1134" w:type="dxa"/>
                  <w:vMerge/>
                  <w:shd w:val="clear" w:color="auto" w:fill="auto"/>
                </w:tcPr>
                <w:p w:rsidR="007B2B46" w:rsidRPr="004172DF" w:rsidRDefault="007B2B46" w:rsidP="007B2B46">
                  <w:pPr>
                    <w:pStyle w:val="a9"/>
                    <w:tabs>
                      <w:tab w:val="left" w:pos="-2880"/>
                    </w:tabs>
                    <w:ind w:left="601" w:hanging="567"/>
                    <w:rPr>
                      <w:sz w:val="12"/>
                      <w:szCs w:val="12"/>
                    </w:rPr>
                  </w:pPr>
                </w:p>
              </w:tc>
            </w:tr>
            <w:tr w:rsidR="007B2B46" w:rsidRPr="004172DF">
              <w:trPr>
                <w:trHeight w:val="348"/>
              </w:trPr>
              <w:tc>
                <w:tcPr>
                  <w:tcW w:w="283" w:type="dxa"/>
                </w:tcPr>
                <w:p w:rsidR="007B2B46" w:rsidRPr="004172DF" w:rsidRDefault="007B2B46" w:rsidP="007B2B46">
                  <w:pPr>
                    <w:pStyle w:val="a9"/>
                    <w:tabs>
                      <w:tab w:val="left" w:pos="-2880"/>
                    </w:tabs>
                    <w:ind w:left="601" w:hanging="567"/>
                    <w:rPr>
                      <w:sz w:val="12"/>
                      <w:szCs w:val="12"/>
                      <w:lang w:val="en-US"/>
                    </w:rPr>
                  </w:pPr>
                  <w:r w:rsidRPr="004172DF">
                    <w:rPr>
                      <w:sz w:val="12"/>
                      <w:szCs w:val="12"/>
                      <w:lang w:val="en-US"/>
                    </w:rPr>
                    <w:t>4</w:t>
                  </w:r>
                </w:p>
              </w:tc>
              <w:tc>
                <w:tcPr>
                  <w:tcW w:w="993" w:type="dxa"/>
                </w:tcPr>
                <w:p w:rsidR="007B2B46" w:rsidRPr="004172DF" w:rsidRDefault="007B2B46" w:rsidP="007B2B46">
                  <w:pPr>
                    <w:ind w:left="601" w:hanging="567"/>
                    <w:rPr>
                      <w:sz w:val="12"/>
                      <w:szCs w:val="12"/>
                      <w:lang w:val="en-US"/>
                    </w:rPr>
                  </w:pPr>
                  <w:r w:rsidRPr="004172DF">
                    <w:rPr>
                      <w:sz w:val="12"/>
                      <w:szCs w:val="12"/>
                      <w:lang w:val="en-US"/>
                    </w:rPr>
                    <w:t xml:space="preserve">Phone </w:t>
                  </w:r>
                  <w:proofErr w:type="spellStart"/>
                  <w:r w:rsidRPr="004172DF">
                    <w:rPr>
                      <w:sz w:val="12"/>
                      <w:szCs w:val="12"/>
                      <w:lang w:val="en-US"/>
                    </w:rPr>
                    <w:t>cabel</w:t>
                  </w:r>
                  <w:proofErr w:type="spellEnd"/>
                </w:p>
              </w:tc>
              <w:tc>
                <w:tcPr>
                  <w:tcW w:w="850" w:type="dxa"/>
                  <w:vAlign w:val="center"/>
                </w:tcPr>
                <w:p w:rsidR="007B2B46" w:rsidRPr="004172DF" w:rsidRDefault="007B2B46" w:rsidP="007B2B46">
                  <w:pPr>
                    <w:pStyle w:val="a9"/>
                    <w:tabs>
                      <w:tab w:val="left" w:pos="-2880"/>
                    </w:tabs>
                    <w:ind w:left="601" w:hanging="567"/>
                    <w:rPr>
                      <w:sz w:val="12"/>
                      <w:szCs w:val="12"/>
                    </w:rPr>
                  </w:pPr>
                  <w:r w:rsidRPr="004172DF">
                    <w:rPr>
                      <w:sz w:val="12"/>
                      <w:szCs w:val="12"/>
                    </w:rPr>
                    <w:t>-//-</w:t>
                  </w:r>
                </w:p>
              </w:tc>
              <w:tc>
                <w:tcPr>
                  <w:tcW w:w="709" w:type="dxa"/>
                </w:tcPr>
                <w:p w:rsidR="007B2B46" w:rsidRPr="004172DF" w:rsidRDefault="007B2B46" w:rsidP="007B2B46">
                  <w:pPr>
                    <w:pStyle w:val="a9"/>
                    <w:tabs>
                      <w:tab w:val="left" w:pos="-2880"/>
                    </w:tabs>
                    <w:ind w:left="601" w:hanging="567"/>
                    <w:rPr>
                      <w:sz w:val="12"/>
                      <w:szCs w:val="12"/>
                    </w:rPr>
                  </w:pPr>
                  <w:r w:rsidRPr="004172DF">
                    <w:rPr>
                      <w:sz w:val="12"/>
                      <w:szCs w:val="12"/>
                    </w:rPr>
                    <w:t>2</w:t>
                  </w:r>
                </w:p>
              </w:tc>
              <w:tc>
                <w:tcPr>
                  <w:tcW w:w="1134" w:type="dxa"/>
                  <w:shd w:val="clear" w:color="auto" w:fill="auto"/>
                </w:tcPr>
                <w:p w:rsidR="007B2B46" w:rsidRPr="004172DF" w:rsidRDefault="007B2B46" w:rsidP="007B2B46">
                  <w:pPr>
                    <w:pStyle w:val="a9"/>
                    <w:tabs>
                      <w:tab w:val="left" w:pos="-2880"/>
                    </w:tabs>
                    <w:ind w:left="601" w:hanging="567"/>
                    <w:rPr>
                      <w:sz w:val="12"/>
                      <w:szCs w:val="12"/>
                    </w:rPr>
                  </w:pPr>
                  <w:r w:rsidRPr="004172DF">
                    <w:rPr>
                      <w:sz w:val="12"/>
                      <w:szCs w:val="12"/>
                    </w:rPr>
                    <w:t>-//-</w:t>
                  </w:r>
                </w:p>
              </w:tc>
              <w:tc>
                <w:tcPr>
                  <w:tcW w:w="1134" w:type="dxa"/>
                  <w:vMerge/>
                  <w:shd w:val="clear" w:color="auto" w:fill="auto"/>
                </w:tcPr>
                <w:p w:rsidR="007B2B46" w:rsidRPr="004172DF" w:rsidRDefault="007B2B46" w:rsidP="007B2B46">
                  <w:pPr>
                    <w:pStyle w:val="a9"/>
                    <w:tabs>
                      <w:tab w:val="left" w:pos="-2880"/>
                    </w:tabs>
                    <w:ind w:left="601" w:hanging="567"/>
                    <w:rPr>
                      <w:sz w:val="12"/>
                      <w:szCs w:val="12"/>
                    </w:rPr>
                  </w:pPr>
                </w:p>
              </w:tc>
            </w:tr>
            <w:tr w:rsidR="007B2B46" w:rsidRPr="004172DF">
              <w:trPr>
                <w:trHeight w:val="348"/>
              </w:trPr>
              <w:tc>
                <w:tcPr>
                  <w:tcW w:w="283" w:type="dxa"/>
                </w:tcPr>
                <w:p w:rsidR="007B2B46" w:rsidRPr="004172DF" w:rsidRDefault="007B2B46" w:rsidP="007B2B46">
                  <w:pPr>
                    <w:pStyle w:val="a9"/>
                    <w:tabs>
                      <w:tab w:val="left" w:pos="-2880"/>
                    </w:tabs>
                    <w:ind w:left="601" w:hanging="567"/>
                    <w:rPr>
                      <w:sz w:val="12"/>
                      <w:szCs w:val="12"/>
                      <w:lang w:val="en-US"/>
                    </w:rPr>
                  </w:pPr>
                  <w:r w:rsidRPr="004172DF">
                    <w:rPr>
                      <w:sz w:val="12"/>
                      <w:szCs w:val="12"/>
                      <w:lang w:val="en-US"/>
                    </w:rPr>
                    <w:t>5</w:t>
                  </w:r>
                </w:p>
              </w:tc>
              <w:tc>
                <w:tcPr>
                  <w:tcW w:w="993" w:type="dxa"/>
                </w:tcPr>
                <w:p w:rsidR="007B2B46" w:rsidRPr="004172DF" w:rsidRDefault="007B2B46" w:rsidP="007B2B46">
                  <w:pPr>
                    <w:ind w:left="601" w:hanging="567"/>
                    <w:rPr>
                      <w:sz w:val="12"/>
                      <w:szCs w:val="12"/>
                    </w:rPr>
                  </w:pPr>
                  <w:r w:rsidRPr="004172DF">
                    <w:rPr>
                      <w:sz w:val="12"/>
                      <w:szCs w:val="12"/>
                      <w:lang w:val="en-US"/>
                    </w:rPr>
                    <w:t xml:space="preserve">CD </w:t>
                  </w:r>
                  <w:r w:rsidRPr="004172DF">
                    <w:rPr>
                      <w:sz w:val="12"/>
                      <w:szCs w:val="12"/>
                    </w:rPr>
                    <w:t>(</w:t>
                  </w:r>
                  <w:r w:rsidRPr="004172DF">
                    <w:rPr>
                      <w:sz w:val="12"/>
                      <w:szCs w:val="12"/>
                      <w:lang w:val="en-US"/>
                    </w:rPr>
                    <w:t>drivers</w:t>
                  </w:r>
                  <w:r w:rsidRPr="004172DF">
                    <w:rPr>
                      <w:sz w:val="12"/>
                      <w:szCs w:val="12"/>
                    </w:rPr>
                    <w:t>)</w:t>
                  </w:r>
                </w:p>
              </w:tc>
              <w:tc>
                <w:tcPr>
                  <w:tcW w:w="850" w:type="dxa"/>
                  <w:vAlign w:val="center"/>
                </w:tcPr>
                <w:p w:rsidR="007B2B46" w:rsidRPr="004172DF" w:rsidRDefault="007B2B46" w:rsidP="007B2B46">
                  <w:pPr>
                    <w:pStyle w:val="a9"/>
                    <w:tabs>
                      <w:tab w:val="left" w:pos="-2880"/>
                    </w:tabs>
                    <w:ind w:left="601" w:hanging="567"/>
                    <w:rPr>
                      <w:sz w:val="12"/>
                      <w:szCs w:val="12"/>
                    </w:rPr>
                  </w:pPr>
                  <w:r w:rsidRPr="004172DF">
                    <w:rPr>
                      <w:sz w:val="12"/>
                      <w:szCs w:val="12"/>
                    </w:rPr>
                    <w:t>-//-</w:t>
                  </w:r>
                </w:p>
              </w:tc>
              <w:tc>
                <w:tcPr>
                  <w:tcW w:w="709" w:type="dxa"/>
                </w:tcPr>
                <w:p w:rsidR="007B2B46" w:rsidRPr="004172DF" w:rsidRDefault="007B2B46" w:rsidP="007B2B46">
                  <w:pPr>
                    <w:pStyle w:val="a9"/>
                    <w:tabs>
                      <w:tab w:val="left" w:pos="-2880"/>
                    </w:tabs>
                    <w:ind w:left="601" w:hanging="567"/>
                    <w:rPr>
                      <w:sz w:val="12"/>
                      <w:szCs w:val="12"/>
                    </w:rPr>
                  </w:pPr>
                  <w:r w:rsidRPr="004172DF">
                    <w:rPr>
                      <w:sz w:val="12"/>
                      <w:szCs w:val="12"/>
                    </w:rPr>
                    <w:t>1</w:t>
                  </w:r>
                </w:p>
              </w:tc>
              <w:tc>
                <w:tcPr>
                  <w:tcW w:w="1134" w:type="dxa"/>
                  <w:shd w:val="clear" w:color="auto" w:fill="auto"/>
                </w:tcPr>
                <w:p w:rsidR="007B2B46" w:rsidRPr="004172DF" w:rsidRDefault="007B2B46" w:rsidP="007B2B46">
                  <w:pPr>
                    <w:pStyle w:val="a9"/>
                    <w:tabs>
                      <w:tab w:val="left" w:pos="-2880"/>
                    </w:tabs>
                    <w:ind w:left="601" w:hanging="567"/>
                    <w:rPr>
                      <w:sz w:val="12"/>
                      <w:szCs w:val="12"/>
                    </w:rPr>
                  </w:pPr>
                  <w:r w:rsidRPr="004172DF">
                    <w:rPr>
                      <w:sz w:val="12"/>
                      <w:szCs w:val="12"/>
                    </w:rPr>
                    <w:t>-//-</w:t>
                  </w:r>
                </w:p>
              </w:tc>
              <w:tc>
                <w:tcPr>
                  <w:tcW w:w="1134" w:type="dxa"/>
                  <w:vMerge/>
                  <w:shd w:val="clear" w:color="auto" w:fill="auto"/>
                </w:tcPr>
                <w:p w:rsidR="007B2B46" w:rsidRPr="004172DF" w:rsidRDefault="007B2B46" w:rsidP="007B2B46">
                  <w:pPr>
                    <w:pStyle w:val="a9"/>
                    <w:tabs>
                      <w:tab w:val="left" w:pos="-2880"/>
                    </w:tabs>
                    <w:ind w:left="601" w:hanging="567"/>
                    <w:rPr>
                      <w:sz w:val="12"/>
                      <w:szCs w:val="12"/>
                    </w:rPr>
                  </w:pPr>
                </w:p>
              </w:tc>
            </w:tr>
            <w:tr w:rsidR="007B2B46" w:rsidRPr="004172DF">
              <w:trPr>
                <w:trHeight w:val="348"/>
              </w:trPr>
              <w:tc>
                <w:tcPr>
                  <w:tcW w:w="283" w:type="dxa"/>
                </w:tcPr>
                <w:p w:rsidR="007B2B46" w:rsidRPr="004172DF" w:rsidRDefault="007B2B46" w:rsidP="007B2B46">
                  <w:pPr>
                    <w:pStyle w:val="a9"/>
                    <w:tabs>
                      <w:tab w:val="left" w:pos="-2880"/>
                    </w:tabs>
                    <w:ind w:left="601" w:hanging="567"/>
                    <w:rPr>
                      <w:sz w:val="12"/>
                      <w:szCs w:val="12"/>
                    </w:rPr>
                  </w:pPr>
                  <w:r w:rsidRPr="004172DF">
                    <w:rPr>
                      <w:sz w:val="12"/>
                      <w:szCs w:val="12"/>
                    </w:rPr>
                    <w:t>7</w:t>
                  </w:r>
                </w:p>
              </w:tc>
              <w:tc>
                <w:tcPr>
                  <w:tcW w:w="993" w:type="dxa"/>
                </w:tcPr>
                <w:p w:rsidR="007B2B46" w:rsidRPr="004172DF" w:rsidRDefault="007B2B46" w:rsidP="007B2B46">
                  <w:pPr>
                    <w:ind w:left="601" w:hanging="567"/>
                    <w:rPr>
                      <w:sz w:val="12"/>
                      <w:szCs w:val="12"/>
                    </w:rPr>
                  </w:pPr>
                  <w:proofErr w:type="spellStart"/>
                  <w:r w:rsidRPr="004172DF">
                    <w:rPr>
                      <w:sz w:val="12"/>
                      <w:szCs w:val="12"/>
                    </w:rPr>
                    <w:t>Power</w:t>
                  </w:r>
                  <w:proofErr w:type="spellEnd"/>
                  <w:r w:rsidRPr="004172DF">
                    <w:rPr>
                      <w:sz w:val="12"/>
                      <w:szCs w:val="12"/>
                    </w:rPr>
                    <w:t xml:space="preserve"> </w:t>
                  </w:r>
                  <w:proofErr w:type="spellStart"/>
                  <w:r w:rsidRPr="004172DF">
                    <w:rPr>
                      <w:sz w:val="12"/>
                      <w:szCs w:val="12"/>
                    </w:rPr>
                    <w:t>unit</w:t>
                  </w:r>
                  <w:proofErr w:type="spellEnd"/>
                </w:p>
              </w:tc>
              <w:tc>
                <w:tcPr>
                  <w:tcW w:w="850" w:type="dxa"/>
                  <w:vAlign w:val="center"/>
                </w:tcPr>
                <w:p w:rsidR="007B2B46" w:rsidRPr="004172DF" w:rsidRDefault="007B2B46" w:rsidP="007B2B46">
                  <w:pPr>
                    <w:pStyle w:val="a9"/>
                    <w:tabs>
                      <w:tab w:val="left" w:pos="-2880"/>
                    </w:tabs>
                    <w:ind w:left="601" w:hanging="567"/>
                    <w:rPr>
                      <w:sz w:val="12"/>
                      <w:szCs w:val="12"/>
                    </w:rPr>
                  </w:pPr>
                  <w:r w:rsidRPr="004172DF">
                    <w:rPr>
                      <w:sz w:val="12"/>
                      <w:szCs w:val="12"/>
                    </w:rPr>
                    <w:t>-//-</w:t>
                  </w:r>
                </w:p>
              </w:tc>
              <w:tc>
                <w:tcPr>
                  <w:tcW w:w="709" w:type="dxa"/>
                </w:tcPr>
                <w:p w:rsidR="007B2B46" w:rsidRPr="004172DF" w:rsidRDefault="007B2B46" w:rsidP="007B2B46">
                  <w:pPr>
                    <w:pStyle w:val="a9"/>
                    <w:tabs>
                      <w:tab w:val="left" w:pos="-2880"/>
                    </w:tabs>
                    <w:ind w:left="601" w:hanging="567"/>
                    <w:rPr>
                      <w:sz w:val="12"/>
                      <w:szCs w:val="12"/>
                    </w:rPr>
                  </w:pPr>
                  <w:r w:rsidRPr="004172DF">
                    <w:rPr>
                      <w:sz w:val="12"/>
                      <w:szCs w:val="12"/>
                    </w:rPr>
                    <w:t>1</w:t>
                  </w:r>
                </w:p>
              </w:tc>
              <w:tc>
                <w:tcPr>
                  <w:tcW w:w="1134" w:type="dxa"/>
                  <w:shd w:val="clear" w:color="auto" w:fill="auto"/>
                </w:tcPr>
                <w:p w:rsidR="007B2B46" w:rsidRPr="004172DF" w:rsidRDefault="007B2B46" w:rsidP="007B2B46">
                  <w:pPr>
                    <w:pStyle w:val="a9"/>
                    <w:tabs>
                      <w:tab w:val="left" w:pos="-2880"/>
                    </w:tabs>
                    <w:ind w:left="601" w:hanging="567"/>
                    <w:rPr>
                      <w:sz w:val="12"/>
                      <w:szCs w:val="12"/>
                    </w:rPr>
                  </w:pPr>
                  <w:r w:rsidRPr="004172DF">
                    <w:rPr>
                      <w:sz w:val="12"/>
                      <w:szCs w:val="12"/>
                    </w:rPr>
                    <w:t>-//-</w:t>
                  </w:r>
                </w:p>
              </w:tc>
              <w:tc>
                <w:tcPr>
                  <w:tcW w:w="1134" w:type="dxa"/>
                  <w:vMerge/>
                  <w:shd w:val="clear" w:color="auto" w:fill="auto"/>
                </w:tcPr>
                <w:p w:rsidR="007B2B46" w:rsidRPr="004172DF" w:rsidRDefault="007B2B46" w:rsidP="007B2B46">
                  <w:pPr>
                    <w:pStyle w:val="a9"/>
                    <w:tabs>
                      <w:tab w:val="left" w:pos="-2880"/>
                    </w:tabs>
                    <w:ind w:left="601" w:hanging="567"/>
                    <w:rPr>
                      <w:sz w:val="12"/>
                      <w:szCs w:val="12"/>
                    </w:rPr>
                  </w:pPr>
                </w:p>
              </w:tc>
            </w:tr>
            <w:tr w:rsidR="007B2B46" w:rsidRPr="004172DF">
              <w:trPr>
                <w:trHeight w:val="259"/>
              </w:trPr>
              <w:tc>
                <w:tcPr>
                  <w:tcW w:w="283" w:type="dxa"/>
                </w:tcPr>
                <w:p w:rsidR="007B2B46" w:rsidRPr="004172DF" w:rsidRDefault="007B2B46" w:rsidP="007B2B46">
                  <w:pPr>
                    <w:pStyle w:val="a9"/>
                    <w:tabs>
                      <w:tab w:val="left" w:pos="-2880"/>
                    </w:tabs>
                    <w:ind w:left="601" w:hanging="567"/>
                    <w:rPr>
                      <w:sz w:val="12"/>
                      <w:szCs w:val="12"/>
                      <w:lang w:val="en-US"/>
                    </w:rPr>
                  </w:pPr>
                  <w:r w:rsidRPr="004172DF">
                    <w:rPr>
                      <w:sz w:val="12"/>
                      <w:szCs w:val="12"/>
                      <w:lang w:val="en-US"/>
                    </w:rPr>
                    <w:t>6</w:t>
                  </w:r>
                </w:p>
              </w:tc>
              <w:tc>
                <w:tcPr>
                  <w:tcW w:w="993" w:type="dxa"/>
                </w:tcPr>
                <w:p w:rsidR="007B2B46" w:rsidRPr="004172DF" w:rsidRDefault="007B2B46" w:rsidP="007B2B46">
                  <w:pPr>
                    <w:pStyle w:val="a9"/>
                    <w:tabs>
                      <w:tab w:val="left" w:pos="-2880"/>
                    </w:tabs>
                    <w:ind w:left="34" w:hanging="77"/>
                    <w:rPr>
                      <w:sz w:val="12"/>
                      <w:szCs w:val="12"/>
                      <w:lang w:val="en-US"/>
                    </w:rPr>
                  </w:pPr>
                  <w:r w:rsidRPr="004172DF">
                    <w:rPr>
                      <w:sz w:val="12"/>
                      <w:szCs w:val="12"/>
                      <w:lang w:val="en-US"/>
                    </w:rPr>
                    <w:t>ADSL</w:t>
                  </w:r>
                  <w:r w:rsidRPr="004172DF">
                    <w:rPr>
                      <w:sz w:val="12"/>
                      <w:szCs w:val="12"/>
                    </w:rPr>
                    <w:t xml:space="preserve"> </w:t>
                  </w:r>
                  <w:r w:rsidRPr="004172DF">
                    <w:rPr>
                      <w:sz w:val="12"/>
                      <w:szCs w:val="12"/>
                      <w:lang w:val="en-US"/>
                    </w:rPr>
                    <w:t>splitter</w:t>
                  </w:r>
                </w:p>
              </w:tc>
              <w:tc>
                <w:tcPr>
                  <w:tcW w:w="850" w:type="dxa"/>
                </w:tcPr>
                <w:p w:rsidR="007B2B46" w:rsidRPr="004172DF" w:rsidRDefault="007B2B46" w:rsidP="007B2B46">
                  <w:pPr>
                    <w:pStyle w:val="a9"/>
                    <w:tabs>
                      <w:tab w:val="left" w:pos="-2880"/>
                    </w:tabs>
                    <w:ind w:left="601" w:hanging="567"/>
                    <w:rPr>
                      <w:sz w:val="12"/>
                      <w:szCs w:val="12"/>
                    </w:rPr>
                  </w:pPr>
                  <w:r w:rsidRPr="004172DF">
                    <w:rPr>
                      <w:sz w:val="12"/>
                      <w:szCs w:val="12"/>
                      <w:lang w:val="en-US"/>
                    </w:rPr>
                    <w:t>ADS300G</w:t>
                  </w:r>
                </w:p>
              </w:tc>
              <w:tc>
                <w:tcPr>
                  <w:tcW w:w="709" w:type="dxa"/>
                </w:tcPr>
                <w:p w:rsidR="007B2B46" w:rsidRPr="004172DF" w:rsidRDefault="007B2B46" w:rsidP="007B2B46">
                  <w:pPr>
                    <w:pStyle w:val="a9"/>
                    <w:tabs>
                      <w:tab w:val="left" w:pos="-2880"/>
                    </w:tabs>
                    <w:ind w:left="601" w:hanging="567"/>
                    <w:rPr>
                      <w:sz w:val="12"/>
                      <w:szCs w:val="12"/>
                    </w:rPr>
                  </w:pPr>
                  <w:r w:rsidRPr="004172DF">
                    <w:rPr>
                      <w:sz w:val="12"/>
                      <w:szCs w:val="12"/>
                    </w:rPr>
                    <w:t>1</w:t>
                  </w:r>
                </w:p>
              </w:tc>
              <w:tc>
                <w:tcPr>
                  <w:tcW w:w="1134" w:type="dxa"/>
                  <w:shd w:val="clear" w:color="auto" w:fill="auto"/>
                </w:tcPr>
                <w:p w:rsidR="007B2B46" w:rsidRPr="004172DF" w:rsidRDefault="007B2B46" w:rsidP="007B2B46">
                  <w:pPr>
                    <w:pStyle w:val="a9"/>
                    <w:tabs>
                      <w:tab w:val="left" w:pos="-2880"/>
                    </w:tabs>
                    <w:ind w:left="601" w:hanging="567"/>
                    <w:rPr>
                      <w:sz w:val="12"/>
                      <w:szCs w:val="12"/>
                    </w:rPr>
                  </w:pPr>
                  <w:r w:rsidRPr="004172DF">
                    <w:rPr>
                      <w:sz w:val="12"/>
                      <w:szCs w:val="12"/>
                    </w:rPr>
                    <w:t>-//-</w:t>
                  </w:r>
                </w:p>
              </w:tc>
              <w:tc>
                <w:tcPr>
                  <w:tcW w:w="1134" w:type="dxa"/>
                  <w:shd w:val="clear" w:color="auto" w:fill="auto"/>
                </w:tcPr>
                <w:p w:rsidR="007B2B46" w:rsidRPr="004172DF" w:rsidRDefault="007B2B46" w:rsidP="007B2B46">
                  <w:pPr>
                    <w:pStyle w:val="a9"/>
                    <w:tabs>
                      <w:tab w:val="left" w:pos="-2880"/>
                    </w:tabs>
                    <w:ind w:left="601" w:hanging="567"/>
                    <w:rPr>
                      <w:sz w:val="12"/>
                      <w:szCs w:val="12"/>
                      <w:lang w:val="en-US"/>
                    </w:rPr>
                  </w:pPr>
                  <w:r w:rsidRPr="004172DF">
                    <w:rPr>
                      <w:sz w:val="12"/>
                      <w:szCs w:val="12"/>
                    </w:rPr>
                    <w:t>20.00</w:t>
                  </w:r>
                </w:p>
              </w:tc>
            </w:tr>
          </w:tbl>
          <w:p w:rsidR="007B2B46" w:rsidRPr="004172DF" w:rsidRDefault="007B2B46" w:rsidP="00262A7F">
            <w:pPr>
              <w:pStyle w:val="a8"/>
              <w:numPr>
                <w:ilvl w:val="0"/>
                <w:numId w:val="21"/>
              </w:numPr>
              <w:ind w:left="317" w:hanging="283"/>
              <w:jc w:val="both"/>
              <w:rPr>
                <w:sz w:val="16"/>
                <w:szCs w:val="16"/>
                <w:lang w:val="en-US"/>
              </w:rPr>
            </w:pPr>
            <w:r w:rsidRPr="004172DF">
              <w:rPr>
                <w:sz w:val="16"/>
                <w:szCs w:val="16"/>
                <w:lang w:val="en-US"/>
              </w:rPr>
              <w:t>The equipment set forth above completely, is in good repair and is transferred the Subscriber according to treaty provisions in gratuitous using for the period of its action. The subscriber bears full responsibility for safety of the given equipment.</w:t>
            </w:r>
          </w:p>
          <w:p w:rsidR="007B2B46" w:rsidRPr="004172DF" w:rsidRDefault="007B2B46" w:rsidP="00262A7F">
            <w:pPr>
              <w:pStyle w:val="a8"/>
              <w:numPr>
                <w:ilvl w:val="0"/>
                <w:numId w:val="21"/>
              </w:numPr>
              <w:ind w:left="317" w:hanging="283"/>
              <w:jc w:val="both"/>
              <w:rPr>
                <w:sz w:val="16"/>
                <w:szCs w:val="16"/>
                <w:lang w:val="en-US"/>
              </w:rPr>
            </w:pPr>
            <w:r w:rsidRPr="004172DF">
              <w:rPr>
                <w:sz w:val="16"/>
                <w:szCs w:val="16"/>
                <w:lang w:val="en-US"/>
              </w:rPr>
              <w:t>The equipment for connection to a network the Internet is the property of the Provider, consists on its balance and is subject to return to the Provider taking into account its natural physical deterioration during technical operation by the Subscriber in case of cancellation (termination) of the contract;</w:t>
            </w:r>
          </w:p>
          <w:p w:rsidR="007B2B46" w:rsidRPr="004172DF" w:rsidRDefault="007B2B46" w:rsidP="00262A7F">
            <w:pPr>
              <w:pStyle w:val="a8"/>
              <w:numPr>
                <w:ilvl w:val="0"/>
                <w:numId w:val="21"/>
              </w:numPr>
              <w:ind w:left="317" w:hanging="283"/>
              <w:jc w:val="both"/>
              <w:rPr>
                <w:sz w:val="16"/>
                <w:szCs w:val="16"/>
                <w:lang w:val="en-US"/>
              </w:rPr>
            </w:pPr>
            <w:r w:rsidRPr="004172DF">
              <w:rPr>
                <w:sz w:val="16"/>
                <w:szCs w:val="16"/>
                <w:lang w:val="en-US"/>
              </w:rPr>
              <w:t>The provider has performed works on connection of the Subscriber to a network the Internet on the conditions corresponding to the contract №</w:t>
            </w:r>
            <w:r w:rsidR="002E0BCC" w:rsidRPr="004172DF">
              <w:rPr>
                <w:sz w:val="16"/>
                <w:szCs w:val="16"/>
                <w:lang w:val="en-US"/>
              </w:rPr>
              <w:t>9</w:t>
            </w:r>
            <w:r w:rsidRPr="004172DF">
              <w:rPr>
                <w:sz w:val="16"/>
                <w:szCs w:val="16"/>
                <w:lang w:val="en-US"/>
              </w:rPr>
              <w:t xml:space="preserve">02 - </w:t>
            </w:r>
            <w:r w:rsidR="002E0BCC" w:rsidRPr="004172DF">
              <w:rPr>
                <w:sz w:val="16"/>
                <w:szCs w:val="16"/>
                <w:lang w:val="en-US"/>
              </w:rPr>
              <w:t>60</w:t>
            </w:r>
            <w:r w:rsidRPr="004172DF">
              <w:rPr>
                <w:sz w:val="16"/>
                <w:szCs w:val="16"/>
                <w:lang w:val="en-US"/>
              </w:rPr>
              <w:t xml:space="preserve"> from "</w:t>
            </w:r>
            <w:r w:rsidR="002E0BCC" w:rsidRPr="004172DF">
              <w:rPr>
                <w:sz w:val="16"/>
                <w:szCs w:val="16"/>
                <w:lang w:val="en-US"/>
              </w:rPr>
              <w:t>7</w:t>
            </w:r>
            <w:r w:rsidRPr="004172DF">
              <w:rPr>
                <w:sz w:val="16"/>
                <w:szCs w:val="16"/>
                <w:lang w:val="en-US"/>
              </w:rPr>
              <w:t xml:space="preserve">" </w:t>
            </w:r>
            <w:r w:rsidR="002E0BCC" w:rsidRPr="004172DF">
              <w:rPr>
                <w:sz w:val="16"/>
                <w:szCs w:val="16"/>
                <w:lang w:val="en-US"/>
              </w:rPr>
              <w:t xml:space="preserve">April </w:t>
            </w:r>
            <w:r w:rsidRPr="004172DF">
              <w:rPr>
                <w:sz w:val="16"/>
                <w:szCs w:val="16"/>
                <w:lang w:val="en-US"/>
              </w:rPr>
              <w:t xml:space="preserve"> 200</w:t>
            </w:r>
            <w:r w:rsidR="002E0BCC" w:rsidRPr="004172DF">
              <w:rPr>
                <w:sz w:val="16"/>
                <w:szCs w:val="16"/>
                <w:lang w:val="en-US"/>
              </w:rPr>
              <w:t>9</w:t>
            </w:r>
            <w:r w:rsidRPr="004172DF">
              <w:rPr>
                <w:sz w:val="16"/>
                <w:szCs w:val="16"/>
                <w:lang w:val="en-US"/>
              </w:rPr>
              <w:t xml:space="preserve">г. The subscriber has no what claims to the executed work of the Provider. Connection date: </w:t>
            </w:r>
            <w:r w:rsidR="00973147" w:rsidRPr="004172DF">
              <w:rPr>
                <w:sz w:val="16"/>
                <w:szCs w:val="16"/>
              </w:rPr>
              <w:t>«__»_______2009</w:t>
            </w:r>
          </w:p>
          <w:p w:rsidR="007B2B46" w:rsidRPr="004172DF" w:rsidRDefault="007B2B46" w:rsidP="00262A7F">
            <w:pPr>
              <w:pStyle w:val="a8"/>
              <w:numPr>
                <w:ilvl w:val="0"/>
                <w:numId w:val="21"/>
              </w:numPr>
              <w:ind w:left="317" w:hanging="283"/>
              <w:jc w:val="both"/>
              <w:rPr>
                <w:sz w:val="16"/>
                <w:szCs w:val="16"/>
                <w:lang w:val="en-US"/>
              </w:rPr>
            </w:pPr>
            <w:r w:rsidRPr="004172DF">
              <w:rPr>
                <w:sz w:val="16"/>
                <w:szCs w:val="16"/>
                <w:lang w:val="en-US"/>
              </w:rPr>
              <w:t>Zone of responsibility of the Provider is the connection point – 1 computer of the Subscriber. The provider does not bear responsibility for quality and integrity of a connecting line (a telephone line or a direct line) from automatic telephone exchange (or the nearest point of switching) to the Subscriber. The provider also does not bear responsibility for ON, programs of calculation of the traffic and a local network of the Subscriber.</w:t>
            </w:r>
          </w:p>
          <w:p w:rsidR="007B2B46" w:rsidRPr="004172DF" w:rsidRDefault="007B2B46" w:rsidP="00262A7F">
            <w:pPr>
              <w:pStyle w:val="a8"/>
              <w:numPr>
                <w:ilvl w:val="0"/>
                <w:numId w:val="21"/>
              </w:numPr>
              <w:ind w:left="317" w:hanging="283"/>
              <w:jc w:val="both"/>
              <w:rPr>
                <w:sz w:val="16"/>
                <w:szCs w:val="16"/>
                <w:lang w:val="en-US"/>
              </w:rPr>
            </w:pPr>
            <w:r w:rsidRPr="004172DF">
              <w:rPr>
                <w:sz w:val="16"/>
                <w:szCs w:val="16"/>
                <w:lang w:val="en-US"/>
              </w:rPr>
              <w:t xml:space="preserve">The provider opens a personal office in </w:t>
            </w:r>
            <w:proofErr w:type="spellStart"/>
            <w:r w:rsidRPr="004172DF">
              <w:rPr>
                <w:sz w:val="16"/>
                <w:szCs w:val="16"/>
                <w:lang w:val="en-US"/>
              </w:rPr>
              <w:t>биллинговой</w:t>
            </w:r>
            <w:proofErr w:type="spellEnd"/>
            <w:r w:rsidRPr="004172DF">
              <w:rPr>
                <w:sz w:val="16"/>
                <w:szCs w:val="16"/>
                <w:lang w:val="en-US"/>
              </w:rPr>
              <w:t xml:space="preserve"> to system for the Subscriber in whom the Subscriber should trace the traffic used by it under the reference: </w:t>
            </w:r>
            <w:hyperlink r:id="rId11" w:history="1">
              <w:r w:rsidRPr="004172DF">
                <w:rPr>
                  <w:sz w:val="16"/>
                  <w:szCs w:val="16"/>
                  <w:lang w:val="en-US"/>
                </w:rPr>
                <w:t>https://corp.tps.uz/</w:t>
              </w:r>
            </w:hyperlink>
          </w:p>
          <w:p w:rsidR="007B2B46" w:rsidRPr="004172DF" w:rsidRDefault="007B2B46" w:rsidP="00262A7F">
            <w:pPr>
              <w:pStyle w:val="a8"/>
              <w:ind w:left="317"/>
              <w:jc w:val="both"/>
              <w:rPr>
                <w:sz w:val="16"/>
                <w:szCs w:val="16"/>
                <w:lang w:val="en-US"/>
              </w:rPr>
            </w:pPr>
            <w:r w:rsidRPr="004172DF">
              <w:rPr>
                <w:sz w:val="16"/>
                <w:szCs w:val="16"/>
                <w:lang w:val="en-US"/>
              </w:rPr>
              <w:t>Login for an input in a personal office____________________</w:t>
            </w:r>
          </w:p>
          <w:p w:rsidR="007B2B46" w:rsidRPr="004172DF" w:rsidRDefault="007B2B46" w:rsidP="00262A7F">
            <w:pPr>
              <w:pStyle w:val="a8"/>
              <w:ind w:left="317"/>
              <w:jc w:val="both"/>
              <w:rPr>
                <w:sz w:val="16"/>
                <w:szCs w:val="16"/>
                <w:lang w:val="en-US"/>
              </w:rPr>
            </w:pPr>
            <w:r w:rsidRPr="004172DF">
              <w:rPr>
                <w:sz w:val="16"/>
                <w:szCs w:val="16"/>
                <w:lang w:val="en-US"/>
              </w:rPr>
              <w:t>The Password for an input in a personal office______________</w:t>
            </w:r>
          </w:p>
          <w:p w:rsidR="007B2B46" w:rsidRPr="004172DF" w:rsidRDefault="007B2B46" w:rsidP="00262A7F">
            <w:pPr>
              <w:pStyle w:val="a8"/>
              <w:ind w:left="317"/>
              <w:jc w:val="both"/>
              <w:rPr>
                <w:sz w:val="16"/>
                <w:szCs w:val="16"/>
                <w:lang w:val="en-US"/>
              </w:rPr>
            </w:pPr>
            <w:r w:rsidRPr="004172DF">
              <w:rPr>
                <w:sz w:val="16"/>
                <w:szCs w:val="16"/>
                <w:lang w:val="en-US"/>
              </w:rPr>
              <w:t>Cross number_______________________________________</w:t>
            </w:r>
          </w:p>
          <w:p w:rsidR="007B2B46" w:rsidRPr="004172DF" w:rsidRDefault="007B2B46" w:rsidP="00262A7F">
            <w:pPr>
              <w:pStyle w:val="a8"/>
              <w:ind w:left="317"/>
              <w:jc w:val="both"/>
              <w:rPr>
                <w:sz w:val="16"/>
                <w:szCs w:val="16"/>
                <w:lang w:val="en-US"/>
              </w:rPr>
            </w:pPr>
            <w:r w:rsidRPr="004172DF">
              <w:rPr>
                <w:sz w:val="16"/>
                <w:szCs w:val="16"/>
                <w:lang w:val="en-US"/>
              </w:rPr>
              <w:t>Automatic telephone exchange_________________________</w:t>
            </w:r>
          </w:p>
          <w:p w:rsidR="007B2B46" w:rsidRPr="004172DF" w:rsidRDefault="007B2B46" w:rsidP="00262A7F">
            <w:pPr>
              <w:pStyle w:val="a8"/>
              <w:ind w:left="317"/>
              <w:jc w:val="both"/>
              <w:rPr>
                <w:sz w:val="16"/>
                <w:szCs w:val="16"/>
                <w:lang w:val="en-US"/>
              </w:rPr>
            </w:pPr>
            <w:r w:rsidRPr="004172DF">
              <w:rPr>
                <w:sz w:val="16"/>
                <w:szCs w:val="16"/>
                <w:lang w:val="en-US"/>
              </w:rPr>
              <w:t>Port on automatic telephone exchange: __________________</w:t>
            </w:r>
          </w:p>
          <w:p w:rsidR="007B2B46" w:rsidRPr="004172DF" w:rsidRDefault="007B2B46" w:rsidP="00262A7F">
            <w:pPr>
              <w:pStyle w:val="a8"/>
              <w:ind w:left="317"/>
              <w:jc w:val="both"/>
              <w:rPr>
                <w:sz w:val="16"/>
                <w:szCs w:val="16"/>
                <w:lang w:val="en-US"/>
              </w:rPr>
            </w:pPr>
            <w:r w:rsidRPr="004172DF">
              <w:rPr>
                <w:sz w:val="16"/>
                <w:szCs w:val="16"/>
                <w:lang w:val="en-US"/>
              </w:rPr>
              <w:t>IP: ________________________________________________</w:t>
            </w:r>
          </w:p>
          <w:p w:rsidR="007B2B46" w:rsidRPr="004172DF" w:rsidRDefault="007B2B46" w:rsidP="00262A7F">
            <w:pPr>
              <w:pStyle w:val="a8"/>
              <w:numPr>
                <w:ilvl w:val="0"/>
                <w:numId w:val="21"/>
              </w:numPr>
              <w:ind w:left="317" w:hanging="283"/>
              <w:jc w:val="both"/>
              <w:rPr>
                <w:sz w:val="16"/>
                <w:szCs w:val="16"/>
                <w:lang w:val="en-US"/>
              </w:rPr>
            </w:pPr>
            <w:r w:rsidRPr="004172DF">
              <w:rPr>
                <w:sz w:val="16"/>
                <w:szCs w:val="16"/>
                <w:lang w:val="en-US"/>
              </w:rPr>
              <w:t>The present certificate is made in duplicate, on one for each of the parties.</w:t>
            </w:r>
          </w:p>
          <w:p w:rsidR="007B2B46" w:rsidRPr="004172DF" w:rsidRDefault="007B2B46" w:rsidP="00262A7F">
            <w:pPr>
              <w:tabs>
                <w:tab w:val="left" w:pos="7965"/>
              </w:tabs>
              <w:jc w:val="right"/>
              <w:rPr>
                <w:b/>
                <w:sz w:val="16"/>
                <w:szCs w:val="16"/>
                <w:lang w:val="en-US"/>
              </w:rPr>
            </w:pPr>
          </w:p>
        </w:tc>
      </w:tr>
      <w:tr w:rsidR="007B2B46" w:rsidRPr="004172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353" w:type="dxa"/>
          </w:tcPr>
          <w:p w:rsidR="007B2B46" w:rsidRPr="004172DF" w:rsidRDefault="007B2B46" w:rsidP="00262A7F">
            <w:pPr>
              <w:rPr>
                <w:sz w:val="16"/>
                <w:szCs w:val="16"/>
                <w:lang w:val="en-US"/>
              </w:rPr>
            </w:pPr>
            <w:r w:rsidRPr="004172DF">
              <w:rPr>
                <w:sz w:val="16"/>
                <w:szCs w:val="16"/>
              </w:rPr>
              <w:t>Директор</w:t>
            </w:r>
            <w:r w:rsidRPr="004172DF">
              <w:rPr>
                <w:sz w:val="16"/>
                <w:szCs w:val="16"/>
                <w:lang w:val="en-US"/>
              </w:rPr>
              <w:t xml:space="preserve"> OOO «TEXNOPROSISTEM»</w:t>
            </w:r>
          </w:p>
          <w:p w:rsidR="007B2B46" w:rsidRPr="004172DF" w:rsidRDefault="007B2B46" w:rsidP="00262A7F">
            <w:pPr>
              <w:ind w:right="-82"/>
              <w:rPr>
                <w:sz w:val="16"/>
                <w:szCs w:val="16"/>
                <w:lang w:val="en-US"/>
              </w:rPr>
            </w:pPr>
          </w:p>
          <w:p w:rsidR="00D15A79" w:rsidRPr="00627E59" w:rsidRDefault="00D15A79" w:rsidP="00262A7F">
            <w:pPr>
              <w:ind w:right="-82"/>
              <w:rPr>
                <w:sz w:val="16"/>
                <w:szCs w:val="16"/>
                <w:lang w:val="en-US"/>
              </w:rPr>
            </w:pPr>
          </w:p>
          <w:p w:rsidR="007B2B46" w:rsidRPr="004172DF" w:rsidRDefault="007B2B46" w:rsidP="00262A7F">
            <w:pPr>
              <w:ind w:right="-82"/>
              <w:rPr>
                <w:sz w:val="16"/>
                <w:szCs w:val="16"/>
                <w:lang w:val="en-US"/>
              </w:rPr>
            </w:pPr>
          </w:p>
          <w:p w:rsidR="007B2B46" w:rsidRPr="004172DF" w:rsidRDefault="007B2B46" w:rsidP="00262A7F">
            <w:pPr>
              <w:pStyle w:val="a3"/>
              <w:spacing w:line="240" w:lineRule="auto"/>
              <w:jc w:val="left"/>
              <w:rPr>
                <w:rFonts w:ascii="Times New Roman" w:hAnsi="Times New Roman"/>
                <w:sz w:val="16"/>
                <w:szCs w:val="16"/>
                <w:lang w:val="en-US"/>
              </w:rPr>
            </w:pPr>
            <w:r w:rsidRPr="004172DF">
              <w:rPr>
                <w:rFonts w:ascii="Times New Roman" w:hAnsi="Times New Roman"/>
                <w:sz w:val="16"/>
                <w:szCs w:val="16"/>
                <w:lang w:val="en-US"/>
              </w:rPr>
              <w:t xml:space="preserve">________________/ </w:t>
            </w:r>
            <w:r w:rsidRPr="004172DF">
              <w:rPr>
                <w:rFonts w:ascii="Times New Roman" w:hAnsi="Times New Roman"/>
                <w:sz w:val="16"/>
                <w:szCs w:val="16"/>
              </w:rPr>
              <w:t>Кадыров</w:t>
            </w:r>
            <w:r w:rsidRPr="004172DF">
              <w:rPr>
                <w:rFonts w:ascii="Times New Roman" w:hAnsi="Times New Roman"/>
                <w:sz w:val="16"/>
                <w:szCs w:val="16"/>
                <w:lang w:val="en-US"/>
              </w:rPr>
              <w:t xml:space="preserve"> </w:t>
            </w:r>
            <w:r w:rsidRPr="004172DF">
              <w:rPr>
                <w:rFonts w:ascii="Times New Roman" w:hAnsi="Times New Roman"/>
                <w:sz w:val="16"/>
                <w:szCs w:val="16"/>
              </w:rPr>
              <w:t>М</w:t>
            </w:r>
            <w:r w:rsidRPr="004172DF">
              <w:rPr>
                <w:rFonts w:ascii="Times New Roman" w:hAnsi="Times New Roman"/>
                <w:sz w:val="16"/>
                <w:szCs w:val="16"/>
                <w:lang w:val="en-US"/>
              </w:rPr>
              <w:t>.</w:t>
            </w:r>
            <w:r w:rsidRPr="004172DF">
              <w:rPr>
                <w:rFonts w:ascii="Times New Roman" w:hAnsi="Times New Roman"/>
                <w:sz w:val="16"/>
                <w:szCs w:val="16"/>
              </w:rPr>
              <w:t>М</w:t>
            </w:r>
            <w:r w:rsidRPr="004172DF">
              <w:rPr>
                <w:rFonts w:ascii="Times New Roman" w:hAnsi="Times New Roman"/>
                <w:sz w:val="16"/>
                <w:szCs w:val="16"/>
                <w:lang w:val="en-US"/>
              </w:rPr>
              <w:t>./</w:t>
            </w:r>
          </w:p>
          <w:p w:rsidR="007B2B46" w:rsidRPr="004172DF" w:rsidRDefault="007B2B46" w:rsidP="00262A7F">
            <w:pPr>
              <w:pStyle w:val="a3"/>
              <w:spacing w:line="240" w:lineRule="auto"/>
              <w:jc w:val="left"/>
              <w:rPr>
                <w:rFonts w:ascii="Times New Roman" w:hAnsi="Times New Roman"/>
                <w:sz w:val="16"/>
                <w:szCs w:val="16"/>
                <w:lang w:val="en-US"/>
              </w:rPr>
            </w:pPr>
          </w:p>
        </w:tc>
        <w:tc>
          <w:tcPr>
            <w:tcW w:w="5329" w:type="dxa"/>
          </w:tcPr>
          <w:p w:rsidR="007B2B46" w:rsidRPr="004172DF" w:rsidRDefault="007B2B46" w:rsidP="00262A7F">
            <w:pPr>
              <w:ind w:firstLine="34"/>
              <w:rPr>
                <w:sz w:val="16"/>
                <w:szCs w:val="16"/>
                <w:lang w:val="en-US"/>
              </w:rPr>
            </w:pPr>
            <w:r w:rsidRPr="004172DF">
              <w:rPr>
                <w:sz w:val="16"/>
                <w:szCs w:val="16"/>
                <w:lang w:val="en-US"/>
              </w:rPr>
              <w:t>Director of Open Society  «TEXNOPROSISTEM»</w:t>
            </w:r>
          </w:p>
          <w:p w:rsidR="007B2B46" w:rsidRPr="004172DF" w:rsidRDefault="007B2B46" w:rsidP="00262A7F">
            <w:pPr>
              <w:ind w:firstLine="34"/>
              <w:rPr>
                <w:sz w:val="16"/>
                <w:szCs w:val="16"/>
                <w:lang w:val="en-US"/>
              </w:rPr>
            </w:pPr>
          </w:p>
          <w:p w:rsidR="007B2B46" w:rsidRPr="00627E59" w:rsidRDefault="007B2B46" w:rsidP="00AC2A51">
            <w:pPr>
              <w:ind w:right="-82"/>
              <w:rPr>
                <w:sz w:val="16"/>
                <w:szCs w:val="16"/>
                <w:lang w:val="en-US"/>
              </w:rPr>
            </w:pPr>
          </w:p>
          <w:p w:rsidR="00AC2A51" w:rsidRPr="00627E59" w:rsidRDefault="00AC2A51" w:rsidP="00AC2A51">
            <w:pPr>
              <w:ind w:right="-82"/>
              <w:rPr>
                <w:sz w:val="16"/>
                <w:szCs w:val="16"/>
                <w:lang w:val="en-US"/>
              </w:rPr>
            </w:pPr>
          </w:p>
          <w:p w:rsidR="007B2B46" w:rsidRPr="004172DF" w:rsidRDefault="007B2B46" w:rsidP="00262A7F">
            <w:pPr>
              <w:pStyle w:val="a3"/>
              <w:spacing w:line="240" w:lineRule="auto"/>
              <w:ind w:firstLine="34"/>
              <w:jc w:val="left"/>
              <w:rPr>
                <w:rFonts w:ascii="Times New Roman" w:hAnsi="Times New Roman"/>
                <w:b w:val="0"/>
                <w:bCs/>
                <w:sz w:val="16"/>
                <w:szCs w:val="16"/>
                <w:lang w:val="en-US"/>
              </w:rPr>
            </w:pPr>
            <w:r w:rsidRPr="004172DF">
              <w:rPr>
                <w:rFonts w:ascii="Times New Roman" w:hAnsi="Times New Roman"/>
                <w:sz w:val="16"/>
                <w:szCs w:val="16"/>
                <w:lang w:val="en-US"/>
              </w:rPr>
              <w:t xml:space="preserve">________________/ </w:t>
            </w:r>
            <w:proofErr w:type="spellStart"/>
            <w:r w:rsidRPr="004172DF">
              <w:rPr>
                <w:rFonts w:ascii="Times New Roman" w:hAnsi="Times New Roman"/>
                <w:sz w:val="16"/>
                <w:szCs w:val="16"/>
                <w:lang w:val="en-US"/>
              </w:rPr>
              <w:t>Kadirov</w:t>
            </w:r>
            <w:proofErr w:type="spellEnd"/>
            <w:r w:rsidRPr="004172DF">
              <w:rPr>
                <w:rFonts w:ascii="Times New Roman" w:hAnsi="Times New Roman"/>
                <w:sz w:val="16"/>
                <w:szCs w:val="16"/>
                <w:lang w:val="en-US"/>
              </w:rPr>
              <w:t xml:space="preserve"> M.M</w:t>
            </w:r>
            <w:proofErr w:type="gramStart"/>
            <w:r w:rsidRPr="004172DF">
              <w:rPr>
                <w:rFonts w:ascii="Times New Roman" w:hAnsi="Times New Roman"/>
                <w:sz w:val="16"/>
                <w:szCs w:val="16"/>
                <w:lang w:val="en-US"/>
              </w:rPr>
              <w:t>./</w:t>
            </w:r>
            <w:proofErr w:type="gramEnd"/>
            <w:r w:rsidRPr="004172DF">
              <w:rPr>
                <w:rFonts w:ascii="Times New Roman" w:hAnsi="Times New Roman"/>
                <w:b w:val="0"/>
                <w:bCs/>
                <w:sz w:val="16"/>
                <w:szCs w:val="16"/>
                <w:lang w:val="en-US"/>
              </w:rPr>
              <w:t xml:space="preserve"> </w:t>
            </w:r>
          </w:p>
          <w:p w:rsidR="007B2B46" w:rsidRPr="004172DF" w:rsidRDefault="007B2B46" w:rsidP="00262A7F">
            <w:pPr>
              <w:pStyle w:val="a3"/>
              <w:spacing w:line="240" w:lineRule="auto"/>
              <w:ind w:firstLine="34"/>
              <w:jc w:val="left"/>
              <w:rPr>
                <w:rFonts w:ascii="Times New Roman" w:hAnsi="Times New Roman"/>
                <w:sz w:val="16"/>
                <w:szCs w:val="16"/>
                <w:lang w:val="en-US"/>
              </w:rPr>
            </w:pPr>
          </w:p>
        </w:tc>
      </w:tr>
      <w:tr w:rsidR="007B2B46" w:rsidRPr="004172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353" w:type="dxa"/>
          </w:tcPr>
          <w:p w:rsidR="00D15A79" w:rsidRDefault="00D15A79" w:rsidP="00262A7F">
            <w:pPr>
              <w:rPr>
                <w:sz w:val="16"/>
                <w:szCs w:val="16"/>
              </w:rPr>
            </w:pPr>
          </w:p>
          <w:p w:rsidR="00AC2A51" w:rsidRDefault="00AC2A51" w:rsidP="00262A7F">
            <w:pPr>
              <w:rPr>
                <w:sz w:val="16"/>
                <w:szCs w:val="16"/>
              </w:rPr>
            </w:pPr>
          </w:p>
          <w:p w:rsidR="00AC2A51" w:rsidRDefault="00AC2A51" w:rsidP="00262A7F">
            <w:pPr>
              <w:rPr>
                <w:sz w:val="16"/>
                <w:szCs w:val="16"/>
              </w:rPr>
            </w:pPr>
          </w:p>
          <w:p w:rsidR="00AC2A51" w:rsidRPr="00AC2A51" w:rsidRDefault="00AC2A51" w:rsidP="00262A7F">
            <w:pPr>
              <w:rPr>
                <w:sz w:val="16"/>
                <w:szCs w:val="16"/>
              </w:rPr>
            </w:pPr>
          </w:p>
          <w:p w:rsidR="007B2B46" w:rsidRPr="004172DF" w:rsidRDefault="007B2B46" w:rsidP="00262A7F">
            <w:pPr>
              <w:rPr>
                <w:sz w:val="16"/>
                <w:szCs w:val="16"/>
              </w:rPr>
            </w:pPr>
            <w:r w:rsidRPr="004172DF">
              <w:rPr>
                <w:sz w:val="16"/>
                <w:szCs w:val="16"/>
              </w:rPr>
              <w:t>_______________________________</w:t>
            </w:r>
          </w:p>
          <w:p w:rsidR="007B2B46" w:rsidRPr="004172DF" w:rsidRDefault="007B2B46" w:rsidP="00262A7F">
            <w:pPr>
              <w:rPr>
                <w:sz w:val="16"/>
                <w:szCs w:val="16"/>
                <w:lang w:val="en-US"/>
              </w:rPr>
            </w:pPr>
          </w:p>
          <w:p w:rsidR="007B2B46" w:rsidRPr="004172DF" w:rsidRDefault="007B2B46" w:rsidP="00262A7F">
            <w:pPr>
              <w:rPr>
                <w:b/>
                <w:bCs/>
                <w:sz w:val="16"/>
                <w:szCs w:val="16"/>
                <w:lang w:val="en-US"/>
              </w:rPr>
            </w:pPr>
          </w:p>
          <w:p w:rsidR="00D15A79" w:rsidRPr="004172DF" w:rsidRDefault="00D15A79" w:rsidP="00262A7F">
            <w:pPr>
              <w:rPr>
                <w:b/>
                <w:bCs/>
                <w:sz w:val="16"/>
                <w:szCs w:val="16"/>
                <w:lang w:val="en-US"/>
              </w:rPr>
            </w:pPr>
          </w:p>
          <w:p w:rsidR="00D15A79" w:rsidRPr="004172DF" w:rsidRDefault="00D15A79" w:rsidP="00262A7F">
            <w:pPr>
              <w:rPr>
                <w:b/>
                <w:bCs/>
                <w:sz w:val="16"/>
                <w:szCs w:val="16"/>
                <w:lang w:val="en-US"/>
              </w:rPr>
            </w:pPr>
          </w:p>
          <w:p w:rsidR="00D15A79" w:rsidRPr="004172DF" w:rsidRDefault="00D15A79" w:rsidP="00262A7F">
            <w:pPr>
              <w:rPr>
                <w:b/>
                <w:bCs/>
                <w:sz w:val="16"/>
                <w:szCs w:val="16"/>
                <w:lang w:val="en-US"/>
              </w:rPr>
            </w:pPr>
          </w:p>
          <w:p w:rsidR="00D15A79" w:rsidRPr="00AC2A51" w:rsidRDefault="00D15A79" w:rsidP="00262A7F">
            <w:pPr>
              <w:rPr>
                <w:b/>
                <w:bCs/>
                <w:sz w:val="16"/>
                <w:szCs w:val="16"/>
              </w:rPr>
            </w:pPr>
          </w:p>
          <w:p w:rsidR="007B2B46" w:rsidRPr="004172DF" w:rsidRDefault="007B2B46" w:rsidP="00262A7F">
            <w:pPr>
              <w:rPr>
                <w:sz w:val="16"/>
                <w:szCs w:val="16"/>
                <w:lang w:val="en-US"/>
              </w:rPr>
            </w:pPr>
            <w:r w:rsidRPr="004172DF">
              <w:rPr>
                <w:sz w:val="16"/>
                <w:szCs w:val="16"/>
                <w:lang w:val="en-US"/>
              </w:rPr>
              <w:t xml:space="preserve">________________/ </w:t>
            </w:r>
            <w:r w:rsidRPr="004172DF">
              <w:rPr>
                <w:sz w:val="16"/>
                <w:szCs w:val="16"/>
              </w:rPr>
              <w:t>____________________</w:t>
            </w:r>
            <w:r w:rsidRPr="004172DF">
              <w:rPr>
                <w:bCs/>
                <w:sz w:val="16"/>
                <w:szCs w:val="16"/>
                <w:lang w:val="en-US"/>
              </w:rPr>
              <w:t xml:space="preserve"> /</w:t>
            </w:r>
          </w:p>
        </w:tc>
        <w:tc>
          <w:tcPr>
            <w:tcW w:w="5329" w:type="dxa"/>
          </w:tcPr>
          <w:p w:rsidR="00D15A79" w:rsidRPr="00AC2A51" w:rsidRDefault="00D15A79" w:rsidP="00262A7F">
            <w:pPr>
              <w:rPr>
                <w:sz w:val="16"/>
                <w:szCs w:val="16"/>
              </w:rPr>
            </w:pPr>
          </w:p>
          <w:p w:rsidR="00AC2A51" w:rsidRDefault="00AC2A51" w:rsidP="00262A7F">
            <w:pPr>
              <w:rPr>
                <w:sz w:val="16"/>
                <w:szCs w:val="16"/>
              </w:rPr>
            </w:pPr>
          </w:p>
          <w:p w:rsidR="00AC2A51" w:rsidRDefault="00AC2A51" w:rsidP="00262A7F">
            <w:pPr>
              <w:rPr>
                <w:sz w:val="16"/>
                <w:szCs w:val="16"/>
              </w:rPr>
            </w:pPr>
          </w:p>
          <w:p w:rsidR="007B2B46" w:rsidRPr="004172DF" w:rsidRDefault="007B2B46" w:rsidP="00262A7F">
            <w:pPr>
              <w:rPr>
                <w:sz w:val="16"/>
                <w:szCs w:val="16"/>
              </w:rPr>
            </w:pPr>
            <w:r w:rsidRPr="004172DF">
              <w:rPr>
                <w:sz w:val="16"/>
                <w:szCs w:val="16"/>
              </w:rPr>
              <w:t>________________</w:t>
            </w:r>
            <w:r w:rsidR="00AC2A51">
              <w:rPr>
                <w:sz w:val="16"/>
                <w:szCs w:val="16"/>
              </w:rPr>
              <w:t>_______________________</w:t>
            </w:r>
          </w:p>
          <w:p w:rsidR="007B2B46" w:rsidRPr="004172DF" w:rsidRDefault="007B2B46" w:rsidP="00262A7F">
            <w:pPr>
              <w:rPr>
                <w:sz w:val="16"/>
                <w:szCs w:val="16"/>
                <w:lang w:val="en-US"/>
              </w:rPr>
            </w:pPr>
          </w:p>
          <w:p w:rsidR="007B2B46" w:rsidRPr="004172DF" w:rsidRDefault="007B2B46" w:rsidP="00262A7F">
            <w:pPr>
              <w:rPr>
                <w:b/>
                <w:bCs/>
                <w:sz w:val="16"/>
                <w:szCs w:val="16"/>
                <w:lang w:val="en-US"/>
              </w:rPr>
            </w:pPr>
          </w:p>
          <w:p w:rsidR="00D15A79" w:rsidRPr="004172DF" w:rsidRDefault="00D15A79" w:rsidP="00262A7F">
            <w:pPr>
              <w:rPr>
                <w:b/>
                <w:bCs/>
                <w:sz w:val="16"/>
                <w:szCs w:val="16"/>
                <w:lang w:val="en-US"/>
              </w:rPr>
            </w:pPr>
          </w:p>
          <w:p w:rsidR="00D15A79" w:rsidRDefault="00D15A79" w:rsidP="00262A7F">
            <w:pPr>
              <w:rPr>
                <w:b/>
                <w:bCs/>
                <w:sz w:val="16"/>
                <w:szCs w:val="16"/>
              </w:rPr>
            </w:pPr>
          </w:p>
          <w:p w:rsidR="00AC2A51" w:rsidRDefault="00AC2A51" w:rsidP="00262A7F">
            <w:pPr>
              <w:rPr>
                <w:b/>
                <w:bCs/>
                <w:sz w:val="16"/>
                <w:szCs w:val="16"/>
              </w:rPr>
            </w:pPr>
          </w:p>
          <w:p w:rsidR="00AC2A51" w:rsidRDefault="00AC2A51" w:rsidP="00262A7F">
            <w:pPr>
              <w:rPr>
                <w:b/>
                <w:bCs/>
                <w:sz w:val="16"/>
                <w:szCs w:val="16"/>
              </w:rPr>
            </w:pPr>
          </w:p>
          <w:p w:rsidR="00AC2A51" w:rsidRPr="00AC2A51" w:rsidRDefault="00AC2A51" w:rsidP="00262A7F">
            <w:pPr>
              <w:rPr>
                <w:b/>
                <w:bCs/>
                <w:sz w:val="16"/>
                <w:szCs w:val="16"/>
              </w:rPr>
            </w:pPr>
          </w:p>
          <w:p w:rsidR="007B2B46" w:rsidRPr="004172DF" w:rsidRDefault="007B2B46" w:rsidP="00262A7F">
            <w:pPr>
              <w:rPr>
                <w:sz w:val="16"/>
                <w:szCs w:val="16"/>
              </w:rPr>
            </w:pPr>
            <w:r w:rsidRPr="004172DF">
              <w:rPr>
                <w:sz w:val="16"/>
                <w:szCs w:val="16"/>
                <w:lang w:val="en-US"/>
              </w:rPr>
              <w:t xml:space="preserve">________________/ </w:t>
            </w:r>
            <w:r w:rsidRPr="004172DF">
              <w:rPr>
                <w:sz w:val="16"/>
                <w:szCs w:val="16"/>
              </w:rPr>
              <w:t>____________________</w:t>
            </w:r>
            <w:r w:rsidRPr="004172DF">
              <w:rPr>
                <w:bCs/>
                <w:sz w:val="16"/>
                <w:szCs w:val="16"/>
                <w:lang w:val="en-US"/>
              </w:rPr>
              <w:t xml:space="preserve"> /</w:t>
            </w:r>
          </w:p>
        </w:tc>
      </w:tr>
    </w:tbl>
    <w:p w:rsidR="00DC29B4" w:rsidRPr="004172DF" w:rsidRDefault="00DC29B4" w:rsidP="00135CB6">
      <w:pPr>
        <w:rPr>
          <w:sz w:val="16"/>
          <w:szCs w:val="16"/>
          <w:lang w:val="en-US"/>
        </w:rPr>
      </w:pPr>
    </w:p>
    <w:sectPr w:rsidR="00DC29B4" w:rsidRPr="004172DF" w:rsidSect="0046529D">
      <w:pgSz w:w="11906" w:h="16838"/>
      <w:pgMar w:top="720" w:right="720" w:bottom="70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774C3"/>
    <w:multiLevelType w:val="multilevel"/>
    <w:tmpl w:val="544A2C8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D87589"/>
    <w:multiLevelType w:val="multilevel"/>
    <w:tmpl w:val="CAB4D7A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A687128"/>
    <w:multiLevelType w:val="multilevel"/>
    <w:tmpl w:val="DC18372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D15369"/>
    <w:multiLevelType w:val="multilevel"/>
    <w:tmpl w:val="66C4E3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0DCB4EB4"/>
    <w:multiLevelType w:val="multilevel"/>
    <w:tmpl w:val="50A894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104272F5"/>
    <w:multiLevelType w:val="hybridMultilevel"/>
    <w:tmpl w:val="74D0B2C0"/>
    <w:lvl w:ilvl="0" w:tplc="FFFFFFFF">
      <w:start w:val="2"/>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6">
    <w:nsid w:val="12736D48"/>
    <w:multiLevelType w:val="multilevel"/>
    <w:tmpl w:val="895C353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1781699D"/>
    <w:multiLevelType w:val="hybridMultilevel"/>
    <w:tmpl w:val="02BC276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810CE"/>
    <w:multiLevelType w:val="multilevel"/>
    <w:tmpl w:val="AE72DD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1A9C0A3F"/>
    <w:multiLevelType w:val="multilevel"/>
    <w:tmpl w:val="313A084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22275F01"/>
    <w:multiLevelType w:val="multilevel"/>
    <w:tmpl w:val="96E664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8184F1C"/>
    <w:multiLevelType w:val="hybridMultilevel"/>
    <w:tmpl w:val="E11A62C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6D720E"/>
    <w:multiLevelType w:val="multilevel"/>
    <w:tmpl w:val="C512D76C"/>
    <w:lvl w:ilvl="0">
      <w:start w:val="2"/>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C090EEA"/>
    <w:multiLevelType w:val="multilevel"/>
    <w:tmpl w:val="C34009C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2412DD4"/>
    <w:multiLevelType w:val="hybridMultilevel"/>
    <w:tmpl w:val="8628258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A26201"/>
    <w:multiLevelType w:val="multilevel"/>
    <w:tmpl w:val="2EC6EC2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8D20C79"/>
    <w:multiLevelType w:val="hybridMultilevel"/>
    <w:tmpl w:val="1D665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F55243"/>
    <w:multiLevelType w:val="multilevel"/>
    <w:tmpl w:val="475854CE"/>
    <w:lvl w:ilvl="0">
      <w:start w:val="3"/>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8">
    <w:nsid w:val="3CE72F50"/>
    <w:multiLevelType w:val="multilevel"/>
    <w:tmpl w:val="9F0040F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43E73FA2"/>
    <w:multiLevelType w:val="hybridMultilevel"/>
    <w:tmpl w:val="FDD8E45C"/>
    <w:lvl w:ilvl="0" w:tplc="FFFFFFFF">
      <w:start w:val="1"/>
      <w:numFmt w:val="decimal"/>
      <w:lvlText w:val="%1."/>
      <w:lvlJc w:val="left"/>
      <w:pPr>
        <w:tabs>
          <w:tab w:val="num" w:pos="4155"/>
        </w:tabs>
        <w:ind w:left="4155" w:hanging="360"/>
      </w:pPr>
      <w:rPr>
        <w:rFonts w:hint="default"/>
      </w:rPr>
    </w:lvl>
    <w:lvl w:ilvl="1" w:tplc="FFFFFFFF">
      <w:start w:val="7"/>
      <w:numFmt w:val="decimal"/>
      <w:lvlText w:val="%2"/>
      <w:lvlJc w:val="left"/>
      <w:pPr>
        <w:tabs>
          <w:tab w:val="num" w:pos="4875"/>
        </w:tabs>
        <w:ind w:left="4875" w:hanging="360"/>
      </w:pPr>
      <w:rPr>
        <w:rFonts w:hint="default"/>
      </w:rPr>
    </w:lvl>
    <w:lvl w:ilvl="2" w:tplc="FFFFFFFF" w:tentative="1">
      <w:start w:val="1"/>
      <w:numFmt w:val="lowerRoman"/>
      <w:lvlText w:val="%3."/>
      <w:lvlJc w:val="right"/>
      <w:pPr>
        <w:tabs>
          <w:tab w:val="num" w:pos="5595"/>
        </w:tabs>
        <w:ind w:left="5595" w:hanging="180"/>
      </w:pPr>
    </w:lvl>
    <w:lvl w:ilvl="3" w:tplc="FFFFFFFF" w:tentative="1">
      <w:start w:val="1"/>
      <w:numFmt w:val="decimal"/>
      <w:lvlText w:val="%4."/>
      <w:lvlJc w:val="left"/>
      <w:pPr>
        <w:tabs>
          <w:tab w:val="num" w:pos="6315"/>
        </w:tabs>
        <w:ind w:left="6315" w:hanging="360"/>
      </w:pPr>
    </w:lvl>
    <w:lvl w:ilvl="4" w:tplc="FFFFFFFF" w:tentative="1">
      <w:start w:val="1"/>
      <w:numFmt w:val="lowerLetter"/>
      <w:lvlText w:val="%5."/>
      <w:lvlJc w:val="left"/>
      <w:pPr>
        <w:tabs>
          <w:tab w:val="num" w:pos="7035"/>
        </w:tabs>
        <w:ind w:left="7035" w:hanging="360"/>
      </w:pPr>
    </w:lvl>
    <w:lvl w:ilvl="5" w:tplc="FFFFFFFF" w:tentative="1">
      <w:start w:val="1"/>
      <w:numFmt w:val="lowerRoman"/>
      <w:lvlText w:val="%6."/>
      <w:lvlJc w:val="right"/>
      <w:pPr>
        <w:tabs>
          <w:tab w:val="num" w:pos="7755"/>
        </w:tabs>
        <w:ind w:left="7755" w:hanging="180"/>
      </w:pPr>
    </w:lvl>
    <w:lvl w:ilvl="6" w:tplc="FFFFFFFF" w:tentative="1">
      <w:start w:val="1"/>
      <w:numFmt w:val="decimal"/>
      <w:lvlText w:val="%7."/>
      <w:lvlJc w:val="left"/>
      <w:pPr>
        <w:tabs>
          <w:tab w:val="num" w:pos="8475"/>
        </w:tabs>
        <w:ind w:left="8475" w:hanging="360"/>
      </w:pPr>
    </w:lvl>
    <w:lvl w:ilvl="7" w:tplc="FFFFFFFF" w:tentative="1">
      <w:start w:val="1"/>
      <w:numFmt w:val="lowerLetter"/>
      <w:lvlText w:val="%8."/>
      <w:lvlJc w:val="left"/>
      <w:pPr>
        <w:tabs>
          <w:tab w:val="num" w:pos="9195"/>
        </w:tabs>
        <w:ind w:left="9195" w:hanging="360"/>
      </w:pPr>
    </w:lvl>
    <w:lvl w:ilvl="8" w:tplc="FFFFFFFF" w:tentative="1">
      <w:start w:val="1"/>
      <w:numFmt w:val="lowerRoman"/>
      <w:lvlText w:val="%9."/>
      <w:lvlJc w:val="right"/>
      <w:pPr>
        <w:tabs>
          <w:tab w:val="num" w:pos="9915"/>
        </w:tabs>
        <w:ind w:left="9915" w:hanging="180"/>
      </w:pPr>
    </w:lvl>
  </w:abstractNum>
  <w:abstractNum w:abstractNumId="20">
    <w:nsid w:val="47FC55EC"/>
    <w:multiLevelType w:val="multilevel"/>
    <w:tmpl w:val="176CE6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4FD44680"/>
    <w:multiLevelType w:val="multilevel"/>
    <w:tmpl w:val="E33646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nsid w:val="518D4F43"/>
    <w:multiLevelType w:val="multilevel"/>
    <w:tmpl w:val="10E6AF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nsid w:val="51D779F3"/>
    <w:multiLevelType w:val="multilevel"/>
    <w:tmpl w:val="4B98709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345519A"/>
    <w:multiLevelType w:val="multilevel"/>
    <w:tmpl w:val="AB4ADF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nsid w:val="55167202"/>
    <w:multiLevelType w:val="multilevel"/>
    <w:tmpl w:val="13A88B36"/>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EB049FA"/>
    <w:multiLevelType w:val="multilevel"/>
    <w:tmpl w:val="D6EE092A"/>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7">
    <w:nsid w:val="63642E77"/>
    <w:multiLevelType w:val="multilevel"/>
    <w:tmpl w:val="71EA76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nsid w:val="63EF195D"/>
    <w:multiLevelType w:val="multilevel"/>
    <w:tmpl w:val="96E664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65A488C"/>
    <w:multiLevelType w:val="hybridMultilevel"/>
    <w:tmpl w:val="79762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07425B"/>
    <w:multiLevelType w:val="multilevel"/>
    <w:tmpl w:val="A0FEB4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nsid w:val="69356490"/>
    <w:multiLevelType w:val="multilevel"/>
    <w:tmpl w:val="4CE09C2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nsid w:val="694C63A7"/>
    <w:multiLevelType w:val="multilevel"/>
    <w:tmpl w:val="97B8D8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nsid w:val="6ACD185D"/>
    <w:multiLevelType w:val="multilevel"/>
    <w:tmpl w:val="D7B48E8E"/>
    <w:lvl w:ilvl="0">
      <w:start w:val="5"/>
      <w:numFmt w:val="decimal"/>
      <w:lvlText w:val="%1."/>
      <w:lvlJc w:val="left"/>
      <w:pPr>
        <w:tabs>
          <w:tab w:val="num" w:pos="360"/>
        </w:tabs>
        <w:ind w:left="360" w:hanging="360"/>
      </w:pPr>
      <w:rPr>
        <w:rFonts w:hint="default"/>
      </w:rPr>
    </w:lvl>
    <w:lvl w:ilvl="1">
      <w:start w:val="2"/>
      <w:numFmt w:val="bullet"/>
      <w:lvlText w:val="-"/>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6B4E4F61"/>
    <w:multiLevelType w:val="multilevel"/>
    <w:tmpl w:val="EB6AC9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720B53E4"/>
    <w:multiLevelType w:val="multilevel"/>
    <w:tmpl w:val="239A2CC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24E6970"/>
    <w:multiLevelType w:val="multilevel"/>
    <w:tmpl w:val="7916C558"/>
    <w:lvl w:ilvl="0">
      <w:start w:val="2"/>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3113408"/>
    <w:multiLevelType w:val="multilevel"/>
    <w:tmpl w:val="84CCE9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769878DD"/>
    <w:multiLevelType w:val="multilevel"/>
    <w:tmpl w:val="A0C407E0"/>
    <w:lvl w:ilvl="0">
      <w:start w:val="2"/>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480" w:hanging="36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500" w:hanging="1080"/>
      </w:pPr>
      <w:rPr>
        <w:rFonts w:hint="default"/>
      </w:rPr>
    </w:lvl>
    <w:lvl w:ilvl="8">
      <w:start w:val="1"/>
      <w:numFmt w:val="decimal"/>
      <w:lvlText w:val="%1.%2.%3.%4.%5.%6.%7.%8.%9"/>
      <w:lvlJc w:val="left"/>
      <w:pPr>
        <w:ind w:left="1920" w:hanging="1440"/>
      </w:pPr>
      <w:rPr>
        <w:rFonts w:hint="default"/>
      </w:rPr>
    </w:lvl>
  </w:abstractNum>
  <w:abstractNum w:abstractNumId="39">
    <w:nsid w:val="79D41038"/>
    <w:multiLevelType w:val="multilevel"/>
    <w:tmpl w:val="7FDC80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0">
    <w:nsid w:val="7B430EA8"/>
    <w:multiLevelType w:val="multilevel"/>
    <w:tmpl w:val="E6EEE7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F6D3DA1"/>
    <w:multiLevelType w:val="multilevel"/>
    <w:tmpl w:val="0BF29C7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5"/>
  </w:num>
  <w:num w:numId="2">
    <w:abstractNumId w:val="12"/>
  </w:num>
  <w:num w:numId="3">
    <w:abstractNumId w:val="0"/>
  </w:num>
  <w:num w:numId="4">
    <w:abstractNumId w:val="28"/>
  </w:num>
  <w:num w:numId="5">
    <w:abstractNumId w:val="25"/>
  </w:num>
  <w:num w:numId="6">
    <w:abstractNumId w:val="5"/>
  </w:num>
  <w:num w:numId="7">
    <w:abstractNumId w:val="36"/>
  </w:num>
  <w:num w:numId="8">
    <w:abstractNumId w:val="13"/>
  </w:num>
  <w:num w:numId="9">
    <w:abstractNumId w:val="40"/>
  </w:num>
  <w:num w:numId="10">
    <w:abstractNumId w:val="34"/>
  </w:num>
  <w:num w:numId="11">
    <w:abstractNumId w:val="37"/>
  </w:num>
  <w:num w:numId="12">
    <w:abstractNumId w:val="2"/>
  </w:num>
  <w:num w:numId="13">
    <w:abstractNumId w:val="1"/>
  </w:num>
  <w:num w:numId="14">
    <w:abstractNumId w:val="17"/>
  </w:num>
  <w:num w:numId="15">
    <w:abstractNumId w:val="23"/>
  </w:num>
  <w:num w:numId="16">
    <w:abstractNumId w:val="7"/>
  </w:num>
  <w:num w:numId="17">
    <w:abstractNumId w:val="18"/>
  </w:num>
  <w:num w:numId="18">
    <w:abstractNumId w:val="15"/>
  </w:num>
  <w:num w:numId="19">
    <w:abstractNumId w:val="39"/>
  </w:num>
  <w:num w:numId="20">
    <w:abstractNumId w:val="29"/>
  </w:num>
  <w:num w:numId="21">
    <w:abstractNumId w:val="16"/>
  </w:num>
  <w:num w:numId="22">
    <w:abstractNumId w:val="19"/>
  </w:num>
  <w:num w:numId="23">
    <w:abstractNumId w:val="14"/>
  </w:num>
  <w:num w:numId="24">
    <w:abstractNumId w:val="31"/>
  </w:num>
  <w:num w:numId="25">
    <w:abstractNumId w:val="38"/>
  </w:num>
  <w:num w:numId="26">
    <w:abstractNumId w:val="26"/>
  </w:num>
  <w:num w:numId="27">
    <w:abstractNumId w:val="41"/>
  </w:num>
  <w:num w:numId="28">
    <w:abstractNumId w:val="9"/>
  </w:num>
  <w:num w:numId="29">
    <w:abstractNumId w:val="32"/>
  </w:num>
  <w:num w:numId="30">
    <w:abstractNumId w:val="4"/>
  </w:num>
  <w:num w:numId="31">
    <w:abstractNumId w:val="33"/>
  </w:num>
  <w:num w:numId="32">
    <w:abstractNumId w:val="24"/>
  </w:num>
  <w:num w:numId="33">
    <w:abstractNumId w:val="3"/>
  </w:num>
  <w:num w:numId="34">
    <w:abstractNumId w:val="27"/>
  </w:num>
  <w:num w:numId="35">
    <w:abstractNumId w:val="30"/>
  </w:num>
  <w:num w:numId="36">
    <w:abstractNumId w:val="6"/>
  </w:num>
  <w:num w:numId="37">
    <w:abstractNumId w:val="11"/>
  </w:num>
  <w:num w:numId="38">
    <w:abstractNumId w:val="21"/>
  </w:num>
  <w:num w:numId="39">
    <w:abstractNumId w:val="8"/>
  </w:num>
  <w:num w:numId="40">
    <w:abstractNumId w:val="22"/>
  </w:num>
  <w:num w:numId="41">
    <w:abstractNumId w:val="10"/>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C429E2"/>
    <w:rsid w:val="00000959"/>
    <w:rsid w:val="00016FE7"/>
    <w:rsid w:val="000178F2"/>
    <w:rsid w:val="000B38E8"/>
    <w:rsid w:val="000C7F9E"/>
    <w:rsid w:val="000D5E5C"/>
    <w:rsid w:val="00135CB6"/>
    <w:rsid w:val="0014175B"/>
    <w:rsid w:val="00192930"/>
    <w:rsid w:val="00196D1D"/>
    <w:rsid w:val="00256464"/>
    <w:rsid w:val="002579C1"/>
    <w:rsid w:val="00262A7F"/>
    <w:rsid w:val="00286091"/>
    <w:rsid w:val="002E0BCC"/>
    <w:rsid w:val="00360469"/>
    <w:rsid w:val="00363DDA"/>
    <w:rsid w:val="00370AEA"/>
    <w:rsid w:val="00391BE3"/>
    <w:rsid w:val="00393820"/>
    <w:rsid w:val="003A0E03"/>
    <w:rsid w:val="003A7B47"/>
    <w:rsid w:val="003D6108"/>
    <w:rsid w:val="004172DF"/>
    <w:rsid w:val="0046529D"/>
    <w:rsid w:val="00472544"/>
    <w:rsid w:val="004F483F"/>
    <w:rsid w:val="00515211"/>
    <w:rsid w:val="00535478"/>
    <w:rsid w:val="005B4D27"/>
    <w:rsid w:val="005B50A6"/>
    <w:rsid w:val="00607C9C"/>
    <w:rsid w:val="00627E59"/>
    <w:rsid w:val="006A7326"/>
    <w:rsid w:val="006B328E"/>
    <w:rsid w:val="006D3201"/>
    <w:rsid w:val="00703E76"/>
    <w:rsid w:val="00712835"/>
    <w:rsid w:val="00741E4B"/>
    <w:rsid w:val="00753C2B"/>
    <w:rsid w:val="007B2B46"/>
    <w:rsid w:val="007B66DA"/>
    <w:rsid w:val="007E1A7A"/>
    <w:rsid w:val="00821018"/>
    <w:rsid w:val="00864997"/>
    <w:rsid w:val="00885397"/>
    <w:rsid w:val="008F2D1F"/>
    <w:rsid w:val="00973147"/>
    <w:rsid w:val="009C5418"/>
    <w:rsid w:val="00A565D0"/>
    <w:rsid w:val="00AC0275"/>
    <w:rsid w:val="00AC2A51"/>
    <w:rsid w:val="00AD2DFA"/>
    <w:rsid w:val="00B61182"/>
    <w:rsid w:val="00B64762"/>
    <w:rsid w:val="00B66F04"/>
    <w:rsid w:val="00B83BD7"/>
    <w:rsid w:val="00BA1FF9"/>
    <w:rsid w:val="00BE0AE9"/>
    <w:rsid w:val="00C07CE6"/>
    <w:rsid w:val="00C07F31"/>
    <w:rsid w:val="00C429E2"/>
    <w:rsid w:val="00C67479"/>
    <w:rsid w:val="00CD7A2E"/>
    <w:rsid w:val="00D12F2C"/>
    <w:rsid w:val="00D15A79"/>
    <w:rsid w:val="00D6175A"/>
    <w:rsid w:val="00D71A2A"/>
    <w:rsid w:val="00D71FD2"/>
    <w:rsid w:val="00D750B0"/>
    <w:rsid w:val="00DC29B4"/>
    <w:rsid w:val="00DF0225"/>
    <w:rsid w:val="00E33134"/>
    <w:rsid w:val="00EC629D"/>
    <w:rsid w:val="00F04DF5"/>
    <w:rsid w:val="00F06218"/>
    <w:rsid w:val="00FC3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metricconverter"/>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897BD58A-D464-4E13-8D4F-FADB73BD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9E2"/>
    <w:rPr>
      <w:rFonts w:ascii="Times New Roman" w:eastAsia="Times New Roman" w:hAnsi="Times New Roman"/>
      <w:sz w:val="24"/>
      <w:szCs w:val="24"/>
    </w:rPr>
  </w:style>
  <w:style w:type="paragraph" w:styleId="1">
    <w:name w:val="heading 1"/>
    <w:basedOn w:val="a"/>
    <w:next w:val="a"/>
    <w:link w:val="10"/>
    <w:qFormat/>
    <w:rsid w:val="00C429E2"/>
    <w:pPr>
      <w:keepNext/>
      <w:spacing w:line="240" w:lineRule="atLeast"/>
      <w:ind w:firstLine="142"/>
      <w:jc w:val="center"/>
      <w:outlineLvl w:val="0"/>
    </w:pPr>
    <w:rPr>
      <w:rFonts w:ascii="Arial" w:hAnsi="Arial"/>
      <w:b/>
      <w:bCs/>
      <w:sz w:val="20"/>
    </w:rPr>
  </w:style>
  <w:style w:type="paragraph" w:styleId="3">
    <w:name w:val="heading 3"/>
    <w:basedOn w:val="a"/>
    <w:next w:val="a"/>
    <w:link w:val="30"/>
    <w:qFormat/>
    <w:rsid w:val="00C429E2"/>
    <w:pPr>
      <w:keepNext/>
      <w:tabs>
        <w:tab w:val="left" w:pos="5387"/>
      </w:tabs>
      <w:spacing w:line="22" w:lineRule="atLeast"/>
      <w:jc w:val="center"/>
      <w:outlineLvl w:val="2"/>
    </w:pPr>
    <w:rPr>
      <w:rFonts w:ascii="Arial" w:hAnsi="Arial"/>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429E2"/>
    <w:pPr>
      <w:spacing w:line="22" w:lineRule="atLeast"/>
      <w:jc w:val="center"/>
    </w:pPr>
    <w:rPr>
      <w:rFonts w:ascii="Arial" w:hAnsi="Arial"/>
      <w:b/>
      <w:sz w:val="22"/>
      <w:szCs w:val="20"/>
    </w:rPr>
  </w:style>
  <w:style w:type="character" w:customStyle="1" w:styleId="a4">
    <w:name w:val="Название Знак"/>
    <w:basedOn w:val="a0"/>
    <w:link w:val="a3"/>
    <w:rsid w:val="00C429E2"/>
    <w:rPr>
      <w:rFonts w:ascii="Arial" w:eastAsia="Times New Roman" w:hAnsi="Arial" w:cs="Times New Roman"/>
      <w:b/>
      <w:szCs w:val="20"/>
      <w:lang w:eastAsia="ru-RU"/>
    </w:rPr>
  </w:style>
  <w:style w:type="paragraph" w:styleId="2">
    <w:name w:val="Body Text Indent 2"/>
    <w:basedOn w:val="a"/>
    <w:link w:val="20"/>
    <w:rsid w:val="00C429E2"/>
    <w:pPr>
      <w:ind w:firstLine="709"/>
      <w:jc w:val="both"/>
    </w:pPr>
    <w:rPr>
      <w:rFonts w:ascii="Arial" w:hAnsi="Arial"/>
      <w:szCs w:val="20"/>
    </w:rPr>
  </w:style>
  <w:style w:type="character" w:customStyle="1" w:styleId="20">
    <w:name w:val="Основной текст с отступом 2 Знак"/>
    <w:basedOn w:val="a0"/>
    <w:link w:val="2"/>
    <w:rsid w:val="00C429E2"/>
    <w:rPr>
      <w:rFonts w:ascii="Arial" w:eastAsia="Times New Roman" w:hAnsi="Arial" w:cs="Times New Roman"/>
      <w:sz w:val="24"/>
      <w:szCs w:val="20"/>
      <w:lang w:eastAsia="ru-RU"/>
    </w:rPr>
  </w:style>
  <w:style w:type="character" w:styleId="a5">
    <w:name w:val="Hyperlink"/>
    <w:basedOn w:val="a0"/>
    <w:rsid w:val="00C429E2"/>
    <w:rPr>
      <w:color w:val="0000FF"/>
      <w:u w:val="single"/>
    </w:rPr>
  </w:style>
  <w:style w:type="paragraph" w:styleId="21">
    <w:name w:val="Body Text 2"/>
    <w:basedOn w:val="a"/>
    <w:link w:val="22"/>
    <w:uiPriority w:val="99"/>
    <w:semiHidden/>
    <w:unhideWhenUsed/>
    <w:rsid w:val="00C429E2"/>
    <w:pPr>
      <w:spacing w:after="120" w:line="480" w:lineRule="auto"/>
    </w:pPr>
  </w:style>
  <w:style w:type="character" w:customStyle="1" w:styleId="22">
    <w:name w:val="Основной текст 2 Знак"/>
    <w:basedOn w:val="a0"/>
    <w:link w:val="21"/>
    <w:uiPriority w:val="99"/>
    <w:semiHidden/>
    <w:rsid w:val="00C429E2"/>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429E2"/>
    <w:rPr>
      <w:rFonts w:ascii="Arial" w:eastAsia="Times New Roman" w:hAnsi="Arial" w:cs="Times New Roman"/>
      <w:b/>
      <w:bCs/>
      <w:sz w:val="20"/>
      <w:szCs w:val="24"/>
      <w:lang w:eastAsia="ru-RU"/>
    </w:rPr>
  </w:style>
  <w:style w:type="character" w:customStyle="1" w:styleId="30">
    <w:name w:val="Заголовок 3 Знак"/>
    <w:basedOn w:val="a0"/>
    <w:link w:val="3"/>
    <w:rsid w:val="00C429E2"/>
    <w:rPr>
      <w:rFonts w:ascii="Arial" w:eastAsia="Times New Roman" w:hAnsi="Arial" w:cs="Times New Roman"/>
      <w:b/>
      <w:bCs/>
      <w:sz w:val="24"/>
      <w:szCs w:val="20"/>
      <w:lang w:eastAsia="ru-RU"/>
    </w:rPr>
  </w:style>
  <w:style w:type="paragraph" w:styleId="a6">
    <w:name w:val="Balloon Text"/>
    <w:basedOn w:val="a"/>
    <w:link w:val="a7"/>
    <w:uiPriority w:val="99"/>
    <w:semiHidden/>
    <w:unhideWhenUsed/>
    <w:rsid w:val="00C429E2"/>
    <w:rPr>
      <w:rFonts w:ascii="Tahoma" w:hAnsi="Tahoma" w:cs="Tahoma"/>
      <w:sz w:val="16"/>
      <w:szCs w:val="16"/>
    </w:rPr>
  </w:style>
  <w:style w:type="character" w:customStyle="1" w:styleId="a7">
    <w:name w:val="Текст выноски Знак"/>
    <w:basedOn w:val="a0"/>
    <w:link w:val="a6"/>
    <w:uiPriority w:val="99"/>
    <w:semiHidden/>
    <w:rsid w:val="00C429E2"/>
    <w:rPr>
      <w:rFonts w:ascii="Tahoma" w:eastAsia="Times New Roman" w:hAnsi="Tahoma" w:cs="Tahoma"/>
      <w:sz w:val="16"/>
      <w:szCs w:val="16"/>
      <w:lang w:eastAsia="ru-RU"/>
    </w:rPr>
  </w:style>
  <w:style w:type="paragraph" w:styleId="a8">
    <w:name w:val="List Paragraph"/>
    <w:basedOn w:val="a"/>
    <w:uiPriority w:val="34"/>
    <w:qFormat/>
    <w:rsid w:val="00C429E2"/>
    <w:pPr>
      <w:ind w:left="720"/>
      <w:contextualSpacing/>
    </w:pPr>
  </w:style>
  <w:style w:type="paragraph" w:styleId="a9">
    <w:name w:val="footer"/>
    <w:basedOn w:val="a"/>
    <w:link w:val="aa"/>
    <w:rsid w:val="00286091"/>
    <w:pPr>
      <w:tabs>
        <w:tab w:val="center" w:pos="4677"/>
        <w:tab w:val="right" w:pos="9355"/>
      </w:tabs>
    </w:pPr>
  </w:style>
  <w:style w:type="character" w:customStyle="1" w:styleId="aa">
    <w:name w:val="Нижний колонтитул Знак"/>
    <w:basedOn w:val="a0"/>
    <w:link w:val="a9"/>
    <w:rsid w:val="00286091"/>
    <w:rPr>
      <w:rFonts w:ascii="Times New Roman" w:eastAsia="Times New Roman" w:hAnsi="Times New Roman" w:cs="Times New Roman"/>
      <w:sz w:val="24"/>
      <w:szCs w:val="24"/>
      <w:lang w:eastAsia="ru-RU"/>
    </w:rPr>
  </w:style>
  <w:style w:type="table" w:styleId="ab">
    <w:name w:val="Table Grid"/>
    <w:basedOn w:val="a1"/>
    <w:uiPriority w:val="59"/>
    <w:rsid w:val="00B83B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ody Text"/>
    <w:basedOn w:val="a"/>
    <w:link w:val="ad"/>
    <w:uiPriority w:val="99"/>
    <w:semiHidden/>
    <w:unhideWhenUsed/>
    <w:rsid w:val="00B83BD7"/>
    <w:pPr>
      <w:spacing w:after="120"/>
    </w:pPr>
  </w:style>
  <w:style w:type="character" w:customStyle="1" w:styleId="ad">
    <w:name w:val="Основной текст Знак"/>
    <w:basedOn w:val="a0"/>
    <w:link w:val="ac"/>
    <w:uiPriority w:val="99"/>
    <w:semiHidden/>
    <w:rsid w:val="00B83BD7"/>
    <w:rPr>
      <w:rFonts w:ascii="Times New Roman" w:eastAsia="Times New Roman" w:hAnsi="Times New Roman"/>
      <w:sz w:val="24"/>
      <w:szCs w:val="24"/>
    </w:rPr>
  </w:style>
  <w:style w:type="paragraph" w:styleId="ae">
    <w:name w:val="header"/>
    <w:basedOn w:val="a"/>
    <w:link w:val="af"/>
    <w:rsid w:val="008F2D1F"/>
    <w:pPr>
      <w:tabs>
        <w:tab w:val="center" w:pos="4677"/>
        <w:tab w:val="right" w:pos="9355"/>
      </w:tabs>
    </w:pPr>
  </w:style>
  <w:style w:type="character" w:customStyle="1" w:styleId="af">
    <w:name w:val="Верхний колонтитул Знак"/>
    <w:basedOn w:val="a0"/>
    <w:link w:val="ae"/>
    <w:rsid w:val="008F2D1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ps.u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ps.u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ps.uz" TargetMode="External"/><Relationship Id="rId11" Type="http://schemas.openxmlformats.org/officeDocument/2006/relationships/hyperlink" Target="https://corp.tps.uz/" TargetMode="External"/><Relationship Id="rId5" Type="http://schemas.openxmlformats.org/officeDocument/2006/relationships/hyperlink" Target="http://www.tps.uz"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7343</Words>
  <Characters>41856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Договор №  ________</vt:lpstr>
    </vt:vector>
  </TitlesOfParts>
  <Company>Grizli777</Company>
  <LinksUpToDate>false</LinksUpToDate>
  <CharactersWithSpaces>49101</CharactersWithSpaces>
  <SharedDoc>false</SharedDoc>
  <HLinks>
    <vt:vector size="66" baseType="variant">
      <vt:variant>
        <vt:i4>5439579</vt:i4>
      </vt:variant>
      <vt:variant>
        <vt:i4>30</vt:i4>
      </vt:variant>
      <vt:variant>
        <vt:i4>0</vt:i4>
      </vt:variant>
      <vt:variant>
        <vt:i4>5</vt:i4>
      </vt:variant>
      <vt:variant>
        <vt:lpwstr>https://corp.tps.uz/</vt:lpwstr>
      </vt:variant>
      <vt:variant>
        <vt:lpwstr/>
      </vt:variant>
      <vt:variant>
        <vt:i4>589881</vt:i4>
      </vt:variant>
      <vt:variant>
        <vt:i4>27</vt:i4>
      </vt:variant>
      <vt:variant>
        <vt:i4>0</vt:i4>
      </vt:variant>
      <vt:variant>
        <vt:i4>5</vt:i4>
      </vt:variant>
      <vt:variant>
        <vt:lpwstr>mailto:info@tps.uz</vt:lpwstr>
      </vt:variant>
      <vt:variant>
        <vt:lpwstr/>
      </vt:variant>
      <vt:variant>
        <vt:i4>7733364</vt:i4>
      </vt:variant>
      <vt:variant>
        <vt:i4>24</vt:i4>
      </vt:variant>
      <vt:variant>
        <vt:i4>0</vt:i4>
      </vt:variant>
      <vt:variant>
        <vt:i4>5</vt:i4>
      </vt:variant>
      <vt:variant>
        <vt:lpwstr>http://www.tps.uz/</vt:lpwstr>
      </vt:variant>
      <vt:variant>
        <vt:lpwstr/>
      </vt:variant>
      <vt:variant>
        <vt:i4>71304255</vt:i4>
      </vt:variant>
      <vt:variant>
        <vt:i4>21</vt:i4>
      </vt:variant>
      <vt:variant>
        <vt:i4>0</vt:i4>
      </vt:variant>
      <vt:variant>
        <vt:i4>5</vt:i4>
      </vt:variant>
      <vt:variant>
        <vt:lpwstr/>
      </vt:variant>
      <vt:variant>
        <vt:lpwstr>пр1</vt:lpwstr>
      </vt:variant>
      <vt:variant>
        <vt:i4>71304255</vt:i4>
      </vt:variant>
      <vt:variant>
        <vt:i4>18</vt:i4>
      </vt:variant>
      <vt:variant>
        <vt:i4>0</vt:i4>
      </vt:variant>
      <vt:variant>
        <vt:i4>5</vt:i4>
      </vt:variant>
      <vt:variant>
        <vt:lpwstr/>
      </vt:variant>
      <vt:variant>
        <vt:lpwstr>пр3</vt:lpwstr>
      </vt:variant>
      <vt:variant>
        <vt:i4>71304255</vt:i4>
      </vt:variant>
      <vt:variant>
        <vt:i4>15</vt:i4>
      </vt:variant>
      <vt:variant>
        <vt:i4>0</vt:i4>
      </vt:variant>
      <vt:variant>
        <vt:i4>5</vt:i4>
      </vt:variant>
      <vt:variant>
        <vt:lpwstr/>
      </vt:variant>
      <vt:variant>
        <vt:lpwstr>пр3</vt:lpwstr>
      </vt:variant>
      <vt:variant>
        <vt:i4>71304255</vt:i4>
      </vt:variant>
      <vt:variant>
        <vt:i4>12</vt:i4>
      </vt:variant>
      <vt:variant>
        <vt:i4>0</vt:i4>
      </vt:variant>
      <vt:variant>
        <vt:i4>5</vt:i4>
      </vt:variant>
      <vt:variant>
        <vt:lpwstr/>
      </vt:variant>
      <vt:variant>
        <vt:lpwstr>пр2</vt:lpwstr>
      </vt:variant>
      <vt:variant>
        <vt:i4>328715</vt:i4>
      </vt:variant>
      <vt:variant>
        <vt:i4>9</vt:i4>
      </vt:variant>
      <vt:variant>
        <vt:i4>0</vt:i4>
      </vt:variant>
      <vt:variant>
        <vt:i4>5</vt:i4>
      </vt:variant>
      <vt:variant>
        <vt:lpwstr/>
      </vt:variant>
      <vt:variant>
        <vt:lpwstr>п247</vt:lpwstr>
      </vt:variant>
      <vt:variant>
        <vt:i4>589881</vt:i4>
      </vt:variant>
      <vt:variant>
        <vt:i4>6</vt:i4>
      </vt:variant>
      <vt:variant>
        <vt:i4>0</vt:i4>
      </vt:variant>
      <vt:variant>
        <vt:i4>5</vt:i4>
      </vt:variant>
      <vt:variant>
        <vt:lpwstr>mailto:info@tps.uz</vt:lpwstr>
      </vt:variant>
      <vt:variant>
        <vt:lpwstr/>
      </vt:variant>
      <vt:variant>
        <vt:i4>7733364</vt:i4>
      </vt:variant>
      <vt:variant>
        <vt:i4>3</vt:i4>
      </vt:variant>
      <vt:variant>
        <vt:i4>0</vt:i4>
      </vt:variant>
      <vt:variant>
        <vt:i4>5</vt:i4>
      </vt:variant>
      <vt:variant>
        <vt:lpwstr>http://www.tps.uz/</vt:lpwstr>
      </vt:variant>
      <vt:variant>
        <vt:lpwstr/>
      </vt:variant>
      <vt:variant>
        <vt:i4>71304255</vt:i4>
      </vt:variant>
      <vt:variant>
        <vt:i4>0</vt:i4>
      </vt:variant>
      <vt:variant>
        <vt:i4>0</vt:i4>
      </vt:variant>
      <vt:variant>
        <vt:i4>5</vt:i4>
      </vt:variant>
      <vt:variant>
        <vt:lpwstr/>
      </vt:variant>
      <vt:variant>
        <vt:lpwstr>пр1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dc:title>
  <dc:subject/>
  <dc:creator>Admin</dc:creator>
  <cp:keywords/>
  <dc:description/>
  <cp:lastModifiedBy>Admin</cp:lastModifiedBy>
  <cp:revision>3</cp:revision>
  <cp:lastPrinted>2009-04-24T11:21:00Z</cp:lastPrinted>
  <dcterms:created xsi:type="dcterms:W3CDTF">2015-09-06T14:32:00Z</dcterms:created>
  <dcterms:modified xsi:type="dcterms:W3CDTF">2015-09-30T19:18:00Z</dcterms:modified>
</cp:coreProperties>
</file>