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6E0" w:rsidRDefault="00151D5D" w:rsidP="00151D5D">
      <w:pPr>
        <w:jc w:val="center"/>
        <w:rPr>
          <w:rFonts w:asciiTheme="minorHAnsi" w:eastAsia="新細明體" w:hAnsiTheme="minorHAnsi" w:hint="eastAsia"/>
          <w:b/>
          <w:sz w:val="24"/>
          <w:szCs w:val="24"/>
          <w:lang w:val="en-CA" w:eastAsia="zh-TW"/>
        </w:rPr>
      </w:pPr>
      <w:r>
        <w:rPr>
          <w:rFonts w:asciiTheme="minorHAnsi" w:hAnsiTheme="minorHAnsi"/>
          <w:b/>
          <w:sz w:val="24"/>
          <w:szCs w:val="24"/>
          <w:lang w:val="en-CA" w:eastAsia="zh-CN"/>
        </w:rPr>
        <w:t>QUESTIONNAIRE</w:t>
      </w:r>
    </w:p>
    <w:p w:rsidR="00151D5D" w:rsidRPr="00066D86" w:rsidRDefault="00E906E0" w:rsidP="00151D5D">
      <w:pPr>
        <w:jc w:val="center"/>
        <w:rPr>
          <w:rFonts w:asciiTheme="minorHAnsi" w:hAnsiTheme="minorHAnsi"/>
          <w:b/>
          <w:sz w:val="24"/>
          <w:szCs w:val="24"/>
          <w:lang w:val="en-CA" w:eastAsia="zh-CN"/>
        </w:rPr>
      </w:pPr>
      <w:r>
        <w:rPr>
          <w:rFonts w:asciiTheme="minorHAnsi" w:eastAsia="MS Mincho" w:hAnsiTheme="minorHAnsi" w:hint="eastAsia"/>
          <w:b/>
          <w:sz w:val="24"/>
          <w:szCs w:val="24"/>
          <w:lang w:val="en-CA" w:eastAsia="ja-JP"/>
        </w:rPr>
        <w:t>調査表</w:t>
      </w:r>
      <w:r w:rsidR="00151D5D">
        <w:rPr>
          <w:rFonts w:asciiTheme="minorHAnsi" w:hAnsiTheme="minorHAnsi"/>
          <w:b/>
          <w:sz w:val="24"/>
          <w:szCs w:val="24"/>
          <w:lang w:val="en-CA" w:eastAsia="zh-CN"/>
        </w:rPr>
        <w:t xml:space="preserve"> </w:t>
      </w:r>
    </w:p>
    <w:p w:rsidR="00151D5D" w:rsidRDefault="00151D5D" w:rsidP="00151D5D">
      <w:pPr>
        <w:rPr>
          <w:rFonts w:asciiTheme="minorHAnsi" w:eastAsia="MS Mincho" w:hAnsiTheme="minorHAnsi" w:hint="eastAsia"/>
          <w:color w:val="auto"/>
          <w:sz w:val="22"/>
          <w:szCs w:val="22"/>
          <w:lang w:eastAsia="ja-JP"/>
        </w:rPr>
      </w:pPr>
      <w:r w:rsidRPr="003A0E1B">
        <w:rPr>
          <w:rFonts w:asciiTheme="minorHAnsi" w:eastAsia="SimSun" w:hAnsiTheme="minorHAnsi"/>
          <w:color w:val="auto"/>
          <w:sz w:val="22"/>
          <w:szCs w:val="22"/>
          <w:lang w:eastAsia="zh-CN"/>
        </w:rPr>
        <w:t xml:space="preserve">My name is _______ and I’m a Health Researcher with Self Care Catalysts, a health research, strategy, and solutions company. Thank you for coming to today’s session. This will be a 1-hour interview and we aim to aggregate perspectives on evolving standards of care for </w:t>
      </w:r>
      <w:proofErr w:type="spellStart"/>
      <w:r w:rsidRPr="003A0E1B">
        <w:rPr>
          <w:rFonts w:asciiTheme="minorHAnsi" w:eastAsia="SimSun" w:hAnsiTheme="minorHAnsi"/>
          <w:color w:val="auto"/>
          <w:sz w:val="22"/>
          <w:szCs w:val="22"/>
          <w:lang w:eastAsia="zh-CN"/>
        </w:rPr>
        <w:t>aRCC</w:t>
      </w:r>
      <w:proofErr w:type="spellEnd"/>
      <w:r w:rsidRPr="003A0E1B">
        <w:rPr>
          <w:rFonts w:asciiTheme="minorHAnsi" w:eastAsia="SimSun" w:hAnsiTheme="minorHAnsi"/>
          <w:color w:val="auto"/>
          <w:sz w:val="22"/>
          <w:szCs w:val="22"/>
          <w:lang w:eastAsia="zh-CN"/>
        </w:rPr>
        <w:t xml:space="preserve">/ </w:t>
      </w:r>
      <w:proofErr w:type="spellStart"/>
      <w:r w:rsidRPr="003A0E1B">
        <w:rPr>
          <w:rFonts w:asciiTheme="minorHAnsi" w:eastAsia="SimSun" w:hAnsiTheme="minorHAnsi"/>
          <w:color w:val="auto"/>
          <w:sz w:val="22"/>
          <w:szCs w:val="22"/>
          <w:lang w:eastAsia="zh-CN"/>
        </w:rPr>
        <w:t>mRCC</w:t>
      </w:r>
      <w:proofErr w:type="spellEnd"/>
      <w:r w:rsidRPr="003A0E1B">
        <w:rPr>
          <w:rFonts w:asciiTheme="minorHAnsi" w:eastAsia="SimSun" w:hAnsiTheme="minorHAnsi"/>
          <w:color w:val="auto"/>
          <w:sz w:val="22"/>
          <w:szCs w:val="22"/>
          <w:lang w:eastAsia="zh-CN"/>
        </w:rPr>
        <w:t xml:space="preserve"> and to find ways to support </w:t>
      </w:r>
      <w:proofErr w:type="spellStart"/>
      <w:r w:rsidRPr="003A0E1B">
        <w:rPr>
          <w:rFonts w:asciiTheme="minorHAnsi" w:eastAsia="SimSun" w:hAnsiTheme="minorHAnsi"/>
          <w:color w:val="auto"/>
          <w:sz w:val="22"/>
          <w:szCs w:val="22"/>
          <w:lang w:eastAsia="zh-CN"/>
        </w:rPr>
        <w:t>aRCC</w:t>
      </w:r>
      <w:proofErr w:type="spellEnd"/>
      <w:r w:rsidRPr="003A0E1B">
        <w:rPr>
          <w:rFonts w:asciiTheme="minorHAnsi" w:eastAsia="SimSun" w:hAnsiTheme="minorHAnsi"/>
          <w:color w:val="auto"/>
          <w:sz w:val="22"/>
          <w:szCs w:val="22"/>
          <w:lang w:eastAsia="zh-CN"/>
        </w:rPr>
        <w:t xml:space="preserve">/ </w:t>
      </w:r>
      <w:proofErr w:type="spellStart"/>
      <w:r w:rsidRPr="003A0E1B">
        <w:rPr>
          <w:rFonts w:asciiTheme="minorHAnsi" w:eastAsia="SimSun" w:hAnsiTheme="minorHAnsi"/>
          <w:color w:val="auto"/>
          <w:sz w:val="22"/>
          <w:szCs w:val="22"/>
          <w:lang w:eastAsia="zh-CN"/>
        </w:rPr>
        <w:t>mRCC</w:t>
      </w:r>
      <w:proofErr w:type="spellEnd"/>
      <w:r w:rsidRPr="003A0E1B">
        <w:rPr>
          <w:rFonts w:asciiTheme="minorHAnsi" w:eastAsia="SimSun" w:hAnsiTheme="minorHAnsi"/>
          <w:color w:val="auto"/>
          <w:sz w:val="22"/>
          <w:szCs w:val="22"/>
          <w:lang w:eastAsia="zh-CN"/>
        </w:rPr>
        <w:t xml:space="preserve"> patients even better. </w:t>
      </w:r>
    </w:p>
    <w:p w:rsidR="00E906E0" w:rsidRPr="00E906E0" w:rsidRDefault="00E906E0" w:rsidP="00151D5D">
      <w:pPr>
        <w:rPr>
          <w:rFonts w:asciiTheme="minorHAnsi" w:eastAsia="MS Mincho" w:hAnsiTheme="minorHAnsi" w:hint="eastAsia"/>
          <w:color w:val="auto"/>
          <w:sz w:val="22"/>
          <w:szCs w:val="22"/>
          <w:lang w:eastAsia="ja-JP"/>
        </w:rPr>
      </w:pPr>
      <w:r>
        <w:rPr>
          <w:rFonts w:asciiTheme="minorHAnsi" w:eastAsia="MS Mincho" w:hAnsiTheme="minorHAnsi" w:hint="eastAsia"/>
          <w:color w:val="auto"/>
          <w:sz w:val="22"/>
          <w:szCs w:val="22"/>
          <w:lang w:eastAsia="ja-JP"/>
        </w:rPr>
        <w:t>私の名前は</w:t>
      </w:r>
      <w:r w:rsidRPr="003A0E1B">
        <w:rPr>
          <w:rFonts w:asciiTheme="minorHAnsi" w:eastAsia="SimSun" w:hAnsiTheme="minorHAnsi"/>
          <w:color w:val="auto"/>
          <w:sz w:val="22"/>
          <w:szCs w:val="22"/>
          <w:lang w:eastAsia="ja-JP"/>
        </w:rPr>
        <w:t>_______</w:t>
      </w:r>
      <w:r>
        <w:rPr>
          <w:rFonts w:ascii="MS Mincho" w:eastAsia="MS Mincho" w:hAnsi="MS Mincho" w:hint="eastAsia"/>
          <w:color w:val="auto"/>
          <w:sz w:val="22"/>
          <w:szCs w:val="22"/>
          <w:lang w:eastAsia="ja-JP"/>
        </w:rPr>
        <w:t>で私は自体看護促進剤および</w:t>
      </w:r>
      <w:r w:rsidR="00B43CDD">
        <w:rPr>
          <w:rFonts w:ascii="MS Mincho" w:eastAsia="MS Mincho" w:hAnsi="MS Mincho" w:hint="eastAsia"/>
          <w:color w:val="auto"/>
          <w:sz w:val="22"/>
          <w:szCs w:val="22"/>
          <w:lang w:eastAsia="ja-JP"/>
        </w:rPr>
        <w:t>保健研究、ストラテジー、ソルション会社で保健研究者として働いています。今日のセーションに来て呉れまして有難うございます。これは一時間のインタ</w:t>
      </w:r>
      <w:r w:rsidR="001250B4">
        <w:rPr>
          <w:rFonts w:ascii="MS Mincho" w:eastAsia="MS Mincho" w:hAnsi="MS Mincho" w:hint="eastAsia"/>
          <w:color w:val="auto"/>
          <w:sz w:val="22"/>
          <w:szCs w:val="22"/>
          <w:lang w:eastAsia="ja-JP"/>
        </w:rPr>
        <w:t>ビュ</w:t>
      </w:r>
      <w:r w:rsidR="00600605">
        <w:rPr>
          <w:rFonts w:ascii="MS Mincho" w:eastAsia="MS Mincho" w:hAnsi="MS Mincho" w:hint="eastAsia"/>
          <w:color w:val="auto"/>
          <w:sz w:val="22"/>
          <w:szCs w:val="22"/>
          <w:lang w:eastAsia="ja-JP"/>
        </w:rPr>
        <w:t>ー</w:t>
      </w:r>
      <w:r w:rsidR="001250B4">
        <w:rPr>
          <w:rFonts w:ascii="MS Mincho" w:eastAsia="MS Mincho" w:hAnsi="MS Mincho" w:hint="eastAsia"/>
          <w:color w:val="auto"/>
          <w:sz w:val="22"/>
          <w:szCs w:val="22"/>
          <w:lang w:eastAsia="ja-JP"/>
        </w:rPr>
        <w:t>として我々は</w:t>
      </w:r>
      <w:proofErr w:type="spellStart"/>
      <w:r w:rsidR="001250B4" w:rsidRPr="003A0E1B">
        <w:rPr>
          <w:rFonts w:asciiTheme="minorHAnsi" w:eastAsia="SimSun" w:hAnsiTheme="minorHAnsi"/>
          <w:color w:val="auto"/>
          <w:sz w:val="22"/>
          <w:szCs w:val="22"/>
          <w:lang w:eastAsia="ja-JP"/>
        </w:rPr>
        <w:t>aRCC</w:t>
      </w:r>
      <w:proofErr w:type="spellEnd"/>
      <w:r w:rsidR="001250B4" w:rsidRPr="003A0E1B">
        <w:rPr>
          <w:rFonts w:asciiTheme="minorHAnsi" w:eastAsia="SimSun" w:hAnsiTheme="minorHAnsi"/>
          <w:color w:val="auto"/>
          <w:sz w:val="22"/>
          <w:szCs w:val="22"/>
          <w:lang w:eastAsia="ja-JP"/>
        </w:rPr>
        <w:t xml:space="preserve">/ </w:t>
      </w:r>
      <w:proofErr w:type="spellStart"/>
      <w:r w:rsidR="001250B4" w:rsidRPr="003A0E1B">
        <w:rPr>
          <w:rFonts w:asciiTheme="minorHAnsi" w:eastAsia="SimSun" w:hAnsiTheme="minorHAnsi"/>
          <w:color w:val="auto"/>
          <w:sz w:val="22"/>
          <w:szCs w:val="22"/>
          <w:lang w:eastAsia="ja-JP"/>
        </w:rPr>
        <w:t>mRCC</w:t>
      </w:r>
      <w:proofErr w:type="spellEnd"/>
      <w:r w:rsidR="001250B4">
        <w:rPr>
          <w:rFonts w:ascii="MS Mincho" w:eastAsia="MS Mincho" w:hAnsi="MS Mincho" w:hint="eastAsia"/>
          <w:color w:val="auto"/>
          <w:sz w:val="22"/>
          <w:szCs w:val="22"/>
          <w:lang w:eastAsia="ja-JP"/>
        </w:rPr>
        <w:t>病人に対する看護の発展的標準の展望を見きわめて彼らをより助ける方法を探す心算であります。</w:t>
      </w:r>
    </w:p>
    <w:p w:rsidR="00151D5D" w:rsidRDefault="00151D5D" w:rsidP="00151D5D">
      <w:pPr>
        <w:rPr>
          <w:rFonts w:asciiTheme="minorHAnsi" w:hAnsiTheme="minorHAnsi" w:hint="eastAsia"/>
          <w:color w:val="auto"/>
          <w:sz w:val="22"/>
          <w:szCs w:val="22"/>
          <w:lang w:eastAsia="ja-JP"/>
        </w:rPr>
      </w:pPr>
      <w:r w:rsidRPr="003A0E1B">
        <w:rPr>
          <w:rFonts w:asciiTheme="minorHAnsi" w:hAnsiTheme="minorHAnsi"/>
          <w:color w:val="auto"/>
          <w:sz w:val="22"/>
          <w:szCs w:val="22"/>
        </w:rPr>
        <w:t xml:space="preserve">The information you provide as well as your identity will remain totally confidential. Your results will be combined with responses from other respondents and analyses will be conducted on the group of participants as a whole. </w:t>
      </w:r>
    </w:p>
    <w:p w:rsidR="001250B4" w:rsidRDefault="001250B4" w:rsidP="001250B4">
      <w:pPr>
        <w:rPr>
          <w:rFonts w:asciiTheme="minorHAnsi" w:hAnsiTheme="minorHAnsi" w:hint="eastAsia"/>
          <w:color w:val="auto"/>
          <w:sz w:val="22"/>
          <w:szCs w:val="22"/>
          <w:lang w:eastAsia="ja-JP"/>
        </w:rPr>
      </w:pPr>
      <w:r>
        <w:rPr>
          <w:rFonts w:asciiTheme="minorHAnsi" w:hAnsiTheme="minorHAnsi" w:hint="eastAsia"/>
          <w:color w:val="auto"/>
          <w:sz w:val="22"/>
          <w:szCs w:val="22"/>
          <w:lang w:eastAsia="ja-JP"/>
        </w:rPr>
        <w:t>あなたが提供した</w:t>
      </w:r>
      <w:r w:rsidR="008E5E4E">
        <w:rPr>
          <w:rFonts w:asciiTheme="minorHAnsi" w:hAnsiTheme="minorHAnsi" w:hint="eastAsia"/>
          <w:color w:val="auto"/>
          <w:sz w:val="22"/>
          <w:szCs w:val="22"/>
          <w:lang w:eastAsia="ja-JP"/>
        </w:rPr>
        <w:t>情報とともにあなたの身分はまったく秘密に守られることであろう。あなたの結果は他人の責任と結合され分析はまったくパートナ・グルプがして上げます。</w:t>
      </w:r>
    </w:p>
    <w:p w:rsidR="003A0E1B" w:rsidRDefault="00151D5D" w:rsidP="001250B4">
      <w:pPr>
        <w:rPr>
          <w:rFonts w:asciiTheme="minorHAnsi" w:hAnsiTheme="minorHAnsi" w:hint="eastAsia"/>
          <w:b/>
          <w:color w:val="auto"/>
          <w:sz w:val="22"/>
          <w:szCs w:val="22"/>
          <w:lang w:val="en-CA" w:eastAsia="ja-JP"/>
        </w:rPr>
      </w:pPr>
      <w:r w:rsidRPr="003A0E1B">
        <w:rPr>
          <w:rFonts w:asciiTheme="minorHAnsi" w:hAnsiTheme="minorHAnsi"/>
          <w:b/>
          <w:color w:val="auto"/>
          <w:sz w:val="22"/>
          <w:szCs w:val="22"/>
          <w:lang w:val="en-CA"/>
        </w:rPr>
        <w:t>Part 1 – PRACTICE AND PATIENT STATISTICS</w:t>
      </w:r>
      <w:r w:rsidRPr="003A0E1B">
        <w:rPr>
          <w:rFonts w:asciiTheme="minorHAnsi" w:hAnsiTheme="minorHAnsi"/>
          <w:color w:val="auto"/>
          <w:sz w:val="22"/>
          <w:szCs w:val="22"/>
          <w:lang w:val="en-CA"/>
        </w:rPr>
        <w:t xml:space="preserve">:  </w:t>
      </w:r>
      <w:r w:rsidRPr="003A0E1B">
        <w:rPr>
          <w:rFonts w:asciiTheme="minorHAnsi" w:hAnsiTheme="minorHAnsi"/>
          <w:b/>
          <w:color w:val="auto"/>
          <w:sz w:val="22"/>
          <w:szCs w:val="22"/>
          <w:lang w:val="en-CA"/>
        </w:rPr>
        <w:t>(5MIN)</w:t>
      </w:r>
    </w:p>
    <w:p w:rsidR="008E5E4E" w:rsidRDefault="008E5E4E" w:rsidP="001250B4">
      <w:pPr>
        <w:rPr>
          <w:rFonts w:asciiTheme="minorHAnsi" w:hAnsiTheme="minorHAnsi" w:hint="eastAsia"/>
          <w:b/>
          <w:color w:val="auto"/>
          <w:sz w:val="22"/>
          <w:szCs w:val="22"/>
          <w:lang w:val="en-CA" w:eastAsia="zh-TW"/>
        </w:rPr>
      </w:pPr>
      <w:r>
        <w:rPr>
          <w:rFonts w:asciiTheme="minorHAnsi" w:hAnsiTheme="minorHAnsi" w:hint="eastAsia"/>
          <w:b/>
          <w:color w:val="auto"/>
          <w:sz w:val="22"/>
          <w:szCs w:val="22"/>
          <w:lang w:val="en-CA" w:eastAsia="zh-TW"/>
        </w:rPr>
        <w:t xml:space="preserve">第一編　</w:t>
      </w:r>
      <w:r w:rsidR="00CE27CA">
        <w:rPr>
          <w:rFonts w:ascii="MS Mincho" w:eastAsia="MS Mincho" w:hAnsi="MS Mincho" w:hint="eastAsia"/>
          <w:color w:val="auto"/>
          <w:sz w:val="22"/>
          <w:szCs w:val="22"/>
          <w:lang w:eastAsia="zh-TW"/>
        </w:rPr>
        <w:t>病人統計：（５分）</w:t>
      </w:r>
    </w:p>
    <w:p w:rsidR="00B43CDD" w:rsidRDefault="00B43CDD" w:rsidP="00151D5D">
      <w:pPr>
        <w:shd w:val="clear" w:color="auto" w:fill="BFBFBF" w:themeFill="background1" w:themeFillShade="BF"/>
        <w:rPr>
          <w:rFonts w:asciiTheme="minorHAnsi" w:hAnsiTheme="minorHAnsi" w:hint="eastAsia"/>
          <w:b/>
          <w:color w:val="auto"/>
          <w:sz w:val="22"/>
          <w:szCs w:val="22"/>
          <w:lang w:val="en-CA" w:eastAsia="zh-TW"/>
        </w:rPr>
      </w:pPr>
    </w:p>
    <w:p w:rsidR="00151D5D" w:rsidRPr="003A0E1B" w:rsidRDefault="00151D5D" w:rsidP="00151D5D">
      <w:pPr>
        <w:shd w:val="clear" w:color="auto" w:fill="BFBFBF" w:themeFill="background1" w:themeFillShade="BF"/>
        <w:rPr>
          <w:rFonts w:asciiTheme="minorHAnsi" w:hAnsiTheme="minorHAnsi"/>
          <w:color w:val="auto"/>
          <w:sz w:val="22"/>
          <w:szCs w:val="22"/>
          <w:lang w:val="en-CA" w:eastAsia="zh-TW"/>
        </w:rPr>
      </w:pPr>
    </w:p>
    <w:p w:rsidR="00151D5D" w:rsidRDefault="00151D5D" w:rsidP="00151D5D">
      <w:pPr>
        <w:pStyle w:val="CommentText"/>
        <w:ind w:left="360"/>
        <w:rPr>
          <w:rFonts w:hint="eastAsia"/>
          <w:color w:val="auto"/>
          <w:sz w:val="22"/>
          <w:szCs w:val="22"/>
          <w:lang w:eastAsia="ja-JP"/>
        </w:rPr>
      </w:pPr>
      <w:r w:rsidRPr="003A0E1B">
        <w:rPr>
          <w:color w:val="auto"/>
          <w:sz w:val="22"/>
          <w:szCs w:val="22"/>
        </w:rPr>
        <w:t xml:space="preserve">To start please tell us a little bit about your practice, and in particular why you chose this particular specialty.  What is most fulfilling for you in this practice? </w:t>
      </w:r>
    </w:p>
    <w:p w:rsidR="00CE27CA" w:rsidRDefault="00CE27CA" w:rsidP="00151D5D">
      <w:pPr>
        <w:pStyle w:val="CommentText"/>
        <w:ind w:left="360"/>
        <w:rPr>
          <w:rFonts w:ascii="MS Mincho" w:eastAsia="MS Mincho" w:hAnsi="MS Mincho" w:hint="eastAsia"/>
          <w:color w:val="auto"/>
          <w:sz w:val="22"/>
          <w:szCs w:val="22"/>
          <w:lang w:eastAsia="ja-JP"/>
        </w:rPr>
      </w:pPr>
      <w:r>
        <w:rPr>
          <w:rFonts w:ascii="MS Mincho" w:eastAsia="MS Mincho" w:hAnsi="MS Mincho" w:hint="eastAsia"/>
          <w:color w:val="auto"/>
          <w:sz w:val="22"/>
          <w:szCs w:val="22"/>
          <w:lang w:eastAsia="ja-JP"/>
        </w:rPr>
        <w:t>始めに病人に対して特にこのような専攻をあなたがなぜ選びましたかを一寸話して下さい。またあなたがこのような病人に対して何を最もよく履行</w:t>
      </w:r>
      <w:r w:rsidR="004B24DD">
        <w:rPr>
          <w:rFonts w:ascii="MS Mincho" w:eastAsia="MS Mincho" w:hAnsi="MS Mincho" w:hint="eastAsia"/>
          <w:color w:val="auto"/>
          <w:sz w:val="22"/>
          <w:szCs w:val="22"/>
          <w:lang w:eastAsia="ja-JP"/>
        </w:rPr>
        <w:t>できますか？</w:t>
      </w:r>
    </w:p>
    <w:p w:rsidR="00CE27CA" w:rsidRPr="003A0E1B" w:rsidRDefault="00CE27CA" w:rsidP="00151D5D">
      <w:pPr>
        <w:pStyle w:val="CommentText"/>
        <w:ind w:left="360"/>
        <w:rPr>
          <w:rFonts w:hint="eastAsia"/>
          <w:i/>
          <w:color w:val="auto"/>
          <w:sz w:val="22"/>
          <w:szCs w:val="22"/>
          <w:lang w:eastAsia="ja-JP"/>
        </w:rPr>
      </w:pPr>
    </w:p>
    <w:p w:rsidR="004B24DD" w:rsidRDefault="00151D5D" w:rsidP="00151D5D">
      <w:pPr>
        <w:pStyle w:val="CommentText"/>
        <w:ind w:left="360"/>
        <w:rPr>
          <w:rFonts w:hint="eastAsia"/>
          <w:color w:val="auto"/>
          <w:sz w:val="22"/>
          <w:szCs w:val="22"/>
          <w:lang w:eastAsia="ja-JP"/>
        </w:rPr>
      </w:pPr>
      <w:r w:rsidRPr="003A0E1B">
        <w:rPr>
          <w:color w:val="auto"/>
          <w:sz w:val="22"/>
          <w:szCs w:val="22"/>
        </w:rPr>
        <w:t>Can you tell us a bit more about your practice setting (academic/ community/ group practice) and are there any particular demographics of patients that you see more often?</w:t>
      </w:r>
    </w:p>
    <w:p w:rsidR="00151D5D" w:rsidRPr="003A0E1B" w:rsidRDefault="004B24DD" w:rsidP="00151D5D">
      <w:pPr>
        <w:pStyle w:val="CommentText"/>
        <w:ind w:left="360"/>
        <w:rPr>
          <w:color w:val="auto"/>
          <w:sz w:val="22"/>
          <w:szCs w:val="22"/>
          <w:lang w:eastAsia="ja-JP"/>
        </w:rPr>
      </w:pPr>
      <w:r>
        <w:rPr>
          <w:rFonts w:ascii="MS Mincho" w:eastAsia="MS Mincho" w:hAnsi="MS Mincho" w:hint="eastAsia"/>
          <w:color w:val="auto"/>
          <w:sz w:val="22"/>
          <w:szCs w:val="22"/>
          <w:lang w:eastAsia="ja-JP"/>
        </w:rPr>
        <w:t>病人の背景（科学的および社会的、集団的病人）に対して、またあなたがもっとしばしば見ることができる病人統計には何か特別な側面がありますか一寸話して下さい。</w:t>
      </w:r>
    </w:p>
    <w:p w:rsidR="00151D5D" w:rsidRDefault="00151D5D" w:rsidP="00151D5D">
      <w:pPr>
        <w:pStyle w:val="ListParagraph"/>
        <w:ind w:left="360"/>
        <w:rPr>
          <w:rFonts w:asciiTheme="minorHAnsi" w:hAnsiTheme="minorHAnsi" w:hint="eastAsia"/>
          <w:b/>
          <w:color w:val="auto"/>
          <w:sz w:val="22"/>
          <w:szCs w:val="22"/>
          <w:lang w:val="en-CA" w:eastAsia="ja-JP"/>
        </w:rPr>
      </w:pPr>
      <w:bookmarkStart w:id="0" w:name="_GoBack"/>
      <w:bookmarkEnd w:id="0"/>
      <w:r w:rsidRPr="003A0E1B">
        <w:rPr>
          <w:rFonts w:asciiTheme="minorHAnsi" w:hAnsiTheme="minorHAnsi"/>
          <w:b/>
          <w:color w:val="auto"/>
          <w:sz w:val="22"/>
          <w:szCs w:val="22"/>
          <w:lang w:val="en-CA"/>
        </w:rPr>
        <w:t xml:space="preserve">Final Questions: </w:t>
      </w:r>
    </w:p>
    <w:p w:rsidR="004B24DD" w:rsidRPr="003A0E1B" w:rsidRDefault="004B24DD" w:rsidP="00151D5D">
      <w:pPr>
        <w:pStyle w:val="ListParagraph"/>
        <w:ind w:left="360"/>
        <w:rPr>
          <w:rFonts w:asciiTheme="minorHAnsi" w:hAnsiTheme="minorHAnsi" w:hint="eastAsia"/>
          <w:b/>
          <w:color w:val="auto"/>
          <w:sz w:val="22"/>
          <w:szCs w:val="22"/>
          <w:lang w:val="en-CA" w:eastAsia="ja-JP"/>
        </w:rPr>
      </w:pPr>
      <w:r>
        <w:rPr>
          <w:rFonts w:asciiTheme="minorHAnsi" w:hAnsiTheme="minorHAnsi" w:hint="eastAsia"/>
          <w:b/>
          <w:color w:val="auto"/>
          <w:sz w:val="22"/>
          <w:szCs w:val="22"/>
          <w:lang w:val="en-CA" w:eastAsia="ja-JP"/>
        </w:rPr>
        <w:t>最終質問：</w:t>
      </w:r>
    </w:p>
    <w:p w:rsidR="00151D5D" w:rsidRDefault="00151D5D" w:rsidP="00151D5D">
      <w:pPr>
        <w:pStyle w:val="ListParagraph"/>
        <w:ind w:left="360"/>
        <w:rPr>
          <w:rFonts w:asciiTheme="minorHAnsi" w:hAnsiTheme="minorHAnsi" w:hint="eastAsia"/>
          <w:color w:val="auto"/>
          <w:sz w:val="22"/>
          <w:szCs w:val="22"/>
          <w:lang w:val="en-CA" w:eastAsia="ja-JP"/>
        </w:rPr>
      </w:pPr>
      <w:r w:rsidRPr="003A0E1B">
        <w:rPr>
          <w:rFonts w:asciiTheme="minorHAnsi" w:hAnsiTheme="minorHAnsi"/>
          <w:b/>
          <w:color w:val="auto"/>
          <w:sz w:val="22"/>
          <w:szCs w:val="22"/>
          <w:lang w:val="en-CA"/>
        </w:rPr>
        <w:t xml:space="preserve">14.  </w:t>
      </w:r>
      <w:r w:rsidRPr="003A0E1B">
        <w:rPr>
          <w:rFonts w:asciiTheme="minorHAnsi" w:hAnsiTheme="minorHAnsi"/>
          <w:color w:val="auto"/>
          <w:sz w:val="22"/>
          <w:szCs w:val="22"/>
          <w:lang w:val="en-CA"/>
        </w:rPr>
        <w:t xml:space="preserve">What do you think will be the key treatment trends in </w:t>
      </w:r>
      <w:proofErr w:type="spellStart"/>
      <w:r w:rsidRPr="003A0E1B">
        <w:rPr>
          <w:rFonts w:asciiTheme="minorHAnsi" w:hAnsiTheme="minorHAnsi"/>
          <w:color w:val="auto"/>
          <w:sz w:val="22"/>
          <w:szCs w:val="22"/>
          <w:lang w:val="en-CA"/>
        </w:rPr>
        <w:t>aRCC</w:t>
      </w:r>
      <w:proofErr w:type="spellEnd"/>
      <w:r w:rsidRPr="003A0E1B">
        <w:rPr>
          <w:rFonts w:asciiTheme="minorHAnsi" w:hAnsiTheme="minorHAnsi"/>
          <w:color w:val="auto"/>
          <w:sz w:val="22"/>
          <w:szCs w:val="22"/>
          <w:lang w:val="en-CA"/>
        </w:rPr>
        <w:t>/</w:t>
      </w:r>
      <w:proofErr w:type="spellStart"/>
      <w:r w:rsidRPr="003A0E1B">
        <w:rPr>
          <w:rFonts w:asciiTheme="minorHAnsi" w:hAnsiTheme="minorHAnsi"/>
          <w:color w:val="auto"/>
          <w:sz w:val="22"/>
          <w:szCs w:val="22"/>
          <w:lang w:val="en-CA"/>
        </w:rPr>
        <w:t>mRCC</w:t>
      </w:r>
      <w:proofErr w:type="spellEnd"/>
      <w:r w:rsidRPr="003A0E1B">
        <w:rPr>
          <w:rFonts w:asciiTheme="minorHAnsi" w:hAnsiTheme="minorHAnsi"/>
          <w:color w:val="auto"/>
          <w:sz w:val="22"/>
          <w:szCs w:val="22"/>
          <w:lang w:val="en-CA"/>
        </w:rPr>
        <w:t xml:space="preserve"> in the next 3 years? </w:t>
      </w:r>
    </w:p>
    <w:p w:rsidR="004B24DD" w:rsidRPr="003A0E1B" w:rsidRDefault="004B24DD" w:rsidP="00151D5D">
      <w:pPr>
        <w:pStyle w:val="ListParagraph"/>
        <w:ind w:left="360"/>
        <w:rPr>
          <w:rFonts w:asciiTheme="minorHAnsi" w:hAnsiTheme="minorHAnsi" w:hint="eastAsia"/>
          <w:color w:val="auto"/>
          <w:sz w:val="22"/>
          <w:szCs w:val="22"/>
          <w:lang w:val="en-CA" w:eastAsia="ja-JP"/>
        </w:rPr>
      </w:pPr>
      <w:r>
        <w:rPr>
          <w:rFonts w:asciiTheme="minorHAnsi" w:hAnsiTheme="minorHAnsi" w:hint="eastAsia"/>
          <w:b/>
          <w:color w:val="auto"/>
          <w:sz w:val="22"/>
          <w:szCs w:val="22"/>
          <w:lang w:val="en-CA" w:eastAsia="ja-JP"/>
        </w:rPr>
        <w:lastRenderedPageBreak/>
        <w:t>１４。将来</w:t>
      </w:r>
      <w:r w:rsidR="00FA2938">
        <w:rPr>
          <w:rFonts w:asciiTheme="minorHAnsi" w:hAnsiTheme="minorHAnsi" w:hint="eastAsia"/>
          <w:b/>
          <w:color w:val="auto"/>
          <w:sz w:val="22"/>
          <w:szCs w:val="22"/>
          <w:lang w:val="en-CA" w:eastAsia="ja-JP"/>
        </w:rPr>
        <w:t>３年の間に</w:t>
      </w:r>
      <w:proofErr w:type="spellStart"/>
      <w:r w:rsidR="00FA2938" w:rsidRPr="003A0E1B">
        <w:rPr>
          <w:rFonts w:asciiTheme="minorHAnsi" w:hAnsiTheme="minorHAnsi"/>
          <w:color w:val="auto"/>
          <w:sz w:val="22"/>
          <w:szCs w:val="22"/>
          <w:lang w:val="en-CA" w:eastAsia="ja-JP"/>
        </w:rPr>
        <w:t>aRCC</w:t>
      </w:r>
      <w:proofErr w:type="spellEnd"/>
      <w:r w:rsidR="00FA2938" w:rsidRPr="003A0E1B">
        <w:rPr>
          <w:rFonts w:asciiTheme="minorHAnsi" w:hAnsiTheme="minorHAnsi"/>
          <w:color w:val="auto"/>
          <w:sz w:val="22"/>
          <w:szCs w:val="22"/>
          <w:lang w:val="en-CA" w:eastAsia="ja-JP"/>
        </w:rPr>
        <w:t>/</w:t>
      </w:r>
      <w:proofErr w:type="spellStart"/>
      <w:r w:rsidR="00FA2938" w:rsidRPr="003A0E1B">
        <w:rPr>
          <w:rFonts w:asciiTheme="minorHAnsi" w:hAnsiTheme="minorHAnsi"/>
          <w:color w:val="auto"/>
          <w:sz w:val="22"/>
          <w:szCs w:val="22"/>
          <w:lang w:val="en-CA" w:eastAsia="ja-JP"/>
        </w:rPr>
        <w:t>mRCC</w:t>
      </w:r>
      <w:proofErr w:type="spellEnd"/>
      <w:r w:rsidR="00FA2938">
        <w:rPr>
          <w:rFonts w:ascii="MS Mincho" w:eastAsia="MS Mincho" w:hAnsi="MS Mincho" w:hint="eastAsia"/>
          <w:color w:val="auto"/>
          <w:sz w:val="22"/>
          <w:szCs w:val="22"/>
          <w:lang w:eastAsia="ja-JP"/>
        </w:rPr>
        <w:t>病人に対する</w:t>
      </w:r>
      <w:r w:rsidR="00FA2938">
        <w:rPr>
          <w:rFonts w:ascii="MS Mincho" w:eastAsia="MS Mincho" w:hAnsi="MS Mincho" w:cs="Batang" w:hint="eastAsia"/>
          <w:color w:val="auto"/>
          <w:sz w:val="22"/>
          <w:szCs w:val="22"/>
          <w:lang w:eastAsia="ja-JP"/>
        </w:rPr>
        <w:t>関</w:t>
      </w:r>
      <w:r w:rsidR="00FA2938" w:rsidRPr="00FA2938">
        <w:rPr>
          <w:rFonts w:ascii="MS Mincho" w:eastAsia="MS Mincho" w:hAnsi="MS Mincho" w:cs="MS Mincho" w:hint="eastAsia"/>
          <w:color w:val="auto"/>
          <w:sz w:val="22"/>
          <w:szCs w:val="22"/>
          <w:lang w:eastAsia="ja-JP"/>
        </w:rPr>
        <w:t>鍵的</w:t>
      </w:r>
      <w:r w:rsidR="00FA2938">
        <w:rPr>
          <w:rFonts w:ascii="MS Mincho" w:eastAsia="MS Mincho" w:hAnsi="MS Mincho" w:cs="MS Mincho" w:hint="eastAsia"/>
          <w:color w:val="auto"/>
          <w:sz w:val="22"/>
          <w:szCs w:val="22"/>
          <w:lang w:eastAsia="ja-JP"/>
        </w:rPr>
        <w:t>治療トレンドはどのようになろうと考えていますか？</w:t>
      </w:r>
    </w:p>
    <w:p w:rsidR="00151D5D" w:rsidRDefault="00151D5D" w:rsidP="00151D5D">
      <w:pPr>
        <w:pStyle w:val="ListParagraph"/>
        <w:ind w:firstLine="80"/>
        <w:rPr>
          <w:rFonts w:asciiTheme="minorHAnsi" w:hAnsiTheme="minorHAnsi" w:hint="eastAsia"/>
          <w:color w:val="auto"/>
          <w:sz w:val="22"/>
          <w:szCs w:val="22"/>
          <w:lang w:val="en-CA" w:eastAsia="ja-JP"/>
        </w:rPr>
      </w:pPr>
      <w:r w:rsidRPr="003A0E1B">
        <w:rPr>
          <w:rFonts w:asciiTheme="minorHAnsi" w:hAnsiTheme="minorHAnsi"/>
          <w:color w:val="auto"/>
          <w:sz w:val="22"/>
          <w:szCs w:val="22"/>
          <w:lang w:val="en-CA"/>
        </w:rPr>
        <w:t>How will these affect your management practices?  What do you think will change in terms of your choices and why?</w:t>
      </w:r>
    </w:p>
    <w:p w:rsidR="00FA2938" w:rsidRPr="003A0E1B" w:rsidRDefault="00FA2938" w:rsidP="00151D5D">
      <w:pPr>
        <w:pStyle w:val="ListParagraph"/>
        <w:ind w:firstLine="80"/>
        <w:rPr>
          <w:rFonts w:asciiTheme="minorHAnsi" w:hAnsiTheme="minorHAnsi" w:hint="eastAsia"/>
          <w:color w:val="auto"/>
          <w:sz w:val="22"/>
          <w:szCs w:val="22"/>
          <w:lang w:val="en-CA" w:eastAsia="ja-JP"/>
        </w:rPr>
      </w:pPr>
      <w:r>
        <w:rPr>
          <w:rFonts w:asciiTheme="minorHAnsi" w:hAnsiTheme="minorHAnsi" w:hint="eastAsia"/>
          <w:color w:val="auto"/>
          <w:sz w:val="22"/>
          <w:szCs w:val="22"/>
          <w:lang w:val="en-CA" w:eastAsia="ja-JP"/>
        </w:rPr>
        <w:t>これらがあなたの</w:t>
      </w:r>
      <w:r>
        <w:rPr>
          <w:rFonts w:ascii="MS Mincho" w:eastAsia="MS Mincho" w:hAnsi="MS Mincho" w:hint="eastAsia"/>
          <w:color w:val="auto"/>
          <w:sz w:val="22"/>
          <w:szCs w:val="22"/>
          <w:lang w:eastAsia="ja-JP"/>
        </w:rPr>
        <w:t>病人管理にどのような影響を与えることになろうか？あなたの選びによりなにが変われ、またなぜ変われると</w:t>
      </w:r>
      <w:r>
        <w:rPr>
          <w:rFonts w:ascii="MS Mincho" w:eastAsia="MS Mincho" w:hAnsi="MS Mincho" w:cs="MS Mincho" w:hint="eastAsia"/>
          <w:color w:val="auto"/>
          <w:sz w:val="22"/>
          <w:szCs w:val="22"/>
          <w:lang w:eastAsia="ja-JP"/>
        </w:rPr>
        <w:t>考えていますか？</w:t>
      </w:r>
    </w:p>
    <w:p w:rsidR="00151D5D" w:rsidRPr="008C54CF" w:rsidRDefault="00151D5D" w:rsidP="00151D5D">
      <w:pPr>
        <w:spacing w:after="0" w:line="240" w:lineRule="auto"/>
        <w:rPr>
          <w:rFonts w:asciiTheme="minorHAnsi" w:hAnsiTheme="minorHAnsi" w:cs="Helvetica"/>
          <w:color w:val="auto"/>
          <w:sz w:val="24"/>
          <w:szCs w:val="24"/>
          <w:lang w:eastAsia="ja-JP"/>
        </w:rPr>
      </w:pPr>
    </w:p>
    <w:p w:rsidR="00306458" w:rsidRPr="008C54CF" w:rsidRDefault="00306458">
      <w:pPr>
        <w:rPr>
          <w:color w:val="auto"/>
          <w:lang w:eastAsia="ja-JP"/>
        </w:rPr>
      </w:pPr>
    </w:p>
    <w:sectPr w:rsidR="00306458" w:rsidRPr="008C54CF" w:rsidSect="002233D9">
      <w:headerReference w:type="default" r:id="rId7"/>
      <w:footerReference w:type="default" r:id="rId8"/>
      <w:headerReference w:type="first" r:id="rId9"/>
      <w:footerReference w:type="first" r:id="rId10"/>
      <w:pgSz w:w="12240" w:h="15840" w:code="1"/>
      <w:pgMar w:top="1714" w:right="1041" w:bottom="1296" w:left="1440" w:header="806" w:footer="432"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017B" w:rsidRDefault="0071017B" w:rsidP="00DE3747">
      <w:pPr>
        <w:spacing w:after="0" w:line="240" w:lineRule="auto"/>
      </w:pPr>
      <w:r>
        <w:separator/>
      </w:r>
    </w:p>
  </w:endnote>
  <w:endnote w:type="continuationSeparator" w:id="1">
    <w:p w:rsidR="0071017B" w:rsidRDefault="0071017B" w:rsidP="00DE37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080E0000" w:usb2="00000010" w:usb3="00000000" w:csb0="00040001" w:csb1="00000000"/>
  </w:font>
  <w:font w:name="新細明體">
    <w:altName w:val="Arial Unicode MS"/>
    <w:panose1 w:val="02010601000101010101"/>
    <w:charset w:val="88"/>
    <w:family w:val="auto"/>
    <w:notTrueType/>
    <w:pitch w:val="variable"/>
    <w:sig w:usb0="00000000" w:usb1="08080000" w:usb2="00000010" w:usb3="00000000" w:csb0="00100000" w:csb1="00000000"/>
  </w:font>
  <w:font w:name="MS Mincho">
    <w:altName w:val="ＭＳ 明朝"/>
    <w:panose1 w:val="02020609040205080304"/>
    <w:charset w:val="80"/>
    <w:family w:val="modern"/>
    <w:pitch w:val="fixed"/>
    <w:sig w:usb0="A00002BF" w:usb1="68C7FCFB" w:usb2="00000010"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697" w:rsidRPr="00536EF0" w:rsidRDefault="00151D5D" w:rsidP="00536EF0">
    <w:pPr>
      <w:tabs>
        <w:tab w:val="left" w:pos="4638"/>
      </w:tabs>
      <w:spacing w:after="0" w:line="240" w:lineRule="auto"/>
      <w:ind w:left="-1080" w:right="-990"/>
      <w:jc w:val="center"/>
      <w:rPr>
        <w:color w:val="595959" w:themeColor="text1" w:themeTint="A6"/>
        <w:sz w:val="16"/>
      </w:rPr>
    </w:pPr>
    <w:r w:rsidRPr="00E9641D">
      <w:rPr>
        <w:b/>
        <w:color w:val="595959" w:themeColor="text1" w:themeTint="A6"/>
        <w:sz w:val="16"/>
      </w:rPr>
      <w:t>Self Care Catalysts Inc.</w:t>
    </w:r>
    <w:proofErr w:type="gramStart"/>
    <w:r w:rsidRPr="00E9641D">
      <w:rPr>
        <w:color w:val="595959" w:themeColor="text1" w:themeTint="A6"/>
        <w:sz w:val="16"/>
      </w:rPr>
      <w:t xml:space="preserve">|  </w:t>
    </w:r>
    <w:proofErr w:type="spellStart"/>
    <w:r w:rsidRPr="00E9641D">
      <w:rPr>
        <w:color w:val="595959" w:themeColor="text1" w:themeTint="A6"/>
        <w:sz w:val="16"/>
      </w:rPr>
      <w:t>MaRS</w:t>
    </w:r>
    <w:proofErr w:type="spellEnd"/>
    <w:proofErr w:type="gramEnd"/>
    <w:r w:rsidRPr="00E9641D">
      <w:rPr>
        <w:color w:val="595959" w:themeColor="text1" w:themeTint="A6"/>
        <w:sz w:val="16"/>
      </w:rPr>
      <w:t xml:space="preserve"> Centre, South Tower, Suite 300, 101 College St. Toronto, ON M5G 1L7  |  T 416-673-6673  |  selfcarecatalysts.com</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697" w:rsidRPr="0001515C" w:rsidRDefault="00151D5D" w:rsidP="0001515C">
    <w:pPr>
      <w:tabs>
        <w:tab w:val="left" w:pos="4638"/>
      </w:tabs>
      <w:spacing w:after="0" w:line="240" w:lineRule="auto"/>
      <w:ind w:left="-1260" w:right="-1080"/>
      <w:jc w:val="center"/>
      <w:rPr>
        <w:color w:val="595959" w:themeColor="text1" w:themeTint="A6"/>
        <w:sz w:val="18"/>
      </w:rPr>
    </w:pPr>
    <w:r w:rsidRPr="0001515C">
      <w:rPr>
        <w:b/>
        <w:color w:val="595959" w:themeColor="text1" w:themeTint="A6"/>
        <w:sz w:val="18"/>
      </w:rPr>
      <w:t>Self Care Catalysts Inc.</w:t>
    </w:r>
    <w:proofErr w:type="gramStart"/>
    <w:r w:rsidRPr="0001515C">
      <w:rPr>
        <w:color w:val="595959" w:themeColor="text1" w:themeTint="A6"/>
        <w:sz w:val="18"/>
      </w:rPr>
      <w:t xml:space="preserve">|  </w:t>
    </w:r>
    <w:proofErr w:type="spellStart"/>
    <w:r w:rsidRPr="0001515C">
      <w:rPr>
        <w:color w:val="595959" w:themeColor="text1" w:themeTint="A6"/>
        <w:sz w:val="18"/>
      </w:rPr>
      <w:t>MaRS</w:t>
    </w:r>
    <w:proofErr w:type="spellEnd"/>
    <w:proofErr w:type="gramEnd"/>
    <w:r w:rsidRPr="0001515C">
      <w:rPr>
        <w:color w:val="595959" w:themeColor="text1" w:themeTint="A6"/>
        <w:sz w:val="18"/>
      </w:rPr>
      <w:t xml:space="preserve"> Centre, South Tower, Suite 300, 101 College St. Toronto, ON M5G 1L7  |  T 416-673-6673  |  selfcarecatalysts.com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017B" w:rsidRDefault="0071017B" w:rsidP="00DE3747">
      <w:pPr>
        <w:spacing w:after="0" w:line="240" w:lineRule="auto"/>
      </w:pPr>
      <w:r>
        <w:separator/>
      </w:r>
    </w:p>
  </w:footnote>
  <w:footnote w:type="continuationSeparator" w:id="1">
    <w:p w:rsidR="0071017B" w:rsidRDefault="0071017B" w:rsidP="00DE37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olor w:val="808080" w:themeColor="background1" w:themeShade="80"/>
        <w:spacing w:val="60"/>
        <w:sz w:val="16"/>
      </w:rPr>
      <w:id w:val="636766971"/>
      <w:docPartObj>
        <w:docPartGallery w:val="Page Numbers (Top of Page)"/>
        <w:docPartUnique/>
      </w:docPartObj>
    </w:sdtPr>
    <w:sdtEndPr>
      <w:rPr>
        <w:b/>
        <w:bCs/>
        <w:noProof/>
        <w:color w:val="20768C"/>
        <w:spacing w:val="0"/>
      </w:rPr>
    </w:sdtEndPr>
    <w:sdtContent>
      <w:p w:rsidR="004A6697" w:rsidRPr="0001515C" w:rsidRDefault="00151D5D" w:rsidP="0001515C">
        <w:pPr>
          <w:pStyle w:val="Header"/>
          <w:pBdr>
            <w:bottom w:val="single" w:sz="4" w:space="1" w:color="D9D9D9" w:themeColor="background1" w:themeShade="D9"/>
          </w:pBdr>
          <w:jc w:val="right"/>
          <w:rPr>
            <w:rFonts w:asciiTheme="minorHAnsi" w:hAnsiTheme="minorHAnsi"/>
            <w:b/>
            <w:bCs/>
            <w:sz w:val="16"/>
          </w:rPr>
        </w:pPr>
        <w:r w:rsidRPr="0001515C">
          <w:rPr>
            <w:rFonts w:asciiTheme="minorHAnsi" w:hAnsiTheme="minorHAnsi"/>
            <w:color w:val="595959" w:themeColor="text1" w:themeTint="A6"/>
            <w:spacing w:val="60"/>
            <w:sz w:val="16"/>
          </w:rPr>
          <w:t>Page</w:t>
        </w:r>
        <w:r w:rsidRPr="0001515C">
          <w:rPr>
            <w:rFonts w:asciiTheme="minorHAnsi" w:hAnsiTheme="minorHAnsi"/>
            <w:b/>
            <w:color w:val="9BBB59" w:themeColor="accent3"/>
            <w:sz w:val="16"/>
          </w:rPr>
          <w:t xml:space="preserve">| </w:t>
        </w:r>
        <w:r w:rsidR="008B3E7C" w:rsidRPr="008B3E7C">
          <w:rPr>
            <w:rFonts w:asciiTheme="minorHAnsi" w:hAnsiTheme="minorHAnsi"/>
            <w:b/>
            <w:color w:val="9BBB59" w:themeColor="accent3"/>
            <w:sz w:val="16"/>
          </w:rPr>
          <w:fldChar w:fldCharType="begin"/>
        </w:r>
        <w:r w:rsidRPr="0001515C">
          <w:rPr>
            <w:rFonts w:asciiTheme="minorHAnsi" w:hAnsiTheme="minorHAnsi"/>
            <w:b/>
            <w:color w:val="9BBB59" w:themeColor="accent3"/>
            <w:sz w:val="16"/>
          </w:rPr>
          <w:instrText xml:space="preserve"> PAGE   \* MERGEFORMAT </w:instrText>
        </w:r>
        <w:r w:rsidR="008B3E7C" w:rsidRPr="008B3E7C">
          <w:rPr>
            <w:rFonts w:asciiTheme="minorHAnsi" w:hAnsiTheme="minorHAnsi"/>
            <w:b/>
            <w:color w:val="9BBB59" w:themeColor="accent3"/>
            <w:sz w:val="16"/>
          </w:rPr>
          <w:fldChar w:fldCharType="separate"/>
        </w:r>
        <w:r w:rsidR="00FA2938" w:rsidRPr="00FA2938">
          <w:rPr>
            <w:rFonts w:asciiTheme="minorHAnsi" w:hAnsiTheme="minorHAnsi"/>
            <w:b/>
            <w:bCs/>
            <w:noProof/>
            <w:color w:val="9BBB59" w:themeColor="accent3"/>
            <w:sz w:val="16"/>
          </w:rPr>
          <w:t>2</w:t>
        </w:r>
        <w:r w:rsidR="008B3E7C" w:rsidRPr="0001515C">
          <w:rPr>
            <w:rFonts w:asciiTheme="minorHAnsi" w:hAnsiTheme="minorHAnsi"/>
            <w:b/>
            <w:bCs/>
            <w:noProof/>
            <w:color w:val="9BBB59" w:themeColor="accent3"/>
            <w:sz w:val="16"/>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697" w:rsidRDefault="00151D5D" w:rsidP="00F13DE7">
    <w:pPr>
      <w:pStyle w:val="ContactDetails"/>
      <w:tabs>
        <w:tab w:val="left" w:pos="9176"/>
      </w:tabs>
      <w:spacing w:after="720"/>
    </w:pPr>
    <w:r>
      <w:rPr>
        <w:noProof/>
        <w:lang w:eastAsia="zh-CN"/>
      </w:rPr>
      <w:drawing>
        <wp:anchor distT="0" distB="0" distL="114300" distR="114300" simplePos="0" relativeHeight="251659264" behindDoc="0" locked="0" layoutInCell="1" allowOverlap="1">
          <wp:simplePos x="0" y="0"/>
          <wp:positionH relativeFrom="column">
            <wp:posOffset>5794375</wp:posOffset>
          </wp:positionH>
          <wp:positionV relativeFrom="paragraph">
            <wp:posOffset>635</wp:posOffset>
          </wp:positionV>
          <wp:extent cx="531495" cy="298450"/>
          <wp:effectExtent l="0" t="0" r="1905" b="635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Innovator_Logo.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31495" cy="298450"/>
                  </a:xfrm>
                  <a:prstGeom prst="rect">
                    <a:avLst/>
                  </a:prstGeom>
                </pic:spPr>
              </pic:pic>
            </a:graphicData>
          </a:graphic>
        </wp:anchor>
      </w:drawing>
    </w:r>
    <w:r>
      <w:rPr>
        <w:noProof/>
        <w:lang w:eastAsia="zh-CN"/>
      </w:rPr>
      <w:drawing>
        <wp:anchor distT="0" distB="0" distL="114300" distR="114300" simplePos="0" relativeHeight="251660288" behindDoc="0" locked="0" layoutInCell="1" allowOverlap="1">
          <wp:simplePos x="0" y="0"/>
          <wp:positionH relativeFrom="column">
            <wp:posOffset>4624705</wp:posOffset>
          </wp:positionH>
          <wp:positionV relativeFrom="paragraph">
            <wp:posOffset>-24765</wp:posOffset>
          </wp:positionV>
          <wp:extent cx="880110" cy="299085"/>
          <wp:effectExtent l="0" t="0" r="0" b="5715"/>
          <wp:wrapSquare wrapText="bothSides"/>
          <wp:docPr id="9" name="Picture 9" descr="http://startupphenomenon.com/2013/wp-content/uploads/2013/09/Springbo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artupphenomenon.com/2013/wp-content/uploads/2013/09/Springboard.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0110" cy="299085"/>
                  </a:xfrm>
                  <a:prstGeom prst="rect">
                    <a:avLst/>
                  </a:prstGeom>
                  <a:noFill/>
                  <a:ln>
                    <a:noFill/>
                  </a:ln>
                </pic:spPr>
              </pic:pic>
            </a:graphicData>
          </a:graphic>
        </wp:anchor>
      </w:drawing>
    </w:r>
    <w:r>
      <w:rPr>
        <w:noProof/>
        <w:lang w:eastAsia="zh-CN"/>
      </w:rPr>
      <w:drawing>
        <wp:anchor distT="0" distB="0" distL="114300" distR="114300" simplePos="0" relativeHeight="251661312" behindDoc="0" locked="0" layoutInCell="1" allowOverlap="1">
          <wp:simplePos x="0" y="0"/>
          <wp:positionH relativeFrom="column">
            <wp:posOffset>-680720</wp:posOffset>
          </wp:positionH>
          <wp:positionV relativeFrom="paragraph">
            <wp:posOffset>-321310</wp:posOffset>
          </wp:positionV>
          <wp:extent cx="2233295" cy="6692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C Logo Hi Def_Horizontal.jpg"/>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33295" cy="66929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011D1"/>
    <w:multiLevelType w:val="hybridMultilevel"/>
    <w:tmpl w:val="0494F30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nsid w:val="20F6432B"/>
    <w:multiLevelType w:val="hybridMultilevel"/>
    <w:tmpl w:val="077C9970"/>
    <w:lvl w:ilvl="0" w:tplc="F7B68CF0">
      <w:start w:val="1"/>
      <w:numFmt w:val="bullet"/>
      <w:lvlText w:val="•"/>
      <w:lvlJc w:val="left"/>
      <w:pPr>
        <w:tabs>
          <w:tab w:val="num" w:pos="720"/>
        </w:tabs>
        <w:ind w:left="720" w:hanging="360"/>
      </w:pPr>
      <w:rPr>
        <w:rFonts w:ascii="Arial" w:hAnsi="Arial" w:hint="default"/>
      </w:rPr>
    </w:lvl>
    <w:lvl w:ilvl="1" w:tplc="35BE15E8" w:tentative="1">
      <w:start w:val="1"/>
      <w:numFmt w:val="bullet"/>
      <w:lvlText w:val="•"/>
      <w:lvlJc w:val="left"/>
      <w:pPr>
        <w:tabs>
          <w:tab w:val="num" w:pos="1440"/>
        </w:tabs>
        <w:ind w:left="1440" w:hanging="360"/>
      </w:pPr>
      <w:rPr>
        <w:rFonts w:ascii="Arial" w:hAnsi="Arial" w:hint="default"/>
      </w:rPr>
    </w:lvl>
    <w:lvl w:ilvl="2" w:tplc="DC8CAB88" w:tentative="1">
      <w:start w:val="1"/>
      <w:numFmt w:val="bullet"/>
      <w:lvlText w:val="•"/>
      <w:lvlJc w:val="left"/>
      <w:pPr>
        <w:tabs>
          <w:tab w:val="num" w:pos="2160"/>
        </w:tabs>
        <w:ind w:left="2160" w:hanging="360"/>
      </w:pPr>
      <w:rPr>
        <w:rFonts w:ascii="Arial" w:hAnsi="Arial" w:hint="default"/>
      </w:rPr>
    </w:lvl>
    <w:lvl w:ilvl="3" w:tplc="337444BA" w:tentative="1">
      <w:start w:val="1"/>
      <w:numFmt w:val="bullet"/>
      <w:lvlText w:val="•"/>
      <w:lvlJc w:val="left"/>
      <w:pPr>
        <w:tabs>
          <w:tab w:val="num" w:pos="2880"/>
        </w:tabs>
        <w:ind w:left="2880" w:hanging="360"/>
      </w:pPr>
      <w:rPr>
        <w:rFonts w:ascii="Arial" w:hAnsi="Arial" w:hint="default"/>
      </w:rPr>
    </w:lvl>
    <w:lvl w:ilvl="4" w:tplc="EA62684E" w:tentative="1">
      <w:start w:val="1"/>
      <w:numFmt w:val="bullet"/>
      <w:lvlText w:val="•"/>
      <w:lvlJc w:val="left"/>
      <w:pPr>
        <w:tabs>
          <w:tab w:val="num" w:pos="3600"/>
        </w:tabs>
        <w:ind w:left="3600" w:hanging="360"/>
      </w:pPr>
      <w:rPr>
        <w:rFonts w:ascii="Arial" w:hAnsi="Arial" w:hint="default"/>
      </w:rPr>
    </w:lvl>
    <w:lvl w:ilvl="5" w:tplc="0C9AE066" w:tentative="1">
      <w:start w:val="1"/>
      <w:numFmt w:val="bullet"/>
      <w:lvlText w:val="•"/>
      <w:lvlJc w:val="left"/>
      <w:pPr>
        <w:tabs>
          <w:tab w:val="num" w:pos="4320"/>
        </w:tabs>
        <w:ind w:left="4320" w:hanging="360"/>
      </w:pPr>
      <w:rPr>
        <w:rFonts w:ascii="Arial" w:hAnsi="Arial" w:hint="default"/>
      </w:rPr>
    </w:lvl>
    <w:lvl w:ilvl="6" w:tplc="2290388C" w:tentative="1">
      <w:start w:val="1"/>
      <w:numFmt w:val="bullet"/>
      <w:lvlText w:val="•"/>
      <w:lvlJc w:val="left"/>
      <w:pPr>
        <w:tabs>
          <w:tab w:val="num" w:pos="5040"/>
        </w:tabs>
        <w:ind w:left="5040" w:hanging="360"/>
      </w:pPr>
      <w:rPr>
        <w:rFonts w:ascii="Arial" w:hAnsi="Arial" w:hint="default"/>
      </w:rPr>
    </w:lvl>
    <w:lvl w:ilvl="7" w:tplc="D7684392" w:tentative="1">
      <w:start w:val="1"/>
      <w:numFmt w:val="bullet"/>
      <w:lvlText w:val="•"/>
      <w:lvlJc w:val="left"/>
      <w:pPr>
        <w:tabs>
          <w:tab w:val="num" w:pos="5760"/>
        </w:tabs>
        <w:ind w:left="5760" w:hanging="360"/>
      </w:pPr>
      <w:rPr>
        <w:rFonts w:ascii="Arial" w:hAnsi="Arial" w:hint="default"/>
      </w:rPr>
    </w:lvl>
    <w:lvl w:ilvl="8" w:tplc="A2983546" w:tentative="1">
      <w:start w:val="1"/>
      <w:numFmt w:val="bullet"/>
      <w:lvlText w:val="•"/>
      <w:lvlJc w:val="left"/>
      <w:pPr>
        <w:tabs>
          <w:tab w:val="num" w:pos="6480"/>
        </w:tabs>
        <w:ind w:left="6480" w:hanging="360"/>
      </w:pPr>
      <w:rPr>
        <w:rFonts w:ascii="Arial" w:hAnsi="Arial" w:hint="default"/>
      </w:rPr>
    </w:lvl>
  </w:abstractNum>
  <w:abstractNum w:abstractNumId="2">
    <w:nsid w:val="2202531C"/>
    <w:multiLevelType w:val="hybridMultilevel"/>
    <w:tmpl w:val="1804CBAE"/>
    <w:lvl w:ilvl="0" w:tplc="1009000F">
      <w:start w:val="1"/>
      <w:numFmt w:val="decimal"/>
      <w:lvlText w:val="%1."/>
      <w:lvlJc w:val="left"/>
      <w:pPr>
        <w:ind w:left="720" w:hanging="360"/>
      </w:pPr>
      <w:rPr>
        <w:rFonts w:hint="default"/>
        <w:color w:val="auto"/>
      </w:rPr>
    </w:lvl>
    <w:lvl w:ilvl="1" w:tplc="10090001">
      <w:start w:val="1"/>
      <w:numFmt w:val="bullet"/>
      <w:lvlText w:val=""/>
      <w:lvlJc w:val="left"/>
      <w:pPr>
        <w:ind w:left="1440" w:hanging="360"/>
      </w:pPr>
      <w:rPr>
        <w:rFonts w:ascii="Symbol" w:hAnsi="Symbol" w:hint="default"/>
        <w:color w:val="auto"/>
      </w:rPr>
    </w:lvl>
    <w:lvl w:ilvl="2" w:tplc="10090003">
      <w:start w:val="1"/>
      <w:numFmt w:val="bullet"/>
      <w:lvlText w:val="o"/>
      <w:lvlJc w:val="left"/>
      <w:pPr>
        <w:ind w:left="2160" w:hanging="180"/>
      </w:pPr>
      <w:rPr>
        <w:rFonts w:ascii="Courier New" w:hAnsi="Courier New" w:cs="Courier New" w:hint="default"/>
      </w:rPr>
    </w:lvl>
    <w:lvl w:ilvl="3" w:tplc="10090017">
      <w:start w:val="1"/>
      <w:numFmt w:val="lowerLetter"/>
      <w:lvlText w:val="%4)"/>
      <w:lvlJc w:val="left"/>
      <w:pPr>
        <w:ind w:left="2880" w:hanging="360"/>
      </w:pPr>
    </w:lvl>
    <w:lvl w:ilvl="4" w:tplc="8FC85C28">
      <w:start w:val="6"/>
      <w:numFmt w:val="decimal"/>
      <w:lvlText w:val="%5"/>
      <w:lvlJc w:val="left"/>
      <w:pPr>
        <w:ind w:left="3600" w:hanging="360"/>
      </w:pPr>
      <w:rPr>
        <w:rFonts w:hint="default"/>
      </w:r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EF23B09"/>
    <w:multiLevelType w:val="hybridMultilevel"/>
    <w:tmpl w:val="9B3606F6"/>
    <w:lvl w:ilvl="0" w:tplc="04090001">
      <w:start w:val="1"/>
      <w:numFmt w:val="bullet"/>
      <w:lvlText w:val=""/>
      <w:lvlJc w:val="left"/>
      <w:pPr>
        <w:ind w:left="1146" w:hanging="360"/>
      </w:pPr>
      <w:rPr>
        <w:rFonts w:ascii="Symbol" w:hAnsi="Symbol" w:hint="default"/>
      </w:rPr>
    </w:lvl>
    <w:lvl w:ilvl="1" w:tplc="04090003">
      <w:start w:val="1"/>
      <w:numFmt w:val="bullet"/>
      <w:lvlText w:val="o"/>
      <w:lvlJc w:val="left"/>
      <w:pPr>
        <w:ind w:left="1866" w:hanging="360"/>
      </w:pPr>
      <w:rPr>
        <w:rFonts w:ascii="Courier New" w:hAnsi="Courier New" w:hint="default"/>
      </w:rPr>
    </w:lvl>
    <w:lvl w:ilvl="2" w:tplc="6AD63318">
      <w:start w:val="9"/>
      <w:numFmt w:val="bullet"/>
      <w:lvlText w:val="-"/>
      <w:lvlJc w:val="left"/>
      <w:pPr>
        <w:ind w:left="2586" w:hanging="360"/>
      </w:pPr>
      <w:rPr>
        <w:rFonts w:ascii="Calibri" w:eastAsia="MS Gothic" w:hAnsi="Calibri" w:cs="Times New Roman" w:hint="default"/>
        <w:b/>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nsid w:val="37480C67"/>
    <w:multiLevelType w:val="hybridMultilevel"/>
    <w:tmpl w:val="1B3AD7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2D761FA"/>
    <w:multiLevelType w:val="hybridMultilevel"/>
    <w:tmpl w:val="B9FC8D9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444B2AA9"/>
    <w:multiLevelType w:val="hybridMultilevel"/>
    <w:tmpl w:val="33BE507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02A1B97"/>
    <w:multiLevelType w:val="hybridMultilevel"/>
    <w:tmpl w:val="349EF90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nsid w:val="57D66289"/>
    <w:multiLevelType w:val="hybridMultilevel"/>
    <w:tmpl w:val="F6641EEC"/>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2"/>
  </w:num>
  <w:num w:numId="2">
    <w:abstractNumId w:val="6"/>
  </w:num>
  <w:num w:numId="3">
    <w:abstractNumId w:val="3"/>
  </w:num>
  <w:num w:numId="4">
    <w:abstractNumId w:val="7"/>
  </w:num>
  <w:num w:numId="5">
    <w:abstractNumId w:val="0"/>
  </w:num>
  <w:num w:numId="6">
    <w:abstractNumId w:val="8"/>
  </w:num>
  <w:num w:numId="7">
    <w:abstractNumId w:val="5"/>
  </w:num>
  <w:num w:numId="8">
    <w:abstractNumId w:val="4"/>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51D5D"/>
    <w:rsid w:val="00087C0C"/>
    <w:rsid w:val="001250B4"/>
    <w:rsid w:val="00151D5D"/>
    <w:rsid w:val="002D48E4"/>
    <w:rsid w:val="00306458"/>
    <w:rsid w:val="003A0E1B"/>
    <w:rsid w:val="004B24DD"/>
    <w:rsid w:val="00600605"/>
    <w:rsid w:val="0071017B"/>
    <w:rsid w:val="00747322"/>
    <w:rsid w:val="008B3E7C"/>
    <w:rsid w:val="008C54CF"/>
    <w:rsid w:val="008E5E4E"/>
    <w:rsid w:val="00B43CDD"/>
    <w:rsid w:val="00BE7F11"/>
    <w:rsid w:val="00CB43C1"/>
    <w:rsid w:val="00CE27CA"/>
    <w:rsid w:val="00D54876"/>
    <w:rsid w:val="00DE3747"/>
    <w:rsid w:val="00E906E0"/>
    <w:rsid w:val="00FA2938"/>
    <w:rsid w:val="00FD7D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D5D"/>
    <w:pPr>
      <w:spacing w:after="200" w:line="276" w:lineRule="auto"/>
    </w:pPr>
    <w:rPr>
      <w:rFonts w:ascii="Calibri" w:eastAsia="MS Gothic" w:hAnsi="Calibri" w:cs="Times New Roman"/>
      <w:color w:val="262626"/>
      <w:kern w:val="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1D5D"/>
    <w:pPr>
      <w:spacing w:after="160" w:line="240" w:lineRule="auto"/>
    </w:pPr>
    <w:rPr>
      <w:color w:val="20768C"/>
      <w:sz w:val="24"/>
    </w:rPr>
  </w:style>
  <w:style w:type="character" w:customStyle="1" w:styleId="HeaderChar">
    <w:name w:val="Header Char"/>
    <w:basedOn w:val="DefaultParagraphFont"/>
    <w:link w:val="Header"/>
    <w:uiPriority w:val="99"/>
    <w:rsid w:val="00151D5D"/>
    <w:rPr>
      <w:rFonts w:ascii="Calibri" w:eastAsia="MS Gothic" w:hAnsi="Calibri" w:cs="Times New Roman"/>
      <w:color w:val="20768C"/>
      <w:kern w:val="0"/>
      <w:sz w:val="24"/>
      <w:szCs w:val="20"/>
      <w:lang w:eastAsia="en-US"/>
    </w:rPr>
  </w:style>
  <w:style w:type="paragraph" w:customStyle="1" w:styleId="ContactDetails">
    <w:name w:val="Contact Details"/>
    <w:basedOn w:val="Normal"/>
    <w:uiPriority w:val="1"/>
    <w:qFormat/>
    <w:rsid w:val="00151D5D"/>
    <w:pPr>
      <w:spacing w:after="0"/>
    </w:pPr>
    <w:rPr>
      <w:color w:val="7F7F7F"/>
      <w:sz w:val="14"/>
      <w:szCs w:val="14"/>
    </w:rPr>
  </w:style>
  <w:style w:type="paragraph" w:styleId="ListParagraph">
    <w:name w:val="List Paragraph"/>
    <w:basedOn w:val="Normal"/>
    <w:uiPriority w:val="34"/>
    <w:unhideWhenUsed/>
    <w:qFormat/>
    <w:rsid w:val="00151D5D"/>
    <w:pPr>
      <w:ind w:left="720"/>
      <w:contextualSpacing/>
    </w:pPr>
  </w:style>
  <w:style w:type="paragraph" w:styleId="CommentText">
    <w:name w:val="annotation text"/>
    <w:basedOn w:val="Normal"/>
    <w:link w:val="CommentTextChar"/>
    <w:uiPriority w:val="99"/>
    <w:unhideWhenUsed/>
    <w:rsid w:val="00151D5D"/>
    <w:pPr>
      <w:spacing w:line="240" w:lineRule="auto"/>
    </w:pPr>
    <w:rPr>
      <w:sz w:val="24"/>
      <w:szCs w:val="24"/>
    </w:rPr>
  </w:style>
  <w:style w:type="character" w:customStyle="1" w:styleId="CommentTextChar">
    <w:name w:val="Comment Text Char"/>
    <w:basedOn w:val="DefaultParagraphFont"/>
    <w:link w:val="CommentText"/>
    <w:uiPriority w:val="99"/>
    <w:rsid w:val="00151D5D"/>
    <w:rPr>
      <w:rFonts w:ascii="Calibri" w:eastAsia="MS Gothic" w:hAnsi="Calibri" w:cs="Times New Roman"/>
      <w:color w:val="262626"/>
      <w:kern w:val="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遐想网络 纯净驱动版 2.0</cp:lastModifiedBy>
  <cp:revision>2</cp:revision>
  <dcterms:created xsi:type="dcterms:W3CDTF">2015-12-05T10:35:00Z</dcterms:created>
  <dcterms:modified xsi:type="dcterms:W3CDTF">2015-12-05T10:35:00Z</dcterms:modified>
</cp:coreProperties>
</file>