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14" w:rsidRDefault="00AC1982">
      <w:pPr>
        <w:rPr>
          <w:color w:val="000000"/>
        </w:rPr>
      </w:pPr>
      <w:r>
        <w:rPr>
          <w:color w:val="000000"/>
        </w:rPr>
        <w:t>Психотерапия и улучшение качества жизни</w:t>
      </w:r>
    </w:p>
    <w:p w:rsidR="00AC1982" w:rsidRDefault="00B36FF2">
      <w:pPr>
        <w:rPr>
          <w:color w:val="000000"/>
        </w:rPr>
      </w:pPr>
      <w:r>
        <w:rPr>
          <w:color w:val="000000"/>
        </w:rPr>
        <w:t xml:space="preserve">Рассматривая вопрос улучшения качества жизни посредством использования психотерапии, необходимо отметить, что обычно </w:t>
      </w:r>
      <w:r w:rsidR="003351E5">
        <w:rPr>
          <w:color w:val="000000"/>
        </w:rPr>
        <w:t>подобная работа не имеет в качестве прямой цели именно улучшение этого аспекта, однако грамотная работа специалиста в нужном направлении обязательно приносит и этот результат. И потому улучшение качества жизни можно считать одним  из второстепенных, косвенных плодов психотерапии, который, однако, не становится от этого менее ценным для пациента. Тем более</w:t>
      </w:r>
      <w:proofErr w:type="gramStart"/>
      <w:r w:rsidR="003351E5">
        <w:rPr>
          <w:color w:val="000000"/>
        </w:rPr>
        <w:t>,</w:t>
      </w:r>
      <w:proofErr w:type="gramEnd"/>
      <w:r w:rsidR="003351E5">
        <w:rPr>
          <w:color w:val="000000"/>
        </w:rPr>
        <w:t xml:space="preserve"> что улучшение качества жизни может подразумеваться не только для него самого, но и для окружающих его людей, близких и членов семьи. </w:t>
      </w:r>
    </w:p>
    <w:p w:rsidR="003351E5" w:rsidRDefault="003351E5">
      <w:pPr>
        <w:rPr>
          <w:color w:val="000000"/>
        </w:rPr>
      </w:pPr>
      <w:r>
        <w:rPr>
          <w:color w:val="000000"/>
        </w:rPr>
        <w:t xml:space="preserve">Психотерапевтическая консультация способна решить глубинные проблемы человека, запустить глубокие внутренние изменения и спровоцировать личностный рост, помогая тем самым выходить из разного рода жизненных сложностей, и даже застарелых </w:t>
      </w:r>
      <w:proofErr w:type="gramStart"/>
      <w:r>
        <w:rPr>
          <w:color w:val="000000"/>
        </w:rPr>
        <w:t>конфликтов</w:t>
      </w:r>
      <w:proofErr w:type="gramEnd"/>
      <w:r>
        <w:rPr>
          <w:color w:val="000000"/>
        </w:rPr>
        <w:t xml:space="preserve"> как с окружающими, так и с самим собой. Внутренние изменения и личностный рост обязательно отражаются на том, что происходит вокруг человека, жизнь становится несколько иной, проблемы уходят, как и то, что создавало их годами. Разумеется, что качество жизни тоже меняется при этом в лучшую сторону. В процессе своей работы специалист помогает убрать искаженные представления о реальности и прочие проблематичные моменты, скорректировать картину мира и отношение к происходящему вокруг, и со временем это приводит к вполне закономерным изменениям. </w:t>
      </w:r>
    </w:p>
    <w:p w:rsidR="00B36FF2" w:rsidRPr="003351E5" w:rsidRDefault="003351E5" w:rsidP="00381B19">
      <w:pPr>
        <w:rPr>
          <w:color w:val="000000"/>
        </w:rPr>
      </w:pPr>
      <w:r>
        <w:rPr>
          <w:color w:val="000000"/>
        </w:rPr>
        <w:t xml:space="preserve">Оценить показатели улучшения качества жизни при работе психотерапевта проще всего бывает на конкретном примере. </w:t>
      </w:r>
      <w:proofErr w:type="gramStart"/>
      <w:r>
        <w:rPr>
          <w:color w:val="000000"/>
        </w:rPr>
        <w:t>Рассматривая, к примеру, вопрос корректировки низкой самооценки и ее поднятия, можно видеть, как в процессе избавления от проблемы человек становится более целеустремленным и менее зависимым от критики окружающих, учится делать собственный выбор и отстаивать его, становится более уверенным в себе, что приносит ему не только психологический комфорт, но и вполне конкретные материальные результаты в виде возможности найти вторую половинку, получить</w:t>
      </w:r>
      <w:proofErr w:type="gramEnd"/>
      <w:r>
        <w:rPr>
          <w:color w:val="000000"/>
        </w:rPr>
        <w:t xml:space="preserve"> более престижную работу, решиться на шаги по улучшению жилищных условий – невооруженным взглядом становится видно, что качество жизни человека наращивается во всех планах. А привела его к таким результатам именно грамотно проведенная психотерапия. Человек начинает больше доверять себе, ставит более высокие цели и находит способы их достижения, растет над собой с </w:t>
      </w:r>
      <w:bookmarkStart w:id="0" w:name="_GoBack"/>
      <w:bookmarkEnd w:id="0"/>
      <w:r>
        <w:rPr>
          <w:color w:val="000000"/>
        </w:rPr>
        <w:t xml:space="preserve">каждым днем. </w:t>
      </w:r>
    </w:p>
    <w:sectPr w:rsidR="00B36FF2" w:rsidRPr="0033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8A9"/>
    <w:multiLevelType w:val="multilevel"/>
    <w:tmpl w:val="857C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34"/>
    <w:rsid w:val="003351E5"/>
    <w:rsid w:val="00381B19"/>
    <w:rsid w:val="00595DA7"/>
    <w:rsid w:val="00965F34"/>
    <w:rsid w:val="00AC1982"/>
    <w:rsid w:val="00B36FF2"/>
    <w:rsid w:val="00C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FF2"/>
    <w:pPr>
      <w:spacing w:before="150" w:after="15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6633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B36FF2"/>
    <w:pPr>
      <w:spacing w:before="150" w:after="150" w:line="240" w:lineRule="auto"/>
      <w:ind w:left="150" w:right="150"/>
      <w:jc w:val="center"/>
      <w:outlineLvl w:val="2"/>
    </w:pPr>
    <w:rPr>
      <w:rFonts w:ascii="Times New Roman" w:eastAsia="Times New Roman" w:hAnsi="Times New Roman" w:cs="Times New Roman"/>
      <w:color w:val="0066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F2"/>
    <w:rPr>
      <w:rFonts w:ascii="Times New Roman" w:eastAsia="Times New Roman" w:hAnsi="Times New Roman" w:cs="Times New Roman"/>
      <w:b/>
      <w:bCs/>
      <w:color w:val="006633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FF2"/>
    <w:rPr>
      <w:rFonts w:ascii="Times New Roman" w:eastAsia="Times New Roman" w:hAnsi="Times New Roman" w:cs="Times New Roman"/>
      <w:color w:val="006633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B36FF2"/>
    <w:rPr>
      <w:strike w:val="0"/>
      <w:dstrike w:val="0"/>
      <w:color w:val="2B587A"/>
      <w:u w:val="none"/>
      <w:effect w:val="none"/>
    </w:rPr>
  </w:style>
  <w:style w:type="character" w:customStyle="1" w:styleId="likelink8">
    <w:name w:val="like_link8"/>
    <w:basedOn w:val="a0"/>
    <w:rsid w:val="00B36FF2"/>
  </w:style>
  <w:style w:type="character" w:customStyle="1" w:styleId="divide1">
    <w:name w:val="divide1"/>
    <w:basedOn w:val="a0"/>
    <w:rsid w:val="00B36FF2"/>
    <w:rPr>
      <w:b w:val="0"/>
      <w:bCs w:val="0"/>
      <w:color w:val="808080"/>
    </w:rPr>
  </w:style>
  <w:style w:type="character" w:customStyle="1" w:styleId="likelink9">
    <w:name w:val="like_link9"/>
    <w:basedOn w:val="a0"/>
    <w:rsid w:val="00B36FF2"/>
  </w:style>
  <w:style w:type="paragraph" w:styleId="a4">
    <w:name w:val="Balloon Text"/>
    <w:basedOn w:val="a"/>
    <w:link w:val="a5"/>
    <w:uiPriority w:val="99"/>
    <w:semiHidden/>
    <w:unhideWhenUsed/>
    <w:rsid w:val="00B3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FF2"/>
    <w:pPr>
      <w:spacing w:before="150" w:after="15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6633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B36FF2"/>
    <w:pPr>
      <w:spacing w:before="150" w:after="150" w:line="240" w:lineRule="auto"/>
      <w:ind w:left="150" w:right="150"/>
      <w:jc w:val="center"/>
      <w:outlineLvl w:val="2"/>
    </w:pPr>
    <w:rPr>
      <w:rFonts w:ascii="Times New Roman" w:eastAsia="Times New Roman" w:hAnsi="Times New Roman" w:cs="Times New Roman"/>
      <w:color w:val="0066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F2"/>
    <w:rPr>
      <w:rFonts w:ascii="Times New Roman" w:eastAsia="Times New Roman" w:hAnsi="Times New Roman" w:cs="Times New Roman"/>
      <w:b/>
      <w:bCs/>
      <w:color w:val="006633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FF2"/>
    <w:rPr>
      <w:rFonts w:ascii="Times New Roman" w:eastAsia="Times New Roman" w:hAnsi="Times New Roman" w:cs="Times New Roman"/>
      <w:color w:val="006633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B36FF2"/>
    <w:rPr>
      <w:strike w:val="0"/>
      <w:dstrike w:val="0"/>
      <w:color w:val="2B587A"/>
      <w:u w:val="none"/>
      <w:effect w:val="none"/>
    </w:rPr>
  </w:style>
  <w:style w:type="character" w:customStyle="1" w:styleId="likelink8">
    <w:name w:val="like_link8"/>
    <w:basedOn w:val="a0"/>
    <w:rsid w:val="00B36FF2"/>
  </w:style>
  <w:style w:type="character" w:customStyle="1" w:styleId="divide1">
    <w:name w:val="divide1"/>
    <w:basedOn w:val="a0"/>
    <w:rsid w:val="00B36FF2"/>
    <w:rPr>
      <w:b w:val="0"/>
      <w:bCs w:val="0"/>
      <w:color w:val="808080"/>
    </w:rPr>
  </w:style>
  <w:style w:type="character" w:customStyle="1" w:styleId="likelink9">
    <w:name w:val="like_link9"/>
    <w:basedOn w:val="a0"/>
    <w:rsid w:val="00B36FF2"/>
  </w:style>
  <w:style w:type="paragraph" w:styleId="a4">
    <w:name w:val="Balloon Text"/>
    <w:basedOn w:val="a"/>
    <w:link w:val="a5"/>
    <w:uiPriority w:val="99"/>
    <w:semiHidden/>
    <w:unhideWhenUsed/>
    <w:rsid w:val="00B3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162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58796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96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1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7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8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34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34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70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10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37382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5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98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887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922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0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82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6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56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5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3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8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9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318</Words>
  <Characters>2063</Characters>
  <Application>Microsoft Office Word</Application>
  <DocSecurity>0</DocSecurity>
  <Lines>29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2015-12-24T15:31:00Z</dcterms:created>
  <dcterms:modified xsi:type="dcterms:W3CDTF">2015-12-24T18:21:00Z</dcterms:modified>
</cp:coreProperties>
</file>