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6" w:rsidRPr="00696ED3" w:rsidRDefault="00E51FB6"/>
    <w:p w:rsidR="00D4107B" w:rsidRPr="00D4107B" w:rsidRDefault="00696ED3" w:rsidP="00D4107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De Dietrich Elitec DTG 130</w:t>
      </w:r>
      <w:r w:rsidRPr="00EE2D77">
        <w:rPr>
          <w:rFonts w:ascii="Times New Roman" w:hAnsi="Times New Roman" w:cs="Times New Roman"/>
          <w:b/>
          <w:sz w:val="32"/>
          <w:szCs w:val="32"/>
          <w:lang w:val="en-US"/>
        </w:rPr>
        <w:t>4/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B150  N = </w:t>
      </w:r>
      <w:r w:rsidRPr="00EE2D77">
        <w:rPr>
          <w:rFonts w:ascii="Times New Roman" w:hAnsi="Times New Roman" w:cs="Times New Roman"/>
          <w:b/>
          <w:sz w:val="32"/>
          <w:szCs w:val="32"/>
          <w:lang w:val="en-US"/>
        </w:rPr>
        <w:t>18</w:t>
      </w:r>
      <w:r w:rsidR="00D4107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4107B">
        <w:rPr>
          <w:rFonts w:ascii="Times New Roman" w:hAnsi="Times New Roman" w:cs="Times New Roman"/>
          <w:b/>
          <w:sz w:val="32"/>
          <w:szCs w:val="32"/>
        </w:rPr>
        <w:t>кВт</w:t>
      </w:r>
    </w:p>
    <w:p w:rsidR="00D4107B" w:rsidRPr="00D4107B" w:rsidRDefault="00D4107B" w:rsidP="00D410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Краткое</w:t>
      </w:r>
      <w:r w:rsidRPr="00D410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4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Dietrich</w:t>
      </w:r>
      <w:r w:rsidRPr="00D4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Elitec</w:t>
      </w:r>
      <w:r w:rsidRPr="00D4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 1304/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150 – двухконтурный газовый котел, в напольном исполнении (котел + бойлер на 150 л). Котел с теплообменником из эвтектического чугуна и водонагреватель </w:t>
      </w:r>
      <w:r w:rsidR="003C2F95">
        <w:rPr>
          <w:rFonts w:ascii="Times New Roman" w:hAnsi="Times New Roman" w:cs="Times New Roman"/>
          <w:sz w:val="24"/>
          <w:szCs w:val="24"/>
        </w:rPr>
        <w:t>производительностью 24</w:t>
      </w:r>
      <w:r>
        <w:rPr>
          <w:rFonts w:ascii="Times New Roman" w:hAnsi="Times New Roman" w:cs="Times New Roman"/>
          <w:sz w:val="24"/>
          <w:szCs w:val="24"/>
        </w:rPr>
        <w:t xml:space="preserve"> л/мин. установлены горизонтально </w:t>
      </w:r>
    </w:p>
    <w:p w:rsidR="00D4107B" w:rsidRDefault="00D4107B" w:rsidP="00D410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Напольный двухконтурный газовый котел De Dietrich Elitec DTG 1304/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150 рассчитан на отопление помещений площадью до 180 кв. м и горячего водоснабжения (ГВС) для бытовых нужд.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 работает на природном газе, а при определенной переналадке может работать и на сжиженном газе. В открытой камере сгорания с естественным удалением дыма через дымоход монтируется газовая горелка и система электронного розжига. 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КПД сгорания топлива 92-93%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Водонагрев</w:t>
      </w:r>
      <w:r w:rsidR="003C2F95">
        <w:rPr>
          <w:rFonts w:ascii="Times New Roman" w:hAnsi="Times New Roman" w:cs="Times New Roman"/>
          <w:sz w:val="24"/>
          <w:szCs w:val="24"/>
        </w:rPr>
        <w:t>атель емкостью 150 литров  с параметрами нагрева воды 24 л/мин</w:t>
      </w:r>
      <w:r>
        <w:rPr>
          <w:rFonts w:ascii="Times New Roman" w:hAnsi="Times New Roman" w:cs="Times New Roman"/>
          <w:sz w:val="24"/>
          <w:szCs w:val="24"/>
        </w:rPr>
        <w:t>.  Ко</w:t>
      </w:r>
      <w:r w:rsidR="003C2F95">
        <w:rPr>
          <w:rFonts w:ascii="Times New Roman" w:hAnsi="Times New Roman" w:cs="Times New Roman"/>
          <w:sz w:val="24"/>
          <w:szCs w:val="24"/>
        </w:rPr>
        <w:t>тел и водонагреватель смонтированы в разных корпусах,  расположены горизонтально</w:t>
      </w:r>
      <w:r>
        <w:rPr>
          <w:rFonts w:ascii="Times New Roman" w:hAnsi="Times New Roman" w:cs="Times New Roman"/>
          <w:sz w:val="24"/>
          <w:szCs w:val="24"/>
        </w:rPr>
        <w:t xml:space="preserve"> и имеют идентичный дизайн облицовочных поверхностей.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емкости водонагревателя от коррозии, в него встроена новейшая система защиты «</w:t>
      </w:r>
      <w:r>
        <w:rPr>
          <w:rFonts w:ascii="Times New Roman" w:hAnsi="Times New Roman" w:cs="Times New Roman"/>
          <w:sz w:val="24"/>
          <w:szCs w:val="24"/>
          <w:lang w:val="en-US"/>
        </w:rPr>
        <w:t>Titan</w:t>
      </w:r>
      <w:r w:rsidRPr="00D4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D4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r>
        <w:rPr>
          <w:rFonts w:ascii="Times New Roman" w:hAnsi="Times New Roman" w:cs="Times New Roman"/>
          <w:sz w:val="24"/>
          <w:szCs w:val="24"/>
        </w:rPr>
        <w:t>» . Работа анода с автоматически настраиваемым током увеличивает срок службы нагревателя  без технического обслуживания в несколько раз.</w:t>
      </w:r>
    </w:p>
    <w:p w:rsidR="00D4107B" w:rsidRDefault="00D4107B" w:rsidP="00D410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Панель управления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 управления всеми рабочими функциями котла продается отдельно, и клиент имеет возможность выбора из двух типов панелей:</w:t>
      </w:r>
    </w:p>
    <w:p w:rsidR="00D4107B" w:rsidRDefault="00D4107B" w:rsidP="00D41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панель управления (В).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 управляет работой одноступенчатой горелки. Управление отоплением осуществляется термостатом котла.</w:t>
      </w:r>
    </w:p>
    <w:p w:rsidR="00D4107B" w:rsidRDefault="00D4107B" w:rsidP="00D41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 управления Diematic 3 (D).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Высокотехнологичная панель содержит электронную программируемую систему регулирования для изменения температуры котловой воды путем воздействия на одноступенчатую горелку в зависимости от наружной температуры</w:t>
      </w:r>
    </w:p>
    <w:p w:rsidR="00D4107B" w:rsidRDefault="00D4107B" w:rsidP="00D410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Эвтектический чугун</w:t>
      </w:r>
    </w:p>
    <w:p w:rsidR="00D4107B" w:rsidRDefault="00D4107B" w:rsidP="00D4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4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Dietrich</w:t>
      </w:r>
      <w:r>
        <w:rPr>
          <w:rFonts w:ascii="Times New Roman" w:hAnsi="Times New Roman" w:cs="Times New Roman"/>
          <w:sz w:val="24"/>
          <w:szCs w:val="24"/>
        </w:rPr>
        <w:t xml:space="preserve"> разработала эвтектический чугун, который используется для изготовления котлов, отличающийся повышенной сопротивляемостью к корро</w:t>
      </w:r>
      <w:r w:rsidR="003C2F95">
        <w:rPr>
          <w:rFonts w:ascii="Times New Roman" w:hAnsi="Times New Roman" w:cs="Times New Roman"/>
          <w:sz w:val="24"/>
          <w:szCs w:val="24"/>
        </w:rPr>
        <w:t xml:space="preserve">зии. </w:t>
      </w:r>
      <w:r w:rsidR="003C2F95">
        <w:rPr>
          <w:rFonts w:ascii="Times New Roman" w:hAnsi="Times New Roman" w:cs="Times New Roman"/>
          <w:sz w:val="24"/>
          <w:szCs w:val="24"/>
        </w:rPr>
        <w:lastRenderedPageBreak/>
        <w:t>Высокопрочный и пластичный чуг</w:t>
      </w:r>
      <w:r w:rsidR="00696ED3">
        <w:rPr>
          <w:rFonts w:ascii="Times New Roman" w:hAnsi="Times New Roman" w:cs="Times New Roman"/>
          <w:sz w:val="24"/>
          <w:szCs w:val="24"/>
        </w:rPr>
        <w:t xml:space="preserve">ун отлично выдерживает широкую амплитуду температур без риска разрушения котла.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7B" w:rsidRDefault="00D4107B" w:rsidP="00D410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функции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  <w:r w:rsidR="00696ED3">
        <w:rPr>
          <w:rFonts w:ascii="Times New Roman" w:hAnsi="Times New Roman" w:cs="Times New Roman"/>
          <w:sz w:val="24"/>
          <w:szCs w:val="24"/>
        </w:rPr>
        <w:t>ел De Dietrich Elitec DTG 1304/</w:t>
      </w:r>
      <w:r w:rsidR="00696ED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6ED3">
        <w:rPr>
          <w:rFonts w:ascii="Times New Roman" w:hAnsi="Times New Roman" w:cs="Times New Roman"/>
          <w:sz w:val="24"/>
          <w:szCs w:val="24"/>
        </w:rPr>
        <w:t>50, одна из моделей в</w:t>
      </w:r>
      <w:r>
        <w:rPr>
          <w:rFonts w:ascii="Times New Roman" w:hAnsi="Times New Roman" w:cs="Times New Roman"/>
          <w:sz w:val="24"/>
          <w:szCs w:val="24"/>
        </w:rPr>
        <w:t xml:space="preserve"> серии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 1300, он имеет большой набор функций, обеспечивающих надежную работу котла, контролирующих и защищающих от аварийных ситуаций:</w:t>
      </w:r>
    </w:p>
    <w:p w:rsidR="00D4107B" w:rsidRDefault="00D4107B" w:rsidP="00D4107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дымоход оборудован датчиком тяги  с временной задержкой на 15 минут;</w:t>
      </w:r>
    </w:p>
    <w:p w:rsidR="00D4107B" w:rsidRDefault="00D4107B" w:rsidP="00D4107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запальная горелка оснащена специальным  электродом массы, создающим дополнительную защиту процессу горения;</w:t>
      </w:r>
    </w:p>
    <w:p w:rsidR="00D4107B" w:rsidRDefault="00D4107B" w:rsidP="00D4107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газовая горелка с полным предварительным смешением;</w:t>
      </w:r>
    </w:p>
    <w:p w:rsidR="00D4107B" w:rsidRDefault="00D4107B" w:rsidP="00D4107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Дополнительные функции</w:t>
      </w:r>
    </w:p>
    <w:p w:rsidR="00D4107B" w:rsidRDefault="00D4107B" w:rsidP="00D41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комфортного монтажа и установки котла предусмотрены: </w:t>
      </w:r>
    </w:p>
    <w:p w:rsidR="00D4107B" w:rsidRDefault="00D4107B" w:rsidP="00D4107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многофункциональная подставка с регулируемыми  ножками и ручками для переноски; легкодоступная широкая зона для электрических подключений; </w:t>
      </w:r>
    </w:p>
    <w:p w:rsidR="00D4107B" w:rsidRDefault="00D4107B" w:rsidP="00D4107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удобные вводы с двух сторон, дают возможность подключения системы отопления как слева, так и справа;</w:t>
      </w:r>
    </w:p>
    <w:p w:rsidR="00D4107B" w:rsidRDefault="00D4107B" w:rsidP="00D41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технического обслуживания и ремонта, установлены:  </w:t>
      </w:r>
    </w:p>
    <w:p w:rsidR="00D4107B" w:rsidRDefault="00D4107B" w:rsidP="00D4107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съемная передняя панель, открывающая доступ к конструктивным элементам котла; </w:t>
      </w:r>
    </w:p>
    <w:p w:rsidR="00D4107B" w:rsidRDefault="00D4107B" w:rsidP="00D4107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регулятор тяги с удобным люком для чистки;</w:t>
      </w:r>
    </w:p>
    <w:p w:rsidR="00D4107B" w:rsidRDefault="00D4107B" w:rsidP="00D410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Эксплуатационные ограничения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допустимая рабочая температура не выше 100ºС.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рабочее давление не выше 6 бар.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Применение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Напольный чугунный котел GT 334 эффективен для использования при отоплении загородных домов, коттеджей и других жилых или промышленных помещений.</w:t>
      </w:r>
    </w:p>
    <w:p w:rsidR="00D4107B" w:rsidRDefault="00D4107B" w:rsidP="00D4107B">
      <w:pPr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Гарантия качества</w:t>
      </w:r>
    </w:p>
    <w:p w:rsidR="00D4107B" w:rsidRDefault="00D4107B" w:rsidP="00D4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Напольный чугунный котел De Dietrich соответствует всем необходимым требованиям европейских стандартов, в том числе Директивам по газовым аппаратам (90/396 СЕЕ), Директивам по низким напряжениям (73/23 СЕЕ), Директивам по электромагнитной совместимости (89/336 СЕЕ) и Директивам по производительности (92/42 СЕЕ), что подтверждает его надежность и долговечность.</w:t>
      </w:r>
    </w:p>
    <w:p w:rsidR="00D4107B" w:rsidRDefault="00D4107B" w:rsidP="00D4107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4107B" w:rsidRDefault="00D4107B" w:rsidP="00D41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гарантии на тело котла — 5 лет.</w:t>
      </w:r>
    </w:p>
    <w:p w:rsidR="00696ED3" w:rsidRDefault="00D4107B" w:rsidP="00D41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системы управления, дополнительное оборудование и запасные части — 2 года.</w:t>
      </w:r>
    </w:p>
    <w:p w:rsidR="00696ED3" w:rsidRPr="00696ED3" w:rsidRDefault="00696ED3" w:rsidP="00696E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6ED3">
        <w:rPr>
          <w:rFonts w:ascii="Times New Roman" w:hAnsi="Times New Roman" w:cs="Times New Roman"/>
          <w:sz w:val="28"/>
          <w:szCs w:val="28"/>
          <w:u w:val="single"/>
        </w:rPr>
        <w:lastRenderedPageBreak/>
        <w:t>Краткие характеристики:</w:t>
      </w:r>
    </w:p>
    <w:p w:rsidR="00696ED3" w:rsidRPr="00696ED3" w:rsidRDefault="00696ED3" w:rsidP="0069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ED3">
        <w:rPr>
          <w:rFonts w:ascii="Times New Roman" w:hAnsi="Times New Roman" w:cs="Times New Roman"/>
          <w:sz w:val="24"/>
          <w:szCs w:val="24"/>
        </w:rPr>
        <w:t>Тепловая мощность:</w:t>
      </w:r>
      <w:r w:rsidRPr="00696ED3">
        <w:rPr>
          <w:rFonts w:ascii="Times New Roman" w:hAnsi="Times New Roman" w:cs="Times New Roman"/>
          <w:sz w:val="24"/>
          <w:szCs w:val="24"/>
        </w:rPr>
        <w:tab/>
        <w:t>18 кВт</w:t>
      </w:r>
    </w:p>
    <w:p w:rsidR="00696ED3" w:rsidRPr="00696ED3" w:rsidRDefault="00696ED3" w:rsidP="0069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ED3">
        <w:rPr>
          <w:rFonts w:ascii="Times New Roman" w:hAnsi="Times New Roman" w:cs="Times New Roman"/>
          <w:sz w:val="24"/>
          <w:szCs w:val="24"/>
        </w:rPr>
        <w:t>Отапливаемая площадь:</w:t>
      </w:r>
      <w:r w:rsidRPr="00696ED3">
        <w:rPr>
          <w:rFonts w:ascii="Times New Roman" w:hAnsi="Times New Roman" w:cs="Times New Roman"/>
          <w:sz w:val="24"/>
          <w:szCs w:val="24"/>
        </w:rPr>
        <w:tab/>
        <w:t>180 м²</w:t>
      </w:r>
    </w:p>
    <w:p w:rsidR="00696ED3" w:rsidRPr="00696ED3" w:rsidRDefault="00696ED3" w:rsidP="0069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ED3">
        <w:rPr>
          <w:rFonts w:ascii="Times New Roman" w:hAnsi="Times New Roman" w:cs="Times New Roman"/>
          <w:sz w:val="24"/>
          <w:szCs w:val="24"/>
        </w:rPr>
        <w:t>Число контуров:</w:t>
      </w:r>
      <w:r w:rsidRPr="00696ED3">
        <w:rPr>
          <w:rFonts w:ascii="Times New Roman" w:hAnsi="Times New Roman" w:cs="Times New Roman"/>
          <w:sz w:val="24"/>
          <w:szCs w:val="24"/>
        </w:rPr>
        <w:tab/>
        <w:t xml:space="preserve">двухконтурный </w:t>
      </w:r>
    </w:p>
    <w:p w:rsidR="00696ED3" w:rsidRPr="00696ED3" w:rsidRDefault="00696ED3" w:rsidP="0069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ED3">
        <w:rPr>
          <w:rFonts w:ascii="Times New Roman" w:hAnsi="Times New Roman" w:cs="Times New Roman"/>
          <w:sz w:val="24"/>
          <w:szCs w:val="24"/>
        </w:rPr>
        <w:t>КПД:</w:t>
      </w:r>
      <w:r w:rsidRPr="00696ED3">
        <w:rPr>
          <w:rFonts w:ascii="Times New Roman" w:hAnsi="Times New Roman" w:cs="Times New Roman"/>
          <w:sz w:val="24"/>
          <w:szCs w:val="24"/>
        </w:rPr>
        <w:tab/>
        <w:t>92-93 %</w:t>
      </w:r>
    </w:p>
    <w:p w:rsidR="00696ED3" w:rsidRPr="00696ED3" w:rsidRDefault="00696ED3" w:rsidP="0069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ED3">
        <w:rPr>
          <w:rFonts w:ascii="Times New Roman" w:hAnsi="Times New Roman" w:cs="Times New Roman"/>
          <w:sz w:val="24"/>
          <w:szCs w:val="24"/>
        </w:rPr>
        <w:t>Габариты:</w:t>
      </w:r>
      <w:r w:rsidRPr="00696ED3">
        <w:rPr>
          <w:rFonts w:ascii="Times New Roman" w:hAnsi="Times New Roman" w:cs="Times New Roman"/>
          <w:sz w:val="24"/>
          <w:szCs w:val="24"/>
        </w:rPr>
        <w:tab/>
        <w:t>850x1122x846 мм (ВхШхГ)</w:t>
      </w:r>
    </w:p>
    <w:p w:rsidR="00696ED3" w:rsidRDefault="00696ED3" w:rsidP="0069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6ED3">
        <w:rPr>
          <w:rFonts w:ascii="Times New Roman" w:hAnsi="Times New Roman" w:cs="Times New Roman"/>
          <w:sz w:val="24"/>
          <w:szCs w:val="24"/>
        </w:rPr>
        <w:t>Вес нетто:</w:t>
      </w:r>
      <w:r w:rsidRPr="00696ED3">
        <w:rPr>
          <w:rFonts w:ascii="Times New Roman" w:hAnsi="Times New Roman" w:cs="Times New Roman"/>
          <w:sz w:val="24"/>
          <w:szCs w:val="24"/>
        </w:rPr>
        <w:tab/>
        <w:t>196 кг</w:t>
      </w:r>
    </w:p>
    <w:p w:rsidR="00EE2D77" w:rsidRDefault="00EE2D77" w:rsidP="0069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</w:t>
      </w:r>
    </w:p>
    <w:p w:rsidR="00EE2D77" w:rsidRDefault="00EE2D77" w:rsidP="0069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февраля 2014 г.</w:t>
      </w:r>
    </w:p>
    <w:p w:rsidR="00EE2D77" w:rsidRPr="00696ED3" w:rsidRDefault="00EE2D77" w:rsidP="0069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3400 зн.б.п.</w:t>
      </w:r>
    </w:p>
    <w:p w:rsidR="00D4107B" w:rsidRDefault="00D4107B" w:rsidP="00D41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07B" w:rsidRPr="00D4107B" w:rsidRDefault="00D4107B"/>
    <w:sectPr w:rsidR="00D4107B" w:rsidRPr="00D4107B" w:rsidSect="00E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53C"/>
    <w:multiLevelType w:val="hybridMultilevel"/>
    <w:tmpl w:val="125A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9599D"/>
    <w:multiLevelType w:val="hybridMultilevel"/>
    <w:tmpl w:val="646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310B9"/>
    <w:multiLevelType w:val="hybridMultilevel"/>
    <w:tmpl w:val="980A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D3E77"/>
    <w:multiLevelType w:val="hybridMultilevel"/>
    <w:tmpl w:val="43C4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13400"/>
    <w:multiLevelType w:val="hybridMultilevel"/>
    <w:tmpl w:val="4C04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AFD"/>
    <w:rsid w:val="00074AFD"/>
    <w:rsid w:val="00237BB1"/>
    <w:rsid w:val="003C2F95"/>
    <w:rsid w:val="00696ED3"/>
    <w:rsid w:val="00D4107B"/>
    <w:rsid w:val="00E51FB6"/>
    <w:rsid w:val="00EE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1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1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512</Words>
  <Characters>3487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2014-02-25T20:00:00Z</dcterms:created>
  <dcterms:modified xsi:type="dcterms:W3CDTF">2014-02-25T20:56:00Z</dcterms:modified>
</cp:coreProperties>
</file>