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785"/>
        <w:gridCol w:w="4786"/>
      </w:tblGrid>
      <w:tr w:rsidR="00E80B0D" w:rsidTr="00E80B0D">
        <w:tc>
          <w:tcPr>
            <w:tcW w:w="4785" w:type="dxa"/>
          </w:tcPr>
          <w:p w:rsidR="00E80B0D" w:rsidRPr="00E80B0D" w:rsidRDefault="00E80B0D" w:rsidP="00FC10FB">
            <w:pPr>
              <w:spacing w:after="54"/>
              <w:jc w:val="both"/>
              <w:outlineLvl w:val="0"/>
              <w:rPr>
                <w:rFonts w:ascii="Calibri" w:eastAsia="Times New Roman" w:hAnsi="Calibri" w:cs="Calibri"/>
                <w:b/>
                <w:bCs/>
                <w:kern w:val="36"/>
                <w:lang w:eastAsia="ru-RU"/>
              </w:rPr>
            </w:pPr>
            <w:proofErr w:type="spellStart"/>
            <w:r>
              <w:rPr>
                <w:rFonts w:ascii="Calibri" w:eastAsia="Times New Roman" w:hAnsi="Calibri" w:cs="Calibri"/>
                <w:b/>
                <w:bCs/>
                <w:kern w:val="36"/>
                <w:lang w:eastAsia="ru-RU"/>
              </w:rPr>
              <w:t>И</w:t>
            </w:r>
            <w:r w:rsidRPr="00E80B0D">
              <w:rPr>
                <w:rFonts w:ascii="Calibri" w:eastAsia="Times New Roman" w:hAnsi="Calibri" w:cs="Calibri"/>
                <w:b/>
                <w:bCs/>
                <w:kern w:val="36"/>
                <w:lang w:eastAsia="ru-RU"/>
              </w:rPr>
              <w:t>сходник</w:t>
            </w:r>
            <w:proofErr w:type="spellEnd"/>
          </w:p>
        </w:tc>
        <w:tc>
          <w:tcPr>
            <w:tcW w:w="4786" w:type="dxa"/>
          </w:tcPr>
          <w:p w:rsidR="00E80B0D" w:rsidRPr="00E80B0D" w:rsidRDefault="00E80B0D" w:rsidP="00FC10FB">
            <w:pPr>
              <w:spacing w:after="54"/>
              <w:jc w:val="both"/>
              <w:outlineLvl w:val="0"/>
              <w:rPr>
                <w:rFonts w:ascii="Calibri" w:eastAsia="Times New Roman" w:hAnsi="Calibri" w:cs="Calibri"/>
                <w:b/>
                <w:bCs/>
                <w:kern w:val="36"/>
                <w:lang w:eastAsia="ru-RU"/>
              </w:rPr>
            </w:pPr>
            <w:proofErr w:type="spellStart"/>
            <w:r w:rsidRPr="00E80B0D">
              <w:rPr>
                <w:rFonts w:ascii="Calibri" w:eastAsia="Times New Roman" w:hAnsi="Calibri" w:cs="Calibri"/>
                <w:b/>
                <w:bCs/>
                <w:kern w:val="36"/>
                <w:lang w:eastAsia="ru-RU"/>
              </w:rPr>
              <w:t>Рерайт</w:t>
            </w:r>
            <w:proofErr w:type="spellEnd"/>
          </w:p>
        </w:tc>
      </w:tr>
      <w:tr w:rsidR="00E80B0D" w:rsidTr="00E80B0D">
        <w:tc>
          <w:tcPr>
            <w:tcW w:w="4785" w:type="dxa"/>
          </w:tcPr>
          <w:p w:rsidR="00E80B0D" w:rsidRPr="00E80B0D" w:rsidRDefault="00E80B0D" w:rsidP="00E80B0D">
            <w:pPr>
              <w:spacing w:after="54"/>
              <w:jc w:val="both"/>
              <w:outlineLvl w:val="0"/>
              <w:rPr>
                <w:rFonts w:ascii="Calibri" w:eastAsia="Times New Roman" w:hAnsi="Calibri" w:cs="Calibri"/>
                <w:b/>
                <w:bCs/>
                <w:kern w:val="36"/>
                <w:sz w:val="24"/>
                <w:szCs w:val="24"/>
                <w:lang w:eastAsia="ru-RU"/>
              </w:rPr>
            </w:pPr>
            <w:r w:rsidRPr="00E80B0D">
              <w:rPr>
                <w:rFonts w:ascii="Calibri" w:eastAsia="Times New Roman" w:hAnsi="Calibri" w:cs="Calibri"/>
                <w:b/>
                <w:bCs/>
                <w:kern w:val="36"/>
                <w:sz w:val="24"/>
                <w:szCs w:val="24"/>
                <w:lang w:eastAsia="ru-RU"/>
              </w:rPr>
              <w:t>Некоторые системы ставок на спорт, приносящие реальную прибыль</w:t>
            </w:r>
          </w:p>
          <w:p w:rsidR="00E80B0D" w:rsidRPr="00FC10FB"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 xml:space="preserve">Мнение большинства о ставках в букмекерских конторах однозначное: пустая трата времени и денег. Отчасти это правда, иначе многие БК уже давно разорились. Но иногда встречаются такие игроки, которые неплохо зарабатывают себе на жизнь, делая время от времени ставки по </w:t>
            </w:r>
            <w:proofErr w:type="gramStart"/>
            <w:r w:rsidRPr="00FC10FB">
              <w:rPr>
                <w:rFonts w:ascii="Calibri" w:eastAsia="Times New Roman" w:hAnsi="Calibri" w:cs="Calibri"/>
                <w:color w:val="000000"/>
                <w:lang w:eastAsia="ru-RU"/>
              </w:rPr>
              <w:t>привычной системе</w:t>
            </w:r>
            <w:proofErr w:type="gramEnd"/>
            <w:r w:rsidRPr="00FC10FB">
              <w:rPr>
                <w:rFonts w:ascii="Calibri" w:eastAsia="Times New Roman" w:hAnsi="Calibri" w:cs="Calibri"/>
                <w:color w:val="000000"/>
                <w:lang w:eastAsia="ru-RU"/>
              </w:rPr>
              <w:t>.</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Сразу необходимо обозначить, что добывать деньги на спортивных ставках – это в прямом смысле работа. Да, немного везения не помешает, но в целом это обычная работа, которая должна быть оплачена. Если рассматривать участие в пари именно с этой точки зрения, можно многого добиться.</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В чем заключается работа? В тщательном штудировании официальных сайтов команд, где имеется полезная для игрока ценная информация о составе, выбывших или травмированных членах клубов,</w:t>
            </w:r>
            <w:r>
              <w:rPr>
                <w:rFonts w:ascii="Calibri" w:eastAsia="Times New Roman" w:hAnsi="Calibri" w:cs="Calibri"/>
                <w:color w:val="000000"/>
                <w:lang w:eastAsia="ru-RU"/>
              </w:rPr>
              <w:t xml:space="preserve"> </w:t>
            </w:r>
            <w:r w:rsidRPr="00FC10FB">
              <w:rPr>
                <w:rFonts w:ascii="Calibri" w:eastAsia="Times New Roman" w:hAnsi="Calibri" w:cs="Calibri"/>
                <w:color w:val="000000"/>
                <w:lang w:eastAsia="ru-RU"/>
              </w:rPr>
              <w:t xml:space="preserve">смены тренеров и т.д. Кроме того, много времени отнимает изучение и анализ предыдущих игр между определенными командами, чтение статей на зарубежных сайтах и выбор той лиги, вида игры или спортсмена, на которого можно поставить свои деньги. Все это трудно лишь поначалу, по прошествии времени лишняя информация </w:t>
            </w:r>
            <w:proofErr w:type="gramStart"/>
            <w:r w:rsidRPr="00FC10FB">
              <w:rPr>
                <w:rFonts w:ascii="Calibri" w:eastAsia="Times New Roman" w:hAnsi="Calibri" w:cs="Calibri"/>
                <w:color w:val="000000"/>
                <w:lang w:eastAsia="ru-RU"/>
              </w:rPr>
              <w:t>отсеется</w:t>
            </w:r>
            <w:proofErr w:type="gramEnd"/>
            <w:r w:rsidRPr="00FC10FB">
              <w:rPr>
                <w:rFonts w:ascii="Calibri" w:eastAsia="Times New Roman" w:hAnsi="Calibri" w:cs="Calibri"/>
                <w:color w:val="000000"/>
                <w:lang w:eastAsia="ru-RU"/>
              </w:rPr>
              <w:t xml:space="preserve"> и останутся только зерна в виде «любимых» команд и состязаний. Проще говоря, определятся виды спорта, где новичок почувствует себя способным спрогнозировать исходы игр.</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Кстати, иногда нелишним будет заглянуть на сайты нескольких различных букмекерских контор, обратив внимание на опубликованные статьи-прогнозы. Слепо доверять им, конечно, не стоит, но сделать определенный вывод о победителе или</w:t>
            </w:r>
            <w:r>
              <w:rPr>
                <w:rFonts w:ascii="Calibri" w:eastAsia="Times New Roman" w:hAnsi="Calibri" w:cs="Calibri"/>
                <w:color w:val="000000"/>
                <w:lang w:eastAsia="ru-RU"/>
              </w:rPr>
              <w:t xml:space="preserve"> </w:t>
            </w:r>
            <w:r w:rsidRPr="00FC10FB">
              <w:rPr>
                <w:rFonts w:ascii="Calibri" w:eastAsia="Times New Roman" w:hAnsi="Calibri" w:cs="Calibri"/>
                <w:color w:val="000000"/>
                <w:lang w:eastAsia="ru-RU"/>
              </w:rPr>
              <w:t>утвердиться во мнении, что исход предсказать невозможно – вполне реально.</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 xml:space="preserve">Самым распространенным видом спорта среди любителей ставок на </w:t>
            </w:r>
            <w:proofErr w:type="spellStart"/>
            <w:r w:rsidRPr="00FC10FB">
              <w:rPr>
                <w:rFonts w:ascii="Calibri" w:eastAsia="Times New Roman" w:hAnsi="Calibri" w:cs="Calibri"/>
                <w:color w:val="000000"/>
                <w:lang w:eastAsia="ru-RU"/>
              </w:rPr>
              <w:t>бк</w:t>
            </w:r>
            <w:proofErr w:type="spellEnd"/>
            <w:r w:rsidRPr="00FC10FB">
              <w:rPr>
                <w:rFonts w:ascii="Calibri" w:eastAsia="Times New Roman" w:hAnsi="Calibri" w:cs="Calibri"/>
                <w:color w:val="000000"/>
                <w:lang w:eastAsia="ru-RU"/>
              </w:rPr>
              <w:t xml:space="preserve"> является, конечно, футбол. Ему посвящены сотни статей, спортивных новостей и трансляций, подробная информация о каждом игроке всегда доступна в интернете. Для хорошо </w:t>
            </w:r>
            <w:proofErr w:type="gramStart"/>
            <w:r w:rsidRPr="00FC10FB">
              <w:rPr>
                <w:rFonts w:ascii="Calibri" w:eastAsia="Times New Roman" w:hAnsi="Calibri" w:cs="Calibri"/>
                <w:color w:val="000000"/>
                <w:lang w:eastAsia="ru-RU"/>
              </w:rPr>
              <w:t>разбирающихся</w:t>
            </w:r>
            <w:proofErr w:type="gramEnd"/>
            <w:r w:rsidRPr="00FC10FB">
              <w:rPr>
                <w:rFonts w:ascii="Calibri" w:eastAsia="Times New Roman" w:hAnsi="Calibri" w:cs="Calibri"/>
                <w:color w:val="000000"/>
                <w:lang w:eastAsia="ru-RU"/>
              </w:rPr>
              <w:t xml:space="preserve"> в этом виде спорта как нельзя более подойдет </w:t>
            </w:r>
            <w:r w:rsidRPr="00FC10FB">
              <w:rPr>
                <w:rFonts w:ascii="Calibri" w:eastAsia="Times New Roman" w:hAnsi="Calibri" w:cs="Calibri"/>
                <w:color w:val="000000"/>
                <w:lang w:eastAsia="ru-RU"/>
              </w:rPr>
              <w:lastRenderedPageBreak/>
              <w:t>тотализатор, где можно поставить на победителя/ничью или на точный счет. Одиночные ставки на футбольные матчи или составленные экспрессы также могут принести прибыль, поскольку в этом случае выбор соревнования целиком принадлежит игроку, тогда как в тотализаторе правит бал букмекер, предлагая удобные для него самого ставки.</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 xml:space="preserve">Спустя некоторое время, когда новичок в спортивно-игровом бизнесе перестает быть таковым, на основании прошедших матчей можно выделить команды, которые очень редко играют </w:t>
            </w:r>
            <w:proofErr w:type="gramStart"/>
            <w:r w:rsidRPr="00FC10FB">
              <w:rPr>
                <w:rFonts w:ascii="Calibri" w:eastAsia="Times New Roman" w:hAnsi="Calibri" w:cs="Calibri"/>
                <w:color w:val="000000"/>
                <w:lang w:eastAsia="ru-RU"/>
              </w:rPr>
              <w:t>в ничью</w:t>
            </w:r>
            <w:proofErr w:type="gramEnd"/>
            <w:r w:rsidRPr="00FC10FB">
              <w:rPr>
                <w:rFonts w:ascii="Calibri" w:eastAsia="Times New Roman" w:hAnsi="Calibri" w:cs="Calibri"/>
                <w:color w:val="000000"/>
                <w:lang w:eastAsia="ru-RU"/>
              </w:rPr>
              <w:t>. Анализ можно провести среди таких состязаний, как хоккей, хоккей с мячом, футбол, регби и т.д., после чего можно использовать «</w:t>
            </w:r>
            <w:proofErr w:type="spellStart"/>
            <w:r w:rsidRPr="00FC10FB">
              <w:rPr>
                <w:rFonts w:ascii="Calibri" w:eastAsia="Times New Roman" w:hAnsi="Calibri" w:cs="Calibri"/>
                <w:color w:val="000000"/>
                <w:lang w:eastAsia="ru-RU"/>
              </w:rPr>
              <w:t>противничейную</w:t>
            </w:r>
            <w:proofErr w:type="spellEnd"/>
            <w:r w:rsidRPr="00FC10FB">
              <w:rPr>
                <w:rFonts w:ascii="Calibri" w:eastAsia="Times New Roman" w:hAnsi="Calibri" w:cs="Calibri"/>
                <w:color w:val="000000"/>
                <w:lang w:eastAsia="ru-RU"/>
              </w:rPr>
              <w:t>» систему, делая ставки на победу первого или второго игрока. В итоге ставка выиграет, если в исходе не будет ничьи, вероятность прибыли очень велика.</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Также в перечисленных видах спорта можно следовать системе, где ставка будет сделана на победу фаворита или ничью. Для успеха нужно отобрать те команды, которые хорошо играют дома, имея низкий процент проигрышей. Ставить на одни и</w:t>
            </w:r>
            <w:r>
              <w:rPr>
                <w:rFonts w:ascii="Calibri" w:eastAsia="Times New Roman" w:hAnsi="Calibri" w:cs="Calibri"/>
                <w:color w:val="000000"/>
                <w:lang w:eastAsia="ru-RU"/>
              </w:rPr>
              <w:t xml:space="preserve"> </w:t>
            </w:r>
            <w:r w:rsidRPr="00FC10FB">
              <w:rPr>
                <w:rFonts w:ascii="Calibri" w:eastAsia="Times New Roman" w:hAnsi="Calibri" w:cs="Calibri"/>
                <w:color w:val="000000"/>
                <w:lang w:eastAsia="ru-RU"/>
              </w:rPr>
              <w:t>те же команды постоянно не рекомендуется, так как есть математическая вероятность проигрыша, ведь даже самый сильный фаворит может элементарно устать, а в это время самый неудачливый аутсайдер собраться с силами и добиться победы. Использовать систему желательно только в том случае, если фаворит играет дома — так вероятность выигрыша повышается.</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 xml:space="preserve">Неплохая система, приносящая прибыль – ставки на </w:t>
            </w:r>
            <w:proofErr w:type="spellStart"/>
            <w:r w:rsidRPr="00FC10FB">
              <w:rPr>
                <w:rFonts w:ascii="Calibri" w:eastAsia="Times New Roman" w:hAnsi="Calibri" w:cs="Calibri"/>
                <w:color w:val="000000"/>
                <w:lang w:eastAsia="ru-RU"/>
              </w:rPr>
              <w:t>тоталы</w:t>
            </w:r>
            <w:proofErr w:type="spellEnd"/>
            <w:r w:rsidRPr="00FC10FB">
              <w:rPr>
                <w:rFonts w:ascii="Calibri" w:eastAsia="Times New Roman" w:hAnsi="Calibri" w:cs="Calibri"/>
                <w:color w:val="000000"/>
                <w:lang w:eastAsia="ru-RU"/>
              </w:rPr>
              <w:t>. Для этого нужно изучить все интересующие игрока команды, которые практически всегда забивают много голов (хоккей, футбол), набирают много очков (баскетбол). Также можно работать в обратном направлении, делая ставку на позицию «меньше». Больше всего голов в футболе забивают англичане, в хоккее – команды НХЛ.</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Есть игроки, которые специализируются только на ставках по теннису. Фавориты в этом виде спорта стараются сохранить свой высокий рейтинг и обычно выигрывают в значимых для них турнирах. Безусловно, имеются в виду турниры Большого Шлема.</w:t>
            </w:r>
          </w:p>
          <w:p w:rsid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lastRenderedPageBreak/>
              <w:t xml:space="preserve">Отдельно хочется отметить ставки по ходу игры. Результат в виде прибыли в этой системе не особенно стабилен. Нужно помнить, что в процессе соревнования ситуация может поменяться не один раз, и букмекер, выставляющий свои постоянно изменяющиеся коэффициенты, обладает всей необходимой информацией об игре. При этом тот, кто сделал ставку, зачастую не наблюдает происходящее по спутниковому каналу или </w:t>
            </w:r>
            <w:proofErr w:type="spellStart"/>
            <w:r w:rsidRPr="00FC10FB">
              <w:rPr>
                <w:rFonts w:ascii="Calibri" w:eastAsia="Times New Roman" w:hAnsi="Calibri" w:cs="Calibri"/>
                <w:color w:val="000000"/>
                <w:lang w:eastAsia="ru-RU"/>
              </w:rPr>
              <w:t>онлайн</w:t>
            </w:r>
            <w:proofErr w:type="spellEnd"/>
            <w:r w:rsidRPr="00FC10FB">
              <w:rPr>
                <w:rFonts w:ascii="Calibri" w:eastAsia="Times New Roman" w:hAnsi="Calibri" w:cs="Calibri"/>
                <w:color w:val="000000"/>
                <w:lang w:eastAsia="ru-RU"/>
              </w:rPr>
              <w:t xml:space="preserve"> и не знает нюансы, влияющие на исход.</w:t>
            </w:r>
          </w:p>
          <w:p w:rsidR="00E80B0D" w:rsidRPr="00E80B0D" w:rsidRDefault="00E80B0D" w:rsidP="00E80B0D">
            <w:pPr>
              <w:shd w:val="clear" w:color="auto" w:fill="FFFFFF"/>
              <w:spacing w:after="258" w:line="193" w:lineRule="atLeast"/>
              <w:jc w:val="both"/>
              <w:rPr>
                <w:rFonts w:ascii="Calibri" w:eastAsia="Times New Roman" w:hAnsi="Calibri" w:cs="Calibri"/>
                <w:color w:val="000000"/>
                <w:lang w:eastAsia="ru-RU"/>
              </w:rPr>
            </w:pPr>
            <w:r w:rsidRPr="00FC10FB">
              <w:rPr>
                <w:rFonts w:ascii="Calibri" w:eastAsia="Times New Roman" w:hAnsi="Calibri" w:cs="Calibri"/>
                <w:color w:val="000000"/>
                <w:lang w:eastAsia="ru-RU"/>
              </w:rPr>
              <w:t>Какую бы систему не выбрал игрок, необходимо помнить, что легких денег не бывает. Крупные выигрыши требуют колоссального риска, а привлекательность ставок с низким коэффициентом обманчива. Вместе с тем, созданная со временем собственная система ставок может вполне может приносить постоянную прибыль.</w:t>
            </w:r>
          </w:p>
        </w:tc>
        <w:tc>
          <w:tcPr>
            <w:tcW w:w="4786" w:type="dxa"/>
          </w:tcPr>
          <w:p w:rsidR="00B123D7" w:rsidRPr="00B123D7" w:rsidRDefault="00B123D7" w:rsidP="00B123D7">
            <w:pPr>
              <w:spacing w:after="54"/>
              <w:jc w:val="both"/>
              <w:outlineLvl w:val="0"/>
              <w:rPr>
                <w:rFonts w:ascii="Calibri" w:eastAsia="Times New Roman" w:hAnsi="Calibri" w:cs="Calibri"/>
                <w:b/>
                <w:bCs/>
                <w:kern w:val="36"/>
                <w:sz w:val="24"/>
                <w:szCs w:val="24"/>
                <w:lang w:eastAsia="ru-RU"/>
              </w:rPr>
            </w:pPr>
            <w:r w:rsidRPr="00B123D7">
              <w:rPr>
                <w:rFonts w:ascii="Calibri" w:eastAsia="Times New Roman" w:hAnsi="Calibri" w:cs="Calibri"/>
                <w:b/>
                <w:bCs/>
                <w:kern w:val="36"/>
                <w:sz w:val="24"/>
                <w:szCs w:val="24"/>
                <w:lang w:eastAsia="ru-RU"/>
              </w:rPr>
              <w:lastRenderedPageBreak/>
              <w:t>Получение прибыли и системы спортивных ставок</w:t>
            </w: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Люди</w:t>
            </w:r>
            <w:r w:rsidRPr="003851E8">
              <w:rPr>
                <w:rFonts w:ascii="Calibri" w:eastAsia="Times New Roman" w:hAnsi="Calibri" w:cs="Calibri"/>
                <w:bCs/>
                <w:kern w:val="36"/>
                <w:lang w:eastAsia="ru-RU"/>
              </w:rPr>
              <w:t xml:space="preserve"> давно</w:t>
            </w:r>
            <w:r>
              <w:rPr>
                <w:rFonts w:ascii="Calibri" w:eastAsia="Times New Roman" w:hAnsi="Calibri" w:cs="Calibri"/>
                <w:bCs/>
                <w:kern w:val="36"/>
                <w:lang w:eastAsia="ru-RU"/>
              </w:rPr>
              <w:t xml:space="preserve"> составили мнение о том, что букмекерские конторы созданы для праздного проведения времени и вытягивания денег. В этом есть некоторый смысл. Но, есть люди, зарабатывающие на спортивных ставках неплохие деньги.</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Вот только зарабатывание денег таким способом на самом деле – тяжелый труд. Удача нужна, но она приходит к тем, кто прикладывает усилия.</w:t>
            </w:r>
          </w:p>
          <w:p w:rsidR="00B123D7" w:rsidRDefault="00B123D7" w:rsidP="00B123D7">
            <w:pPr>
              <w:spacing w:after="54"/>
              <w:jc w:val="both"/>
              <w:outlineLvl w:val="0"/>
              <w:rPr>
                <w:rFonts w:ascii="Calibri" w:eastAsia="Times New Roman" w:hAnsi="Calibri" w:cs="Calibri"/>
                <w:bCs/>
                <w:kern w:val="36"/>
                <w:lang w:eastAsia="ru-RU"/>
              </w:rPr>
            </w:pPr>
          </w:p>
          <w:p w:rsidR="00B123D7" w:rsidRPr="00290C66" w:rsidRDefault="00B123D7" w:rsidP="00B123D7">
            <w:pPr>
              <w:spacing w:after="54"/>
              <w:jc w:val="both"/>
              <w:outlineLvl w:val="0"/>
              <w:rPr>
                <w:rFonts w:ascii="Calibri" w:eastAsia="Times New Roman" w:hAnsi="Calibri" w:cs="Calibri"/>
                <w:b/>
                <w:bCs/>
                <w:kern w:val="36"/>
                <w:lang w:eastAsia="ru-RU"/>
              </w:rPr>
            </w:pPr>
            <w:r w:rsidRPr="00290C66">
              <w:rPr>
                <w:rFonts w:ascii="Calibri" w:eastAsia="Times New Roman" w:hAnsi="Calibri" w:cs="Calibri"/>
                <w:b/>
                <w:bCs/>
                <w:kern w:val="36"/>
                <w:lang w:eastAsia="ru-RU"/>
              </w:rPr>
              <w:t>С чего начинаются спортивные ставки</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Для начала необходимо изучить сведения о жизни команд: состав игроков, травмы, заболевания, замены в тренерском штабе и прочее. Затем нужно провести анализ игр, изучить статистику результатов. Надо быть уверенным в том, на кого Вы ставите свои деньги. Сначала будет трудно усвоить такое количество информации, но скоро Вы научитесь выбирать только нужные факты. Понадобится просмотреть прогнозы на сайтах других букмекерских контор для проверки своих предположений.</w:t>
            </w:r>
          </w:p>
          <w:p w:rsidR="00B123D7" w:rsidRDefault="00B123D7" w:rsidP="00B123D7">
            <w:pPr>
              <w:spacing w:after="54"/>
              <w:jc w:val="both"/>
              <w:outlineLvl w:val="0"/>
              <w:rPr>
                <w:rFonts w:ascii="Calibri" w:eastAsia="Times New Roman" w:hAnsi="Calibri" w:cs="Calibri"/>
                <w:bCs/>
                <w:kern w:val="36"/>
                <w:lang w:eastAsia="ru-RU"/>
              </w:rPr>
            </w:pPr>
          </w:p>
          <w:p w:rsidR="00B123D7" w:rsidRPr="00290C66" w:rsidRDefault="00B123D7" w:rsidP="00B123D7">
            <w:pPr>
              <w:spacing w:after="54"/>
              <w:jc w:val="both"/>
              <w:outlineLvl w:val="0"/>
              <w:rPr>
                <w:rFonts w:ascii="Calibri" w:eastAsia="Times New Roman" w:hAnsi="Calibri" w:cs="Calibri"/>
                <w:b/>
                <w:bCs/>
                <w:kern w:val="36"/>
                <w:lang w:eastAsia="ru-RU"/>
              </w:rPr>
            </w:pPr>
            <w:r w:rsidRPr="00290C66">
              <w:rPr>
                <w:rFonts w:ascii="Calibri" w:eastAsia="Times New Roman" w:hAnsi="Calibri" w:cs="Calibri"/>
                <w:b/>
                <w:bCs/>
                <w:kern w:val="36"/>
                <w:lang w:eastAsia="ru-RU"/>
              </w:rPr>
              <w:t>Системы ставок</w:t>
            </w:r>
            <w:r>
              <w:rPr>
                <w:rFonts w:ascii="Calibri" w:eastAsia="Times New Roman" w:hAnsi="Calibri" w:cs="Calibri"/>
                <w:b/>
                <w:bCs/>
                <w:kern w:val="36"/>
                <w:lang w:eastAsia="ru-RU"/>
              </w:rPr>
              <w:t xml:space="preserve"> и виды спорта</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В букмекерских конторах самый популярный вид спорта - футбол. Основные статьи в газетах, телевизионные спортивные новости и передачи посвящены этой игре. Тотализатор больше всего подойдет для тех, кто разбирается в футболе. Ставить можно у букмекера на результат матча (победа или ничья), на точный окончательный счет, но можно воспользоваться одиночными ставками или экспрессами.</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Через некоторое время Вы уже точно сможете выделять команды в разных видах спорта, которые редко играют вничью, забивают больше или пропускают меньше всех голов. И можно будет уверенно делать ставку против ничейного результата, на победу определенной команды. В этом случае шансы получения выигрыша увеличиваются.</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 xml:space="preserve">В футболе, баскетболе и хоккее можно ставить на победу фаворита в домашних матчах или ничью на выезде, но ставить всегда на одни и </w:t>
            </w:r>
            <w:proofErr w:type="gramStart"/>
            <w:r>
              <w:rPr>
                <w:rFonts w:ascii="Calibri" w:eastAsia="Times New Roman" w:hAnsi="Calibri" w:cs="Calibri"/>
                <w:bCs/>
                <w:kern w:val="36"/>
                <w:lang w:eastAsia="ru-RU"/>
              </w:rPr>
              <w:t>те</w:t>
            </w:r>
            <w:proofErr w:type="gramEnd"/>
            <w:r>
              <w:rPr>
                <w:rFonts w:ascii="Calibri" w:eastAsia="Times New Roman" w:hAnsi="Calibri" w:cs="Calibri"/>
                <w:bCs/>
                <w:kern w:val="36"/>
                <w:lang w:eastAsia="ru-RU"/>
              </w:rPr>
              <w:t xml:space="preserve"> же команды опытные игроки не советуют. В соответствии с логикой, есть вероятность усталости фаворита или повышение мотивац</w:t>
            </w:r>
            <w:proofErr w:type="gramStart"/>
            <w:r>
              <w:rPr>
                <w:rFonts w:ascii="Calibri" w:eastAsia="Times New Roman" w:hAnsi="Calibri" w:cs="Calibri"/>
                <w:bCs/>
                <w:kern w:val="36"/>
                <w:lang w:eastAsia="ru-RU"/>
              </w:rPr>
              <w:t>ии ау</w:t>
            </w:r>
            <w:proofErr w:type="gramEnd"/>
            <w:r>
              <w:rPr>
                <w:rFonts w:ascii="Calibri" w:eastAsia="Times New Roman" w:hAnsi="Calibri" w:cs="Calibri"/>
                <w:bCs/>
                <w:kern w:val="36"/>
                <w:lang w:eastAsia="ru-RU"/>
              </w:rPr>
              <w:t>тсайдера. Использовать данную систему можно, если сильная команда играет дома со значительно более слабым соперником.</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Неплохую прибыль можно получить, делая ставки на окончательный результат встречи (тотал). Для этого необходимо знать, какая команда забивает больше всего голов или наоборот меньше, так как ставку можно делать на «больше» или «меньше». Например, самый забивной футбольный чемпионат в Англии, а хоккейный – в Северной Америке. Есть игроки, специализирующиеся только на теннисных турнирах, которые называются «Большой Шлем».</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spacing w:after="54"/>
              <w:jc w:val="both"/>
              <w:outlineLvl w:val="0"/>
              <w:rPr>
                <w:rFonts w:ascii="Calibri" w:eastAsia="Times New Roman" w:hAnsi="Calibri" w:cs="Calibri"/>
                <w:bCs/>
                <w:kern w:val="36"/>
                <w:lang w:eastAsia="ru-RU"/>
              </w:rPr>
            </w:pPr>
            <w:r>
              <w:rPr>
                <w:rFonts w:ascii="Calibri" w:eastAsia="Times New Roman" w:hAnsi="Calibri" w:cs="Calibri"/>
                <w:bCs/>
                <w:kern w:val="36"/>
                <w:lang w:eastAsia="ru-RU"/>
              </w:rPr>
              <w:t>Существует система, при которой можно делать ставки по ходу матча, но выигрыши в такой системе не постоянны. Ситуация в матче может поменяться молниеносно, а делающий ставку человек не всегда готов уследить за нюансами игры.</w:t>
            </w:r>
          </w:p>
          <w:p w:rsidR="00B123D7" w:rsidRDefault="00B123D7" w:rsidP="00B123D7">
            <w:pPr>
              <w:spacing w:after="54"/>
              <w:jc w:val="both"/>
              <w:outlineLvl w:val="0"/>
              <w:rPr>
                <w:rFonts w:ascii="Calibri" w:eastAsia="Times New Roman" w:hAnsi="Calibri" w:cs="Calibri"/>
                <w:bCs/>
                <w:kern w:val="36"/>
                <w:lang w:eastAsia="ru-RU"/>
              </w:rPr>
            </w:pPr>
          </w:p>
          <w:p w:rsidR="00B123D7" w:rsidRDefault="00B123D7" w:rsidP="00B123D7">
            <w:pPr>
              <w:rPr>
                <w:rFonts w:ascii="Calibri" w:eastAsia="Times New Roman" w:hAnsi="Calibri" w:cs="Calibri"/>
                <w:bCs/>
                <w:kern w:val="36"/>
                <w:lang w:eastAsia="ru-RU"/>
              </w:rPr>
            </w:pPr>
            <w:r>
              <w:rPr>
                <w:rFonts w:ascii="Calibri" w:eastAsia="Times New Roman" w:hAnsi="Calibri" w:cs="Calibri"/>
                <w:bCs/>
                <w:kern w:val="36"/>
                <w:lang w:eastAsia="ru-RU"/>
              </w:rPr>
              <w:t>Можно выбрать любую систему ставок, но надо помнить, что просто так деньги не даются. Получение крупного выигрыша всегда связано с риском, а низкие ставки обманчивы. Но, вполне вероятно, что Вы разработаете свою систему ставок, и удача будет на Вашей стороне.</w:t>
            </w:r>
          </w:p>
          <w:p w:rsidR="00E80B0D" w:rsidRDefault="00E80B0D" w:rsidP="00FC10FB">
            <w:pPr>
              <w:spacing w:after="54"/>
              <w:jc w:val="both"/>
              <w:outlineLvl w:val="0"/>
              <w:rPr>
                <w:rFonts w:ascii="Calibri" w:eastAsia="Times New Roman" w:hAnsi="Calibri" w:cs="Calibri"/>
                <w:b/>
                <w:bCs/>
                <w:kern w:val="36"/>
                <w:u w:val="single"/>
                <w:lang w:eastAsia="ru-RU"/>
              </w:rPr>
            </w:pPr>
          </w:p>
        </w:tc>
      </w:tr>
    </w:tbl>
    <w:p w:rsidR="00E80B0D" w:rsidRDefault="00E80B0D" w:rsidP="00FC10FB">
      <w:pPr>
        <w:spacing w:after="54" w:line="240" w:lineRule="auto"/>
        <w:jc w:val="both"/>
        <w:outlineLvl w:val="0"/>
        <w:rPr>
          <w:rFonts w:ascii="Calibri" w:eastAsia="Times New Roman" w:hAnsi="Calibri" w:cs="Calibri"/>
          <w:b/>
          <w:bCs/>
          <w:kern w:val="36"/>
          <w:u w:val="single"/>
          <w:lang w:eastAsia="ru-RU"/>
        </w:rPr>
      </w:pPr>
    </w:p>
    <w:p w:rsidR="009C4B8B" w:rsidRPr="00FC10FB" w:rsidRDefault="009C4B8B" w:rsidP="00FC10FB">
      <w:pPr>
        <w:jc w:val="both"/>
      </w:pPr>
    </w:p>
    <w:sectPr w:rsidR="009C4B8B" w:rsidRPr="00FC10FB" w:rsidSect="009C4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10FB"/>
    <w:rsid w:val="0016614B"/>
    <w:rsid w:val="008F4F83"/>
    <w:rsid w:val="009C4B8B"/>
    <w:rsid w:val="00B123D7"/>
    <w:rsid w:val="00D72328"/>
    <w:rsid w:val="00E80B0D"/>
    <w:rsid w:val="00FC1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8B"/>
  </w:style>
  <w:style w:type="paragraph" w:styleId="1">
    <w:name w:val="heading 1"/>
    <w:basedOn w:val="a"/>
    <w:link w:val="10"/>
    <w:uiPriority w:val="9"/>
    <w:qFormat/>
    <w:rsid w:val="00FC1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0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C10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80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5814631">
      <w:bodyDiv w:val="1"/>
      <w:marLeft w:val="0"/>
      <w:marRight w:val="0"/>
      <w:marTop w:val="0"/>
      <w:marBottom w:val="0"/>
      <w:divBdr>
        <w:top w:val="none" w:sz="0" w:space="0" w:color="auto"/>
        <w:left w:val="none" w:sz="0" w:space="0" w:color="auto"/>
        <w:bottom w:val="none" w:sz="0" w:space="0" w:color="auto"/>
        <w:right w:val="none" w:sz="0" w:space="0" w:color="auto"/>
      </w:divBdr>
      <w:divsChild>
        <w:div w:id="901254860">
          <w:marLeft w:val="0"/>
          <w:marRight w:val="0"/>
          <w:marTop w:val="0"/>
          <w:marBottom w:val="0"/>
          <w:divBdr>
            <w:top w:val="none" w:sz="0" w:space="0" w:color="auto"/>
            <w:left w:val="none" w:sz="0" w:space="0" w:color="auto"/>
            <w:bottom w:val="none" w:sz="0" w:space="0" w:color="auto"/>
            <w:right w:val="none" w:sz="0" w:space="0" w:color="auto"/>
          </w:divBdr>
          <w:divsChild>
            <w:div w:id="18500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2016-02-23T06:52:00Z</dcterms:created>
  <dcterms:modified xsi:type="dcterms:W3CDTF">2016-02-25T18:13:00Z</dcterms:modified>
</cp:coreProperties>
</file>