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F" w:rsidRDefault="00355F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Основные ошибки в макияже</w:t>
      </w:r>
    </w:p>
    <w:p w:rsidR="00355F9F" w:rsidRDefault="00355F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55F9F" w:rsidRDefault="00355F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современная  девушка знает, что от того,насколько она красива зависит в буквальном смысле вся ее жизнь. И тут только два пути: либо ты в</w:t>
      </w:r>
      <w:r w:rsidR="007D020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игрываешь джек пот, либо оказываешься в одном ряду с серыми неудачницами, у которых не хватило умения сделать из себя, ну если не икону стиля, то хотя бы что-то, на чем хо</w:t>
      </w:r>
      <w:r w:rsidR="00AE45A0">
        <w:rPr>
          <w:sz w:val="28"/>
          <w:szCs w:val="28"/>
          <w:lang w:val="ru-RU"/>
        </w:rPr>
        <w:t>тел</w:t>
      </w:r>
      <w:r>
        <w:rPr>
          <w:sz w:val="28"/>
          <w:szCs w:val="28"/>
          <w:lang w:val="ru-RU"/>
        </w:rPr>
        <w:t xml:space="preserve">ось бы задержать взгляд. В наши дни умение грамотно наложить макияж равносильно </w:t>
      </w:r>
      <w:r w:rsidR="0076331E">
        <w:rPr>
          <w:sz w:val="28"/>
          <w:szCs w:val="28"/>
          <w:lang w:val="ru-RU"/>
        </w:rPr>
        <w:t>точному броску кобры, целью которой является точным попаданием убить свою жертву (в хорошем смысле).</w:t>
      </w:r>
    </w:p>
    <w:p w:rsidR="0076331E" w:rsidRDefault="007633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сожалению, те «шедевры живописи», которые чаще всего можно увидеть на лицах большинства девушек, оставляют желать лучшего. Вот главные ошибки, от которых лучше воздержаться, чтобы у окружающих вас лю</w:t>
      </w:r>
      <w:r w:rsidR="007D0203">
        <w:rPr>
          <w:sz w:val="28"/>
          <w:szCs w:val="28"/>
          <w:lang w:val="ru-RU"/>
        </w:rPr>
        <w:t>дей не возникло ощущения, словно вы</w:t>
      </w:r>
      <w:r>
        <w:rPr>
          <w:sz w:val="28"/>
          <w:szCs w:val="28"/>
          <w:lang w:val="ru-RU"/>
        </w:rPr>
        <w:t xml:space="preserve"> только что вышли из гримерки клоуна.</w:t>
      </w:r>
    </w:p>
    <w:p w:rsidR="0076331E" w:rsidRDefault="0076331E" w:rsidP="0076331E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AE45A0">
        <w:rPr>
          <w:b/>
          <w:sz w:val="28"/>
          <w:szCs w:val="28"/>
          <w:lang w:val="ru-RU"/>
        </w:rPr>
        <w:t>Тональный крем, наложенный непосредственно на кожу</w:t>
      </w:r>
      <w:r>
        <w:rPr>
          <w:sz w:val="28"/>
          <w:szCs w:val="28"/>
          <w:lang w:val="ru-RU"/>
        </w:rPr>
        <w:t>. Никогда этого не делайте, иначе он ляжет в ваши поры так, словно его туда специально утрамбов</w:t>
      </w:r>
      <w:r w:rsidR="00DA1C58">
        <w:rPr>
          <w:sz w:val="28"/>
          <w:szCs w:val="28"/>
          <w:lang w:val="ru-RU"/>
        </w:rPr>
        <w:t>ыв</w:t>
      </w:r>
      <w:r>
        <w:rPr>
          <w:sz w:val="28"/>
          <w:szCs w:val="28"/>
          <w:lang w:val="ru-RU"/>
        </w:rPr>
        <w:t xml:space="preserve">али. Прежде всего, лицо нужно очистить каким-либо лосьоном или тоником, затем кладется основа. Для этой цели лучше всего подойдет легкий антивозрастной крем. И только после этого, можете брать в руки тюбик с вашим тональным средством. </w:t>
      </w:r>
      <w:r w:rsidR="00DA1C58">
        <w:rPr>
          <w:sz w:val="28"/>
          <w:szCs w:val="28"/>
          <w:lang w:val="ru-RU"/>
        </w:rPr>
        <w:t>Теперь он будет смотреться на вас, как вторая к</w:t>
      </w:r>
      <w:r w:rsidR="00AE45A0">
        <w:rPr>
          <w:sz w:val="28"/>
          <w:szCs w:val="28"/>
          <w:lang w:val="ru-RU"/>
        </w:rPr>
        <w:t>ожа. Во избежание излишней</w:t>
      </w:r>
      <w:r w:rsidR="00DA1C58">
        <w:rPr>
          <w:sz w:val="28"/>
          <w:szCs w:val="28"/>
          <w:lang w:val="ru-RU"/>
        </w:rPr>
        <w:t xml:space="preserve"> жирности</w:t>
      </w:r>
      <w:r w:rsidR="007D0203">
        <w:rPr>
          <w:sz w:val="28"/>
          <w:szCs w:val="28"/>
          <w:lang w:val="ru-RU"/>
        </w:rPr>
        <w:t xml:space="preserve"> </w:t>
      </w:r>
      <w:r w:rsidR="00DA1C58">
        <w:rPr>
          <w:sz w:val="28"/>
          <w:szCs w:val="28"/>
          <w:lang w:val="ru-RU"/>
        </w:rPr>
        <w:t xml:space="preserve"> </w:t>
      </w:r>
      <w:r w:rsidR="00AE45A0">
        <w:rPr>
          <w:sz w:val="28"/>
          <w:szCs w:val="28"/>
          <w:lang w:val="ru-RU"/>
        </w:rPr>
        <w:t>можете добавить немного</w:t>
      </w:r>
      <w:r w:rsidR="00DA1C58">
        <w:rPr>
          <w:sz w:val="28"/>
          <w:szCs w:val="28"/>
          <w:lang w:val="ru-RU"/>
        </w:rPr>
        <w:t xml:space="preserve"> пудры.</w:t>
      </w:r>
      <w:r w:rsidR="00AE45A0">
        <w:rPr>
          <w:sz w:val="28"/>
          <w:szCs w:val="28"/>
          <w:lang w:val="ru-RU"/>
        </w:rPr>
        <w:t xml:space="preserve"> Она </w:t>
      </w:r>
      <w:r w:rsidR="007D0203">
        <w:rPr>
          <w:sz w:val="28"/>
          <w:szCs w:val="28"/>
          <w:lang w:val="ru-RU"/>
        </w:rPr>
        <w:t>сделает лицо более матовым.</w:t>
      </w:r>
    </w:p>
    <w:p w:rsidR="00DA1C58" w:rsidRDefault="00DA1C58" w:rsidP="0076331E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7D0203">
        <w:rPr>
          <w:b/>
          <w:sz w:val="28"/>
          <w:szCs w:val="28"/>
          <w:lang w:val="ru-RU"/>
        </w:rPr>
        <w:t>Вы наносите лайнер на закрытое веко.</w:t>
      </w:r>
      <w:r>
        <w:rPr>
          <w:sz w:val="28"/>
          <w:szCs w:val="28"/>
          <w:lang w:val="ru-RU"/>
        </w:rPr>
        <w:t xml:space="preserve"> Такой прием допустим только</w:t>
      </w:r>
      <w:r w:rsidR="007D020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если вам делает визаж кто-то другой. Если вы краситесь сами, то ваши глаза должны быть открыты и взгляд направлен прямо перед собой, то есть зеркало нужно расположить на уровне глаз, чтобы вам не пришлось опускать голову. В противном случае, вы рискуете получить неестественно выглядящую линию, которая просто разрежет ваше веко пополам.</w:t>
      </w:r>
    </w:p>
    <w:p w:rsidR="00DA1C58" w:rsidRDefault="007D0203" w:rsidP="0076331E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7D0203">
        <w:rPr>
          <w:b/>
          <w:sz w:val="28"/>
          <w:szCs w:val="28"/>
          <w:lang w:val="ru-RU"/>
        </w:rPr>
        <w:t xml:space="preserve">При </w:t>
      </w:r>
      <w:r w:rsidR="00DA1C58" w:rsidRPr="007D0203">
        <w:rPr>
          <w:b/>
          <w:sz w:val="28"/>
          <w:szCs w:val="28"/>
          <w:lang w:val="ru-RU"/>
        </w:rPr>
        <w:t>нанесении теней вы используете только один цвет.</w:t>
      </w:r>
      <w:r w:rsidR="00DA1C58">
        <w:rPr>
          <w:sz w:val="28"/>
          <w:szCs w:val="28"/>
          <w:lang w:val="ru-RU"/>
        </w:rPr>
        <w:t xml:space="preserve"> В корне неверно. На вашей подбровной зоне, включая веко</w:t>
      </w:r>
      <w:r>
        <w:rPr>
          <w:sz w:val="28"/>
          <w:szCs w:val="28"/>
          <w:lang w:val="ru-RU"/>
        </w:rPr>
        <w:t>,</w:t>
      </w:r>
      <w:r w:rsidR="00DA1C58">
        <w:rPr>
          <w:sz w:val="28"/>
          <w:szCs w:val="28"/>
          <w:lang w:val="ru-RU"/>
        </w:rPr>
        <w:t xml:space="preserve"> должно находит</w:t>
      </w:r>
      <w:r>
        <w:rPr>
          <w:sz w:val="28"/>
          <w:szCs w:val="28"/>
          <w:lang w:val="ru-RU"/>
        </w:rPr>
        <w:t>ь</w:t>
      </w:r>
      <w:r w:rsidR="00DA1C58">
        <w:rPr>
          <w:sz w:val="28"/>
          <w:szCs w:val="28"/>
          <w:lang w:val="ru-RU"/>
        </w:rPr>
        <w:t>ся не менее трех сочетающихся между собой оттенков. Причем все границы цветовых переходов не должны быть четкими</w:t>
      </w:r>
      <w:r w:rsidR="00A81D3B">
        <w:rPr>
          <w:sz w:val="28"/>
          <w:szCs w:val="28"/>
          <w:lang w:val="ru-RU"/>
        </w:rPr>
        <w:t xml:space="preserve">, их нужно хорошо растушевывать, чтобы один тон плавно переходил в другой. На внешний </w:t>
      </w:r>
      <w:r w:rsidR="00A81D3B">
        <w:rPr>
          <w:sz w:val="28"/>
          <w:szCs w:val="28"/>
          <w:lang w:val="ru-RU"/>
        </w:rPr>
        <w:lastRenderedPageBreak/>
        <w:t xml:space="preserve">край глаза обычно кладется самый темный из выбранных вами оттенков. Это делает взгляд более глубоким. </w:t>
      </w:r>
    </w:p>
    <w:p w:rsidR="007D0203" w:rsidRDefault="00A81D3B" w:rsidP="0076331E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7D0203">
        <w:rPr>
          <w:b/>
          <w:sz w:val="28"/>
          <w:szCs w:val="28"/>
          <w:lang w:val="ru-RU"/>
        </w:rPr>
        <w:t>На лице одновременно выделены и глаза и губы.</w:t>
      </w:r>
      <w:r>
        <w:rPr>
          <w:sz w:val="28"/>
          <w:szCs w:val="28"/>
          <w:lang w:val="ru-RU"/>
        </w:rPr>
        <w:t xml:space="preserve"> Категорически запрещено! Либо то, либо другое! Все вместе выглядит вульгарно, а вам </w:t>
      </w:r>
    </w:p>
    <w:p w:rsidR="00A81D3B" w:rsidRDefault="007D0203" w:rsidP="007D0203">
      <w:pPr>
        <w:pStyle w:val="ListParagrap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ведь совершенно не </w:t>
      </w:r>
      <w:r w:rsidR="00A81D3B">
        <w:rPr>
          <w:sz w:val="28"/>
          <w:szCs w:val="28"/>
          <w:lang w:val="ru-RU"/>
        </w:rPr>
        <w:t>нужен такой эффект, верно? Если выбрали глаза, то лучше всего сделать так называемый «кошачий</w:t>
      </w:r>
      <w:r w:rsidR="00A81D3B" w:rsidRPr="00A81D3B">
        <w:rPr>
          <w:sz w:val="28"/>
          <w:szCs w:val="28"/>
          <w:lang w:val="ru-RU"/>
        </w:rPr>
        <w:t xml:space="preserve"> </w:t>
      </w:r>
      <w:r w:rsidR="00A81D3B">
        <w:rPr>
          <w:sz w:val="28"/>
          <w:szCs w:val="28"/>
          <w:lang w:val="ru-RU"/>
        </w:rPr>
        <w:t>взгляд». То ес</w:t>
      </w:r>
      <w:r>
        <w:rPr>
          <w:sz w:val="28"/>
          <w:szCs w:val="28"/>
          <w:lang w:val="ru-RU"/>
        </w:rPr>
        <w:t>ть все внешние и внутренние лин</w:t>
      </w:r>
      <w:r w:rsidR="00A81D3B">
        <w:rPr>
          <w:sz w:val="28"/>
          <w:szCs w:val="28"/>
          <w:lang w:val="ru-RU"/>
        </w:rPr>
        <w:t>ии</w:t>
      </w:r>
      <w:r>
        <w:rPr>
          <w:sz w:val="28"/>
          <w:szCs w:val="28"/>
          <w:lang w:val="ru-RU"/>
        </w:rPr>
        <w:t xml:space="preserve"> ваших век должны быть направле</w:t>
      </w:r>
      <w:r w:rsidR="00A81D3B">
        <w:rPr>
          <w:sz w:val="28"/>
          <w:szCs w:val="28"/>
          <w:lang w:val="ru-RU"/>
        </w:rPr>
        <w:t>ны вверх. Этот прием подходит для любого разреза глаз и смотрится беспроигрышно. На губы в этом случае лучше положить прозрачный блеск, максимально приближенный к вашему естественному цвету.</w:t>
      </w:r>
    </w:p>
    <w:p w:rsidR="00EF6070" w:rsidRDefault="007D0203" w:rsidP="00EF607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Горизонтальные линии скул</w:t>
      </w:r>
      <w:r w:rsidR="00EF6070" w:rsidRPr="007D0203">
        <w:rPr>
          <w:b/>
          <w:sz w:val="28"/>
          <w:szCs w:val="28"/>
          <w:lang w:val="ru-RU"/>
        </w:rPr>
        <w:t xml:space="preserve"> при широком лице.</w:t>
      </w:r>
      <w:r w:rsidR="00EF6070">
        <w:rPr>
          <w:sz w:val="28"/>
          <w:szCs w:val="28"/>
          <w:lang w:val="ru-RU"/>
        </w:rPr>
        <w:t xml:space="preserve"> Непростительная ошибка. Все движения кисточкой, которой вы наносите румяна должны быть направлен под углом, от виска и вниз. Иначе, сделаете лицо еще шире. То</w:t>
      </w:r>
      <w:r w:rsidR="00416994">
        <w:rPr>
          <w:sz w:val="28"/>
          <w:szCs w:val="28"/>
          <w:lang w:val="ru-RU"/>
        </w:rPr>
        <w:t xml:space="preserve"> </w:t>
      </w:r>
      <w:r w:rsidR="00EF6070">
        <w:rPr>
          <w:sz w:val="28"/>
          <w:szCs w:val="28"/>
          <w:lang w:val="ru-RU"/>
        </w:rPr>
        <w:t>же самое относится и к хайлайтерам. Они должны наносит</w:t>
      </w:r>
      <w:r w:rsidR="00416994">
        <w:rPr>
          <w:sz w:val="28"/>
          <w:szCs w:val="28"/>
          <w:lang w:val="ru-RU"/>
        </w:rPr>
        <w:t>ь</w:t>
      </w:r>
      <w:r w:rsidR="00EF6070">
        <w:rPr>
          <w:sz w:val="28"/>
          <w:szCs w:val="28"/>
          <w:lang w:val="ru-RU"/>
        </w:rPr>
        <w:t>ся параллельно линии выделенных скул. Получится очень красивый эффект мерцания кожи.</w:t>
      </w:r>
    </w:p>
    <w:p w:rsidR="00EF6070" w:rsidRPr="00AE45A0" w:rsidRDefault="00EF6070" w:rsidP="00EF6070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самое главное, что отличает качественный make-up, это мера и гармоничное сочетание всех его составляющих по цвету и фактуре. К примеру, если вы использовали бронзаторы в тенях для век, то в румянах и пудре их уже быть не должно. Красивый макияж всегда смотрится естественно и у окружающих должно возникнуть чувство, что вы с ним родились, а не наносили на себя боевую раскраску в стиле «</w:t>
      </w:r>
      <w:r w:rsidRPr="00EF6070">
        <w:rPr>
          <w:sz w:val="28"/>
          <w:szCs w:val="28"/>
          <w:lang w:val="ru-RU"/>
        </w:rPr>
        <w:t>Умри все ж</w:t>
      </w:r>
      <w:r>
        <w:rPr>
          <w:sz w:val="28"/>
          <w:szCs w:val="28"/>
          <w:lang w:val="ru-RU"/>
        </w:rPr>
        <w:t>ивое!»</w:t>
      </w:r>
      <w:r w:rsidR="00AE45A0">
        <w:rPr>
          <w:sz w:val="28"/>
          <w:szCs w:val="28"/>
          <w:lang w:val="ru-RU"/>
        </w:rPr>
        <w:t xml:space="preserve"> </w:t>
      </w:r>
      <w:r w:rsidR="00AE45A0" w:rsidRPr="00AE45A0">
        <w:rPr>
          <w:sz w:val="28"/>
          <w:szCs w:val="28"/>
          <w:lang w:val="ru-RU"/>
        </w:rPr>
        <w:t xml:space="preserve"> Постарайтесь все сделать правильно, и тогда </w:t>
      </w:r>
      <w:r w:rsidR="00AE45A0">
        <w:rPr>
          <w:sz w:val="28"/>
          <w:szCs w:val="28"/>
          <w:lang w:val="ru-RU"/>
        </w:rPr>
        <w:t>этот мир, скорее всего</w:t>
      </w:r>
      <w:r w:rsidR="00416994">
        <w:rPr>
          <w:sz w:val="28"/>
          <w:szCs w:val="28"/>
          <w:lang w:val="ru-RU"/>
        </w:rPr>
        <w:t>,</w:t>
      </w:r>
      <w:r w:rsidR="00AE45A0">
        <w:rPr>
          <w:sz w:val="28"/>
          <w:szCs w:val="28"/>
          <w:lang w:val="ru-RU"/>
        </w:rPr>
        <w:t xml:space="preserve"> окажется у ваших ног. А неумелые</w:t>
      </w:r>
      <w:r w:rsidR="00AE45A0" w:rsidRPr="00AE45A0">
        <w:rPr>
          <w:sz w:val="28"/>
          <w:szCs w:val="28"/>
          <w:lang w:val="ru-RU"/>
        </w:rPr>
        <w:t xml:space="preserve"> </w:t>
      </w:r>
      <w:r w:rsidR="00AE45A0">
        <w:rPr>
          <w:sz w:val="28"/>
          <w:szCs w:val="28"/>
          <w:lang w:val="ru-RU"/>
        </w:rPr>
        <w:t>«</w:t>
      </w:r>
      <w:r w:rsidR="00AE45A0" w:rsidRPr="00AE45A0">
        <w:rPr>
          <w:sz w:val="28"/>
          <w:szCs w:val="28"/>
          <w:lang w:val="ru-RU"/>
        </w:rPr>
        <w:t>серые</w:t>
      </w:r>
      <w:r w:rsidR="00AE45A0">
        <w:rPr>
          <w:sz w:val="28"/>
          <w:szCs w:val="28"/>
          <w:lang w:val="ru-RU"/>
        </w:rPr>
        <w:t xml:space="preserve"> </w:t>
      </w:r>
      <w:r w:rsidR="00AE45A0" w:rsidRPr="00AE45A0">
        <w:rPr>
          <w:sz w:val="28"/>
          <w:szCs w:val="28"/>
          <w:lang w:val="ru-RU"/>
        </w:rPr>
        <w:t>мышки</w:t>
      </w:r>
      <w:r w:rsidR="00AE45A0">
        <w:rPr>
          <w:sz w:val="28"/>
          <w:szCs w:val="28"/>
          <w:lang w:val="ru-RU"/>
        </w:rPr>
        <w:t>» с завистью будут смотреть вам вслед.</w:t>
      </w:r>
    </w:p>
    <w:sectPr w:rsidR="00EF6070" w:rsidRPr="00AE45A0" w:rsidSect="00FD72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8F9"/>
    <w:multiLevelType w:val="hybridMultilevel"/>
    <w:tmpl w:val="B89C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F9F"/>
    <w:rsid w:val="00355F9F"/>
    <w:rsid w:val="00416994"/>
    <w:rsid w:val="007521A9"/>
    <w:rsid w:val="0076331E"/>
    <w:rsid w:val="007D0203"/>
    <w:rsid w:val="00A81D3B"/>
    <w:rsid w:val="00AE45A0"/>
    <w:rsid w:val="00DA1C58"/>
    <w:rsid w:val="00EF6070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2014-04-26T15:33:00Z</dcterms:created>
  <dcterms:modified xsi:type="dcterms:W3CDTF">2014-04-26T17:17:00Z</dcterms:modified>
</cp:coreProperties>
</file>