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3C" w:rsidRDefault="00F2483C">
      <w:pPr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p w:rsidR="00BB1DE0" w:rsidRDefault="00BB1D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E0" w:rsidTr="00BB1DE0">
        <w:tc>
          <w:tcPr>
            <w:tcW w:w="9571" w:type="dxa"/>
            <w:gridSpan w:val="2"/>
          </w:tcPr>
          <w:p w:rsidR="00BB1DE0" w:rsidRDefault="00BB1DE0" w:rsidP="00BB1DE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F42EDA" w:rsidRDefault="00F42EDA" w:rsidP="00BB1DE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РАЗВИТИЯ ПРОЕКТА</w:t>
            </w:r>
          </w:p>
          <w:p w:rsidR="00191431" w:rsidRDefault="00BB1DE0" w:rsidP="00BB1D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«ОТКРЫТИЕ ПРЕДСТАВИТЕЛЬСТВА РЕКЛАМНОГО АГЕНТСТВА   </w:t>
            </w:r>
          </w:p>
          <w:p w:rsidR="00BB1DE0" w:rsidRDefault="00BB1DE0" w:rsidP="00BB1D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</w:t>
            </w:r>
            <w:r w:rsidR="001914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КРАСНОДАРЕ»</w:t>
            </w:r>
          </w:p>
          <w:p w:rsidR="00BB1DE0" w:rsidRPr="00191431" w:rsidRDefault="00191431" w:rsidP="00BB1DE0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191431">
              <w:rPr>
                <w:i/>
                <w:sz w:val="24"/>
                <w:szCs w:val="24"/>
              </w:rPr>
              <w:t>Предварительная</w:t>
            </w:r>
            <w:r w:rsidR="00BB1DE0" w:rsidRPr="00191431">
              <w:rPr>
                <w:i/>
                <w:sz w:val="24"/>
                <w:szCs w:val="24"/>
              </w:rPr>
              <w:t xml:space="preserve"> </w:t>
            </w:r>
            <w:r w:rsidRPr="00191431">
              <w:rPr>
                <w:i/>
                <w:sz w:val="24"/>
                <w:szCs w:val="24"/>
              </w:rPr>
              <w:t>система мероприятий.</w:t>
            </w:r>
          </w:p>
          <w:p w:rsidR="00BB1DE0" w:rsidRDefault="00191431" w:rsidP="001914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Версия 1.0.</w:t>
            </w:r>
          </w:p>
        </w:tc>
      </w:tr>
      <w:tr w:rsidR="00BB1DE0" w:rsidTr="00BB1DE0">
        <w:tc>
          <w:tcPr>
            <w:tcW w:w="4785" w:type="dxa"/>
          </w:tcPr>
          <w:p w:rsidR="00BB1DE0" w:rsidRDefault="00BB1D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1DE0" w:rsidRDefault="00BB1DE0" w:rsidP="00BB1DE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B1DE0" w:rsidRDefault="00BB1DE0" w:rsidP="00BB1DE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B1DE0" w:rsidRDefault="00BB1DE0" w:rsidP="00BB1D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BB1DE0" w:rsidRDefault="00BB1DE0" w:rsidP="00BB1DE0">
            <w:pPr>
              <w:spacing w:line="480" w:lineRule="auto"/>
              <w:rPr>
                <w:sz w:val="24"/>
                <w:szCs w:val="24"/>
              </w:rPr>
            </w:pPr>
          </w:p>
          <w:p w:rsidR="00F42EDA" w:rsidRDefault="00F42EDA" w:rsidP="00BB1DE0">
            <w:pPr>
              <w:spacing w:line="480" w:lineRule="auto"/>
              <w:rPr>
                <w:sz w:val="24"/>
                <w:szCs w:val="24"/>
              </w:rPr>
            </w:pPr>
          </w:p>
          <w:p w:rsidR="00BB1DE0" w:rsidRDefault="00BB1DE0" w:rsidP="00BB1D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Разработка:</w:t>
            </w:r>
          </w:p>
          <w:p w:rsidR="00BB1DE0" w:rsidRPr="00BB1DE0" w:rsidRDefault="00BB1DE0" w:rsidP="00BB1DE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М.С.Разумов</w:t>
            </w:r>
          </w:p>
          <w:p w:rsidR="00BB1DE0" w:rsidRDefault="00BB1DE0">
            <w:pPr>
              <w:rPr>
                <w:sz w:val="28"/>
                <w:szCs w:val="28"/>
              </w:rPr>
            </w:pPr>
          </w:p>
        </w:tc>
      </w:tr>
      <w:tr w:rsidR="00BB1DE0" w:rsidTr="00BB1DE0">
        <w:tc>
          <w:tcPr>
            <w:tcW w:w="9571" w:type="dxa"/>
            <w:gridSpan w:val="2"/>
          </w:tcPr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BB1DE0" w:rsidP="00BB1DE0">
            <w:pPr>
              <w:jc w:val="center"/>
              <w:rPr>
                <w:sz w:val="28"/>
                <w:szCs w:val="28"/>
              </w:rPr>
            </w:pPr>
          </w:p>
          <w:p w:rsidR="00BB1DE0" w:rsidRDefault="00102C18" w:rsidP="00BB1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Краснодар, 2014</w:t>
            </w:r>
            <w:r w:rsidR="00BB1DE0">
              <w:rPr>
                <w:sz w:val="28"/>
                <w:szCs w:val="28"/>
              </w:rPr>
              <w:t xml:space="preserve"> г.</w:t>
            </w:r>
          </w:p>
        </w:tc>
      </w:tr>
    </w:tbl>
    <w:p w:rsidR="00191431" w:rsidRPr="00DC6BD2" w:rsidRDefault="00191431">
      <w:pPr>
        <w:rPr>
          <w:sz w:val="28"/>
          <w:szCs w:val="28"/>
        </w:rPr>
      </w:pPr>
    </w:p>
    <w:p w:rsidR="00191431" w:rsidRDefault="00191431">
      <w:pPr>
        <w:rPr>
          <w:b/>
          <w:sz w:val="28"/>
          <w:szCs w:val="28"/>
        </w:rPr>
      </w:pPr>
    </w:p>
    <w:p w:rsidR="00F42EDA" w:rsidRDefault="00F42EDA" w:rsidP="00F42EDA"/>
    <w:p w:rsidR="00F42EDA" w:rsidRDefault="00F42EDA" w:rsidP="00F42EDA"/>
    <w:p w:rsidR="00F42EDA" w:rsidRDefault="00F42EDA" w:rsidP="00F42EDA"/>
    <w:p w:rsidR="00F42EDA" w:rsidRDefault="00F42EDA" w:rsidP="00F42EDA"/>
    <w:sdt>
      <w:sdtPr>
        <w:id w:val="2776959"/>
        <w:docPartObj>
          <w:docPartGallery w:val="Table of Contents"/>
          <w:docPartUnique/>
        </w:docPartObj>
      </w:sdtPr>
      <w:sdtContent>
        <w:p w:rsidR="00DC6BD2" w:rsidRDefault="00DC6BD2" w:rsidP="00F42EDA">
          <w:r>
            <w:t>Оглавление</w:t>
          </w:r>
        </w:p>
        <w:p w:rsidR="00DC6BD2" w:rsidRDefault="00C63214" w:rsidP="00DC6BD2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noProof/>
            </w:rPr>
          </w:pPr>
          <w:r>
            <w:fldChar w:fldCharType="begin"/>
          </w:r>
          <w:r w:rsidR="00DC6BD2">
            <w:instrText xml:space="preserve"> TOC \o "1-3" \h \z \u </w:instrText>
          </w:r>
          <w:r>
            <w:fldChar w:fldCharType="separate"/>
          </w:r>
          <w:hyperlink w:anchor="_Toc299363420" w:history="1">
            <w:r w:rsidR="00DC6BD2" w:rsidRPr="00E06E0F">
              <w:rPr>
                <w:rStyle w:val="af2"/>
                <w:noProof/>
              </w:rPr>
              <w:t>1.</w:t>
            </w:r>
            <w:r w:rsidR="00DC6BD2">
              <w:rPr>
                <w:noProof/>
              </w:rPr>
              <w:tab/>
            </w:r>
            <w:r w:rsidR="00DC6BD2" w:rsidRPr="00E06E0F">
              <w:rPr>
                <w:rStyle w:val="af2"/>
                <w:noProof/>
              </w:rPr>
              <w:t>Принятые допущения и ограничения.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noProof/>
            </w:rPr>
          </w:pPr>
          <w:hyperlink w:anchor="_Toc299363421" w:history="1">
            <w:r w:rsidR="00DC6BD2" w:rsidRPr="00E06E0F">
              <w:rPr>
                <w:rStyle w:val="af2"/>
                <w:noProof/>
              </w:rPr>
              <w:t>2.</w:t>
            </w:r>
            <w:r w:rsidR="00DC6BD2">
              <w:rPr>
                <w:noProof/>
              </w:rPr>
              <w:tab/>
            </w:r>
            <w:r w:rsidR="00DC6BD2" w:rsidRPr="00E06E0F">
              <w:rPr>
                <w:rStyle w:val="af2"/>
                <w:noProof/>
              </w:rPr>
              <w:t>Резюме проекта.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noProof/>
            </w:rPr>
          </w:pPr>
          <w:hyperlink w:anchor="_Toc299363422" w:history="1">
            <w:r w:rsidR="00DC6BD2" w:rsidRPr="00E06E0F">
              <w:rPr>
                <w:rStyle w:val="af2"/>
                <w:noProof/>
              </w:rPr>
              <w:t>3.</w:t>
            </w:r>
            <w:r w:rsidR="00DC6BD2">
              <w:rPr>
                <w:noProof/>
              </w:rPr>
              <w:tab/>
            </w:r>
            <w:r w:rsidR="00DC6BD2" w:rsidRPr="00E06E0F">
              <w:rPr>
                <w:rStyle w:val="af2"/>
                <w:noProof/>
              </w:rPr>
              <w:t>Постановка целей и задач проекта.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noProof/>
            </w:rPr>
          </w:pPr>
          <w:hyperlink w:anchor="_Toc299363423" w:history="1">
            <w:r w:rsidR="00DC6BD2" w:rsidRPr="00E06E0F">
              <w:rPr>
                <w:rStyle w:val="af2"/>
                <w:noProof/>
              </w:rPr>
              <w:t>4.</w:t>
            </w:r>
            <w:r w:rsidR="00DC6BD2">
              <w:rPr>
                <w:noProof/>
              </w:rPr>
              <w:tab/>
            </w:r>
            <w:r w:rsidR="00DC6BD2" w:rsidRPr="00E06E0F">
              <w:rPr>
                <w:rStyle w:val="af2"/>
                <w:noProof/>
              </w:rPr>
              <w:t>Предварительный план-график реализации проекта.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pStyle w:val="21"/>
            <w:tabs>
              <w:tab w:val="right" w:leader="dot" w:pos="9345"/>
            </w:tabs>
            <w:spacing w:line="480" w:lineRule="auto"/>
            <w:rPr>
              <w:noProof/>
            </w:rPr>
          </w:pPr>
          <w:hyperlink w:anchor="_Toc299363424" w:history="1">
            <w:r w:rsidR="00DC6BD2" w:rsidRPr="00E06E0F">
              <w:rPr>
                <w:rStyle w:val="af2"/>
                <w:noProof/>
              </w:rPr>
              <w:t>5.  План по персоналу.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noProof/>
            </w:rPr>
          </w:pPr>
          <w:hyperlink w:anchor="_Toc299363425" w:history="1">
            <w:r w:rsidR="00DC6BD2" w:rsidRPr="00E06E0F">
              <w:rPr>
                <w:rStyle w:val="af2"/>
                <w:noProof/>
              </w:rPr>
              <w:t>6.</w:t>
            </w:r>
            <w:r w:rsidR="00DC6BD2">
              <w:rPr>
                <w:noProof/>
              </w:rPr>
              <w:tab/>
            </w:r>
            <w:r w:rsidR="00DC6BD2" w:rsidRPr="00E06E0F">
              <w:rPr>
                <w:rStyle w:val="af2"/>
                <w:noProof/>
              </w:rPr>
              <w:t>Финансовый план.</w:t>
            </w:r>
            <w:r w:rsidR="00DC6B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6BD2">
              <w:rPr>
                <w:noProof/>
                <w:webHidden/>
              </w:rPr>
              <w:instrText xml:space="preserve"> PAGEREF _Toc299363425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ED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BD2" w:rsidRDefault="00C63214" w:rsidP="00DC6BD2">
          <w:pPr>
            <w:spacing w:line="480" w:lineRule="auto"/>
          </w:pPr>
          <w:r>
            <w:fldChar w:fldCharType="end"/>
          </w:r>
        </w:p>
      </w:sdtContent>
    </w:sdt>
    <w:p w:rsidR="00DC6BD2" w:rsidRDefault="00DC6BD2"/>
    <w:p w:rsidR="00DC6BD2" w:rsidRDefault="00DC6B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1431" w:rsidRDefault="00191431">
      <w:pPr>
        <w:rPr>
          <w:b/>
          <w:sz w:val="28"/>
          <w:szCs w:val="28"/>
        </w:rPr>
      </w:pPr>
    </w:p>
    <w:p w:rsidR="00191431" w:rsidRDefault="00191431" w:rsidP="00191431">
      <w:pPr>
        <w:pStyle w:val="1"/>
        <w:ind w:left="720"/>
      </w:pPr>
    </w:p>
    <w:p w:rsidR="00BB1DE0" w:rsidRPr="008C04E6" w:rsidRDefault="006C6A0D" w:rsidP="008C04E6">
      <w:pPr>
        <w:pStyle w:val="1"/>
        <w:numPr>
          <w:ilvl w:val="0"/>
          <w:numId w:val="2"/>
        </w:numPr>
      </w:pPr>
      <w:bookmarkStart w:id="0" w:name="_Toc299363420"/>
      <w:r w:rsidRPr="008C04E6">
        <w:t>Принятые допущения и ограничения.</w:t>
      </w:r>
      <w:bookmarkEnd w:id="0"/>
    </w:p>
    <w:p w:rsidR="006C6A0D" w:rsidRDefault="006C6A0D" w:rsidP="006C6A0D">
      <w:pPr>
        <w:spacing w:line="360" w:lineRule="auto"/>
      </w:pPr>
    </w:p>
    <w:p w:rsidR="006C6A0D" w:rsidRDefault="006C6A0D" w:rsidP="006C6A0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документ представляет собой предварительную версию генеральной концепции развития проекта, подготовленную с целью ознакомительного анализа перспектив развития представительства рекламного агентства (далее по тексту – Компании) в г. Краснодаре и Краснодарском крае</w:t>
      </w:r>
      <w:r w:rsidR="008C04E6">
        <w:rPr>
          <w:sz w:val="24"/>
          <w:szCs w:val="24"/>
        </w:rPr>
        <w:t xml:space="preserve"> (далее – Проект)</w:t>
      </w:r>
      <w:r>
        <w:rPr>
          <w:sz w:val="24"/>
          <w:szCs w:val="24"/>
        </w:rPr>
        <w:t xml:space="preserve">. </w:t>
      </w:r>
    </w:p>
    <w:p w:rsidR="008C04E6" w:rsidRDefault="008C04E6" w:rsidP="006C6A0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целей и задач по проекту, с</w:t>
      </w:r>
      <w:r w:rsidR="006C6A0D">
        <w:rPr>
          <w:sz w:val="24"/>
          <w:szCs w:val="24"/>
        </w:rPr>
        <w:t xml:space="preserve">истема мероприятий по </w:t>
      </w:r>
      <w:r>
        <w:rPr>
          <w:sz w:val="24"/>
          <w:szCs w:val="24"/>
        </w:rPr>
        <w:t xml:space="preserve">его </w:t>
      </w:r>
      <w:r w:rsidR="006C6A0D">
        <w:rPr>
          <w:sz w:val="24"/>
          <w:szCs w:val="24"/>
        </w:rPr>
        <w:t>реализации,</w:t>
      </w:r>
      <w:r>
        <w:rPr>
          <w:sz w:val="24"/>
          <w:szCs w:val="24"/>
        </w:rPr>
        <w:t xml:space="preserve"> а также расчёты расходной части на данном этапе</w:t>
      </w:r>
      <w:r w:rsidR="006C6A0D">
        <w:rPr>
          <w:sz w:val="24"/>
          <w:szCs w:val="24"/>
        </w:rPr>
        <w:t xml:space="preserve"> основаны </w:t>
      </w:r>
      <w:r>
        <w:rPr>
          <w:sz w:val="24"/>
          <w:szCs w:val="24"/>
        </w:rPr>
        <w:t>первоначальной</w:t>
      </w:r>
      <w:r w:rsidR="006C6A0D">
        <w:rPr>
          <w:sz w:val="24"/>
          <w:szCs w:val="24"/>
        </w:rPr>
        <w:t xml:space="preserve"> оценке ситуации на целевом рынке г. Краснодара и Краснодарского края и призваны обеспечить </w:t>
      </w:r>
      <w:r>
        <w:rPr>
          <w:sz w:val="24"/>
          <w:szCs w:val="24"/>
        </w:rPr>
        <w:t xml:space="preserve">достижение плановых индикаторов </w:t>
      </w:r>
      <w:r w:rsidR="006C6A0D"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эффективности проекта в согласованные со стратегией Компании сроки.</w:t>
      </w:r>
    </w:p>
    <w:p w:rsidR="008C04E6" w:rsidRDefault="008C04E6" w:rsidP="006C6A0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документ подлежит дальнейшей актуализации, детализации и переработке в систему проект</w:t>
      </w:r>
      <w:r w:rsidR="00D25751">
        <w:rPr>
          <w:sz w:val="24"/>
          <w:szCs w:val="24"/>
        </w:rPr>
        <w:t>ной</w:t>
      </w:r>
      <w:r>
        <w:rPr>
          <w:sz w:val="24"/>
          <w:szCs w:val="24"/>
        </w:rPr>
        <w:t xml:space="preserve"> документации, включающей в себя утверждённые Компанией концепцию проекта, стратегию развития проекта, бизнес-план проекта,  а также иные документы, разработка которых целесообразна для реализации Проекта.</w:t>
      </w:r>
      <w:r w:rsidR="006C6A0D">
        <w:rPr>
          <w:sz w:val="24"/>
          <w:szCs w:val="24"/>
        </w:rPr>
        <w:t xml:space="preserve">  </w:t>
      </w:r>
    </w:p>
    <w:p w:rsidR="008C04E6" w:rsidRDefault="008C04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6A0D" w:rsidRPr="008C04E6" w:rsidRDefault="006C6A0D" w:rsidP="008C04E6">
      <w:pPr>
        <w:pStyle w:val="1"/>
        <w:rPr>
          <w:rFonts w:asciiTheme="minorHAnsi" w:hAnsiTheme="minorHAnsi" w:cstheme="minorHAnsi"/>
        </w:rPr>
      </w:pPr>
    </w:p>
    <w:p w:rsidR="006C6A0D" w:rsidRDefault="008C04E6" w:rsidP="00191431">
      <w:pPr>
        <w:pStyle w:val="1"/>
        <w:numPr>
          <w:ilvl w:val="0"/>
          <w:numId w:val="2"/>
        </w:numPr>
      </w:pPr>
      <w:bookmarkStart w:id="1" w:name="_Toc299363421"/>
      <w:r>
        <w:t>Резюме проекта.</w:t>
      </w:r>
      <w:bookmarkEnd w:id="1"/>
    </w:p>
    <w:p w:rsidR="008C04E6" w:rsidRDefault="008C04E6" w:rsidP="008C04E6"/>
    <w:p w:rsidR="008C04E6" w:rsidRDefault="00636A95" w:rsidP="00636A95">
      <w:pPr>
        <w:spacing w:line="360" w:lineRule="auto"/>
        <w:ind w:firstLine="567"/>
        <w:jc w:val="both"/>
        <w:rPr>
          <w:sz w:val="24"/>
          <w:szCs w:val="24"/>
        </w:rPr>
      </w:pPr>
      <w:r w:rsidRPr="00636A95">
        <w:rPr>
          <w:sz w:val="24"/>
          <w:szCs w:val="24"/>
        </w:rPr>
        <w:t>Проект «Открытие представительства рекламного агентства в г. Краснодаре</w:t>
      </w:r>
      <w:r>
        <w:rPr>
          <w:sz w:val="24"/>
          <w:szCs w:val="24"/>
        </w:rPr>
        <w:t xml:space="preserve">» предполагает  проектирование и создание в городе эффективно функционирующей, характеризующейся устойчивым развитием бизнес-единицы (далее – Представительство), целью деятельности которой является постоянная генерация прибыли в  рамках работы в сферах </w:t>
      </w:r>
      <w:r>
        <w:rPr>
          <w:sz w:val="24"/>
          <w:szCs w:val="24"/>
          <w:lang w:val="en-US"/>
        </w:rPr>
        <w:t>ATL</w:t>
      </w:r>
      <w:r w:rsidRPr="00636A9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36A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BTL</w:t>
      </w:r>
      <w:r>
        <w:rPr>
          <w:sz w:val="24"/>
          <w:szCs w:val="24"/>
        </w:rPr>
        <w:t xml:space="preserve"> маркетинга.  </w:t>
      </w:r>
    </w:p>
    <w:p w:rsidR="00636A95" w:rsidRDefault="00636A95" w:rsidP="00636A9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Представительство осуществляет свою деятельность в следующих географических рамках: г. Краснодар, Краснодарский край, Республика Адыгея (далее – Территория ответственности). По мере развёртывания проекта рамки Территории ответственности могут корректироваться по согласованию с Компанией на основании результатов деятельности представительства и </w:t>
      </w:r>
      <w:r w:rsidR="00D25751">
        <w:rPr>
          <w:sz w:val="24"/>
          <w:szCs w:val="24"/>
        </w:rPr>
        <w:t>в соответствии с текущей ситуацей</w:t>
      </w:r>
      <w:r>
        <w:rPr>
          <w:sz w:val="24"/>
          <w:szCs w:val="24"/>
        </w:rPr>
        <w:t xml:space="preserve"> на целевом рынке. Представительство является эксклюзивным агентом по оказанию услуг от лица Компании на Территории ответственности. </w:t>
      </w:r>
    </w:p>
    <w:p w:rsidR="00BB1DE0" w:rsidRDefault="00636A95" w:rsidP="00636A9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Представительство осуществляет свою деятельность в рамках стратегических программ развития, принятых Компанией и обладает значительной долей самостоятельности в принятии управленческих и маркетинговых решений в соответствии с</w:t>
      </w:r>
      <w:r w:rsidR="00D25751">
        <w:rPr>
          <w:sz w:val="24"/>
          <w:szCs w:val="24"/>
        </w:rPr>
        <w:t>о</w:t>
      </w:r>
      <w:r>
        <w:rPr>
          <w:sz w:val="24"/>
          <w:szCs w:val="24"/>
        </w:rPr>
        <w:t xml:space="preserve">  спецификой региона ответственности, </w:t>
      </w:r>
      <w:r w:rsidR="00D25751">
        <w:rPr>
          <w:sz w:val="24"/>
          <w:szCs w:val="24"/>
        </w:rPr>
        <w:t>на основании критерии</w:t>
      </w:r>
      <w:r>
        <w:rPr>
          <w:sz w:val="24"/>
          <w:szCs w:val="24"/>
        </w:rPr>
        <w:t xml:space="preserve"> качества оказания услуг, принятыми в Компании, и основывает деятельность по оказанию услуг на принятых в Компании стандартах и методиках.</w:t>
      </w:r>
    </w:p>
    <w:p w:rsidR="00191431" w:rsidRDefault="00636A95" w:rsidP="00636A9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Целевым показателем эффективности деятельности Представительства является достижение установленных Компанией целевых показателей и составляет</w:t>
      </w:r>
      <w:r w:rsidR="00191431">
        <w:rPr>
          <w:sz w:val="24"/>
          <w:szCs w:val="24"/>
        </w:rPr>
        <w:t xml:space="preserve"> выход на оборот по оказанию услуг в размере ориентировочно 3 000 тыс. после четырёх месяцев с начала функционирования.</w:t>
      </w:r>
    </w:p>
    <w:p w:rsidR="00191431" w:rsidRDefault="00191431" w:rsidP="00636A9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Детализация финансовых индикаторов проекта (</w:t>
      </w:r>
      <w:r>
        <w:rPr>
          <w:sz w:val="24"/>
          <w:szCs w:val="24"/>
          <w:lang w:val="en-US"/>
        </w:rPr>
        <w:t>IRR</w:t>
      </w:r>
      <w:r w:rsidRPr="0019143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EBITDA</w:t>
      </w:r>
      <w:r w:rsidRPr="00191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иных) производится в рамках бизнес-плана Проекта, утверждённого Компанией. </w:t>
      </w:r>
    </w:p>
    <w:p w:rsidR="00191431" w:rsidRDefault="001914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431" w:rsidRDefault="00191431" w:rsidP="00191431">
      <w:pPr>
        <w:pStyle w:val="1"/>
        <w:ind w:left="720"/>
      </w:pPr>
    </w:p>
    <w:p w:rsidR="00636A95" w:rsidRDefault="00191431" w:rsidP="00191431">
      <w:pPr>
        <w:pStyle w:val="1"/>
        <w:numPr>
          <w:ilvl w:val="0"/>
          <w:numId w:val="2"/>
        </w:numPr>
      </w:pPr>
      <w:bookmarkStart w:id="2" w:name="_Toc299363422"/>
      <w:r>
        <w:t>Постановка целей и задач проекта.</w:t>
      </w:r>
      <w:bookmarkEnd w:id="2"/>
    </w:p>
    <w:p w:rsidR="00191431" w:rsidRDefault="00191431" w:rsidP="00191431"/>
    <w:p w:rsidR="00191431" w:rsidRDefault="00191431" w:rsidP="00614140">
      <w:pPr>
        <w:spacing w:line="360" w:lineRule="auto"/>
        <w:ind w:firstLine="567"/>
        <w:jc w:val="both"/>
        <w:rPr>
          <w:sz w:val="24"/>
          <w:szCs w:val="24"/>
        </w:rPr>
      </w:pPr>
      <w:r w:rsidRPr="00191431">
        <w:rPr>
          <w:sz w:val="24"/>
          <w:szCs w:val="24"/>
        </w:rPr>
        <w:t xml:space="preserve">Конкретизация формулируемых целей и задач Проекта требует их классификации на </w:t>
      </w:r>
      <w:r>
        <w:rPr>
          <w:sz w:val="24"/>
          <w:szCs w:val="24"/>
        </w:rPr>
        <w:t xml:space="preserve">цели и задачи стратегического и тактического порядка. Цель стратегического порядка формулирует общее направление деятельности Представительства по развитию Проекта на средне- и долгосрочную перспективу, тогда как цели тактического порядка определяют </w:t>
      </w:r>
      <w:r w:rsidR="00614140">
        <w:rPr>
          <w:sz w:val="24"/>
          <w:szCs w:val="24"/>
        </w:rPr>
        <w:t xml:space="preserve">специфику функционирования Представительства на начальных этапах запуска и становления Проекта (Этап «0»). </w:t>
      </w:r>
    </w:p>
    <w:p w:rsidR="00614140" w:rsidRDefault="00614140" w:rsidP="00614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Стратегическая цель в общих чертах сформулирована в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 и подлежит дальнейшей конкретизации и развёртыва</w:t>
      </w:r>
      <w:r w:rsidR="00D25751">
        <w:rPr>
          <w:sz w:val="24"/>
          <w:szCs w:val="24"/>
        </w:rPr>
        <w:t>ни</w:t>
      </w:r>
      <w:r>
        <w:rPr>
          <w:sz w:val="24"/>
          <w:szCs w:val="24"/>
        </w:rPr>
        <w:t>ю в рамках подготовки стратегии Проекта; на настоящем этапе целесообразно в большей степени конкретизировать</w:t>
      </w:r>
      <w:r w:rsidR="00D25751">
        <w:rPr>
          <w:sz w:val="24"/>
          <w:szCs w:val="24"/>
        </w:rPr>
        <w:t xml:space="preserve"> тактические</w:t>
      </w:r>
      <w:r>
        <w:rPr>
          <w:sz w:val="24"/>
          <w:szCs w:val="24"/>
        </w:rPr>
        <w:t xml:space="preserve"> цели и задачи по этапу «0».</w:t>
      </w:r>
    </w:p>
    <w:p w:rsidR="00614140" w:rsidRDefault="00614140" w:rsidP="00614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тактической задачей на настоящем этапе является </w:t>
      </w:r>
      <w:r w:rsidRPr="00614140">
        <w:rPr>
          <w:i/>
          <w:sz w:val="24"/>
          <w:szCs w:val="24"/>
        </w:rPr>
        <w:t xml:space="preserve">обеспечение начала функционирования Представительства и выход на плановые показатели эффективности в течение согласованного с Компанией срока, указанные в </w:t>
      </w:r>
      <w:r w:rsidRPr="00614140">
        <w:rPr>
          <w:rFonts w:cstheme="minorHAnsi"/>
          <w:i/>
          <w:sz w:val="24"/>
          <w:szCs w:val="24"/>
        </w:rPr>
        <w:t>§</w:t>
      </w:r>
      <w:r w:rsidRPr="00614140">
        <w:rPr>
          <w:i/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444C9E" w:rsidRPr="00D25751" w:rsidRDefault="00444C9E" w:rsidP="00614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Разработанные в соответствии с методиками </w:t>
      </w:r>
      <w:r>
        <w:rPr>
          <w:sz w:val="24"/>
          <w:szCs w:val="24"/>
          <w:lang w:val="en-US"/>
        </w:rPr>
        <w:t>LFA</w:t>
      </w:r>
      <w:r w:rsidRPr="00444C9E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механизмы диагностики текущей ситуации («</w:t>
      </w:r>
      <w:r>
        <w:rPr>
          <w:sz w:val="24"/>
          <w:szCs w:val="24"/>
          <w:lang w:val="en-US"/>
        </w:rPr>
        <w:t>as</w:t>
      </w:r>
      <w:r w:rsidRPr="00444C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>», рис. 1) и ситуации достижения цели («</w:t>
      </w:r>
      <w:r>
        <w:rPr>
          <w:sz w:val="24"/>
          <w:szCs w:val="24"/>
          <w:lang w:val="en-US"/>
        </w:rPr>
        <w:t>as</w:t>
      </w:r>
      <w:r w:rsidRPr="004229F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</w:t>
      </w:r>
      <w:r w:rsidRPr="004229F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be</w:t>
      </w:r>
      <w:r>
        <w:rPr>
          <w:sz w:val="24"/>
          <w:szCs w:val="24"/>
        </w:rPr>
        <w:t>», рис. 2) позволяют дать следующее укрупнённое представление о динамике развития Проекта.</w:t>
      </w:r>
    </w:p>
    <w:p w:rsidR="004229F8" w:rsidRDefault="004229F8" w:rsidP="00614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Рис. 1 схематично представлено дерево проблем Проекта на настоящем этапе развития; Рис. 2 отображает соответствующее ему дерево целей. Выделены исключительно наиболее крупные блоки проблем и целей, подлежащие дальнейшей декомпозиции. </w:t>
      </w:r>
    </w:p>
    <w:p w:rsidR="004229F8" w:rsidRDefault="004229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9F8" w:rsidRPr="004229F8" w:rsidRDefault="004229F8" w:rsidP="004229F8">
      <w:pPr>
        <w:spacing w:line="360" w:lineRule="auto"/>
        <w:ind w:firstLine="567"/>
        <w:jc w:val="right"/>
      </w:pPr>
    </w:p>
    <w:p w:rsidR="004229F8" w:rsidRPr="000C0793" w:rsidRDefault="00C63214" w:rsidP="00614140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C63214">
        <w:rPr>
          <w:noProof/>
          <w:sz w:val="24"/>
          <w:szCs w:val="24"/>
          <w:lang w:eastAsia="ru-RU"/>
        </w:rPr>
        <w:pict>
          <v:group id="_x0000_s1042" style="position:absolute;left:0;text-align:left;margin-left:26.55pt;margin-top:4.65pt;width:270.6pt;height:364.7pt;z-index:251679744" coordorigin="2232,1941" coordsize="5412,72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649;top:1941;width:4977;height:1352;mso-width-relative:margin;mso-height-relative:margin" fillcolor="#bfbfbf [2412]">
              <o:extrusion v:ext="view" on="t" viewpoint="-34.72222mm,34.72222mm" viewpointorigin="-.5,.5" skewangle="45" lightposition="-50000" lightposition2="50000"/>
              <v:textbox style="mso-next-textbox:#_x0000_s1026">
                <w:txbxContent>
                  <w:p w:rsidR="00E660BA" w:rsidRPr="000C0793" w:rsidRDefault="00E660BA" w:rsidP="000C0793">
                    <w:pPr>
                      <w:rPr>
                        <w:b/>
                      </w:rPr>
                    </w:pPr>
                    <w:r w:rsidRPr="000C0793">
                      <w:rPr>
                        <w:b/>
                      </w:rPr>
                      <w:t>Отсутствие на Территории ответственности эффективно организованного и функционирующего действующего бизнеса по оказанию рекламных услуг потребителям в соответствии со стандартами и методиками Компании.</w:t>
                    </w:r>
                  </w:p>
                </w:txbxContent>
              </v:textbox>
            </v:shape>
            <v:shape id="_x0000_s1028" type="#_x0000_t202" style="position:absolute;left:2667;top:3790;width:4977;height:963;mso-height-percent:200;mso-height-percent:200;mso-width-relative:margin;mso-height-relative:margin">
              <v:textbox style="mso-next-textbox:#_x0000_s1028;mso-fit-shape-to-text:t">
                <w:txbxContent>
                  <w:p w:rsidR="00E660BA" w:rsidRDefault="00E660BA" w:rsidP="004229F8">
                    <w:r>
                      <w:t>Отсутствие документарно оформлено стратегического видения развития проекта на Территории.</w:t>
                    </w:r>
                  </w:p>
                </w:txbxContent>
              </v:textbox>
            </v:shape>
            <v:shape id="_x0000_s1029" type="#_x0000_t202" style="position:absolute;left:2658;top:5236;width:4977;height:625;mso-width-relative:margin;mso-height-relative:margin">
              <v:textbox style="mso-next-textbox:#_x0000_s1029">
                <w:txbxContent>
                  <w:p w:rsidR="00E660BA" w:rsidRDefault="00E660BA">
                    <w:r>
                      <w:t>Отсутствие команды реализации Проекта</w:t>
                    </w:r>
                  </w:p>
                </w:txbxContent>
              </v:textbox>
            </v:shape>
            <v:shape id="_x0000_s1030" type="#_x0000_t202" style="position:absolute;left:2676;top:6166;width:4968;height:496;mso-width-relative:margin;mso-height-relative:margin">
              <v:textbox style="mso-next-textbox:#_x0000_s1030">
                <w:txbxContent>
                  <w:p w:rsidR="00E660BA" w:rsidRDefault="00E660BA">
                    <w:r>
                      <w:t>Отсутс</w:t>
                    </w:r>
                    <w:r w:rsidR="00D25751">
                      <w:t>твие инфраструктуры реализации П</w:t>
                    </w:r>
                    <w:r>
                      <w:t>роекта</w:t>
                    </w:r>
                  </w:p>
                </w:txbxContent>
              </v:textbox>
            </v:shape>
            <v:shape id="_x0000_s1031" type="#_x0000_t202" style="position:absolute;left:2649;top:7037;width:4942;height:756;mso-width-relative:margin;mso-height-relative:margin">
              <v:textbox style="mso-next-textbox:#_x0000_s1031">
                <w:txbxContent>
                  <w:p w:rsidR="00E660BA" w:rsidRDefault="00E660BA">
                    <w:r>
                      <w:t>Отсутствие детального анализа целевого рынка Территории и маркетинговой концепции развития проекта.</w:t>
                    </w:r>
                  </w:p>
                </w:txbxContent>
              </v:textbox>
            </v:shape>
            <v:shape id="_x0000_s1032" type="#_x0000_t202" style="position:absolute;left:2676;top:8272;width:4924;height:963;mso-height-percent:200;mso-height-percent:200;mso-width-relative:margin;mso-height-relative:margin">
              <v:textbox style="mso-fit-shape-to-text:t">
                <w:txbxContent>
                  <w:p w:rsidR="00E660BA" w:rsidRDefault="00E660BA">
                    <w:r>
                      <w:t>Отсутствие бренда Компании, имеющего положительную репутационную оценку со стороны потенциальных потребителей услуг.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241;top:2642;width:13;height:6098;flip:x y" o:connectortype="straight"/>
            <v:shape id="_x0000_s1036" type="#_x0000_t32" style="position:absolute;left:2241;top:2642;width:417;height:0" o:connectortype="straight">
              <v:stroke endarrow="block"/>
            </v:shape>
            <v:shape id="_x0000_s1037" type="#_x0000_t32" style="position:absolute;left:2232;top:4195;width:417;height:12;flip:x" o:connectortype="straight">
              <v:stroke endarrow="block"/>
            </v:shape>
            <v:shape id="_x0000_s1038" type="#_x0000_t32" style="position:absolute;left:2232;top:5547;width:417;height:12;flip:x" o:connectortype="straight">
              <v:stroke endarrow="block"/>
            </v:shape>
            <v:shape id="_x0000_s1039" type="#_x0000_t32" style="position:absolute;left:2250;top:8728;width:417;height:12;flip:x" o:connectortype="straight">
              <v:stroke endarrow="block"/>
            </v:shape>
            <v:shape id="_x0000_s1040" type="#_x0000_t32" style="position:absolute;left:2232;top:7388;width:417;height:12;flip:x" o:connectortype="straight">
              <v:stroke endarrow="block"/>
            </v:shape>
            <v:shape id="_x0000_s1041" type="#_x0000_t32" style="position:absolute;left:2232;top:6474;width:417;height:12;flip:x" o:connectortype="straight">
              <v:stroke endarrow="block"/>
            </v:shape>
          </v:group>
        </w:pict>
      </w:r>
    </w:p>
    <w:p w:rsidR="004229F8" w:rsidRPr="000C0793" w:rsidRDefault="004229F8" w:rsidP="00614140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0C0793">
        <w:rPr>
          <w:i/>
          <w:sz w:val="24"/>
          <w:szCs w:val="24"/>
        </w:rPr>
        <w:t xml:space="preserve"> </w:t>
      </w:r>
    </w:p>
    <w:p w:rsidR="00444C9E" w:rsidRPr="000C0793" w:rsidRDefault="00444C9E" w:rsidP="00614140">
      <w:pPr>
        <w:spacing w:line="360" w:lineRule="auto"/>
        <w:ind w:firstLine="567"/>
        <w:jc w:val="both"/>
        <w:rPr>
          <w:i/>
          <w:sz w:val="24"/>
          <w:szCs w:val="24"/>
        </w:rPr>
      </w:pPr>
    </w:p>
    <w:p w:rsidR="00614140" w:rsidRPr="000C0793" w:rsidRDefault="00C63214" w:rsidP="00614140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27" type="#_x0000_t202" style="position:absolute;left:0;text-align:left;margin-left:48.3pt;margin-top:1.2pt;width:248.85pt;height:48.15pt;z-index:251662336;mso-height-percent:200;mso-height-percent:200;mso-width-relative:margin;mso-height-relative:margin">
            <v:textbox style="mso-fit-shape-to-text:t">
              <w:txbxContent>
                <w:p w:rsidR="00E660BA" w:rsidRDefault="00E660BA">
                  <w:r>
                    <w:t>Отсутствие документарно оформлено стратегического видения развития проекта на Территории.</w:t>
                  </w:r>
                </w:p>
              </w:txbxContent>
            </v:textbox>
          </v:shape>
        </w:pict>
      </w:r>
      <w:r w:rsidR="00444C9E" w:rsidRPr="000C0793">
        <w:rPr>
          <w:i/>
          <w:sz w:val="24"/>
          <w:szCs w:val="24"/>
        </w:rPr>
        <w:t xml:space="preserve"> </w:t>
      </w:r>
    </w:p>
    <w:p w:rsidR="00191431" w:rsidRPr="000C0793" w:rsidRDefault="00191431" w:rsidP="00191431">
      <w:pPr>
        <w:rPr>
          <w:i/>
        </w:rPr>
      </w:pPr>
    </w:p>
    <w:p w:rsidR="00191431" w:rsidRPr="000C0793" w:rsidRDefault="00191431" w:rsidP="00191431">
      <w:pPr>
        <w:ind w:firstLine="567"/>
        <w:rPr>
          <w:i/>
          <w:sz w:val="24"/>
          <w:szCs w:val="24"/>
        </w:rPr>
      </w:pPr>
    </w:p>
    <w:p w:rsidR="000C0793" w:rsidRPr="000C0793" w:rsidRDefault="000C0793" w:rsidP="00191431">
      <w:pPr>
        <w:ind w:firstLine="567"/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Pr="000C0793" w:rsidRDefault="000C0793" w:rsidP="000C0793">
      <w:pPr>
        <w:rPr>
          <w:i/>
          <w:sz w:val="24"/>
          <w:szCs w:val="24"/>
        </w:rPr>
      </w:pPr>
    </w:p>
    <w:p w:rsidR="000C0793" w:rsidRDefault="000C0793" w:rsidP="000C0793">
      <w:pPr>
        <w:rPr>
          <w:sz w:val="24"/>
          <w:szCs w:val="24"/>
        </w:rPr>
      </w:pPr>
    </w:p>
    <w:p w:rsidR="004229F8" w:rsidRDefault="000C0793" w:rsidP="000C0793">
      <w:pPr>
        <w:tabs>
          <w:tab w:val="left" w:pos="55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0793" w:rsidRDefault="000C0793" w:rsidP="000C0793">
      <w:pPr>
        <w:tabs>
          <w:tab w:val="left" w:pos="5522"/>
        </w:tabs>
        <w:jc w:val="right"/>
      </w:pPr>
      <w:r w:rsidRPr="004229F8">
        <w:t>Рис. 1. Дерево проблем по Проекту (ситуация</w:t>
      </w:r>
      <w:r w:rsidR="004704E0">
        <w:t xml:space="preserve"> </w:t>
      </w:r>
      <w:r w:rsidRPr="004229F8">
        <w:t>«</w:t>
      </w:r>
      <w:r w:rsidRPr="004229F8">
        <w:rPr>
          <w:lang w:val="en-US"/>
        </w:rPr>
        <w:t>as</w:t>
      </w:r>
      <w:r w:rsidRPr="004229F8">
        <w:t>-</w:t>
      </w:r>
      <w:r w:rsidRPr="004229F8">
        <w:rPr>
          <w:lang w:val="en-US"/>
        </w:rPr>
        <w:t>is</w:t>
      </w:r>
      <w:r w:rsidRPr="004229F8">
        <w:t>»).</w:t>
      </w:r>
    </w:p>
    <w:p w:rsidR="004704E0" w:rsidRDefault="004704E0">
      <w:r>
        <w:br w:type="page"/>
      </w:r>
    </w:p>
    <w:p w:rsidR="004704E0" w:rsidRDefault="004704E0" w:rsidP="004704E0">
      <w:pPr>
        <w:tabs>
          <w:tab w:val="left" w:pos="5522"/>
        </w:tabs>
        <w:jc w:val="center"/>
        <w:rPr>
          <w:sz w:val="24"/>
          <w:szCs w:val="24"/>
        </w:rPr>
      </w:pPr>
    </w:p>
    <w:p w:rsidR="004704E0" w:rsidRDefault="004704E0" w:rsidP="004704E0">
      <w:pPr>
        <w:tabs>
          <w:tab w:val="left" w:pos="5522"/>
        </w:tabs>
        <w:jc w:val="center"/>
        <w:rPr>
          <w:sz w:val="24"/>
          <w:szCs w:val="24"/>
        </w:rPr>
      </w:pPr>
    </w:p>
    <w:p w:rsidR="004704E0" w:rsidRPr="004704E0" w:rsidRDefault="00C63214" w:rsidP="004704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57" style="position:absolute;margin-left:39pt;margin-top:4.8pt;width:270.15pt;height:333.6pt;z-index:251695104" coordorigin="2481,2181" coordsize="5403,6672">
            <v:shape id="_x0000_s1044" type="#_x0000_t202" style="position:absolute;left:2898;top:2181;width:4977;height:1352;mso-width-relative:margin;mso-height-relative:margin" o:regroupid="1" fillcolor="#bfbfbf [2412]">
              <o:extrusion v:ext="view" on="t" viewpoint="-34.72222mm,34.72222mm" viewpointorigin="-.5,.5" skewangle="45" lightposition="-50000" lightposition2="50000"/>
              <v:textbox style="mso-next-textbox:#_x0000_s1044">
                <w:txbxContent>
                  <w:p w:rsidR="00E660BA" w:rsidRPr="000C0793" w:rsidRDefault="00E660BA" w:rsidP="004704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Создание</w:t>
                    </w:r>
                    <w:r w:rsidRPr="000C0793">
                      <w:rPr>
                        <w:b/>
                      </w:rPr>
                      <w:t xml:space="preserve"> на Территории ответственности эффективно организованного и функционирующего действующего бизнеса по оказанию рекламных услуг потребителям в соответствии со стандартами и методиками Компании.</w:t>
                    </w:r>
                  </w:p>
                </w:txbxContent>
              </v:textbox>
            </v:shape>
            <v:shape id="_x0000_s1045" type="#_x0000_t202" style="position:absolute;left:2924;top:4039;width:4934;height:957;mso-width-relative:margin;mso-height-relative:margin" o:regroupid="1">
              <v:textbox style="mso-next-textbox:#_x0000_s1045">
                <w:txbxContent>
                  <w:p w:rsidR="00E660BA" w:rsidRDefault="00E660BA" w:rsidP="004704E0">
                    <w:r>
                      <w:t>Разработка и утверждение в Компании документов стратегического развития Представительства (концепция, стратегия, бизнес-план Проекта).</w:t>
                    </w:r>
                  </w:p>
                </w:txbxContent>
              </v:textbox>
            </v:shape>
            <v:shape id="_x0000_s1046" type="#_x0000_t202" style="position:absolute;left:2907;top:5476;width:4977;height:625;mso-width-relative:margin;mso-height-relative:margin" o:regroupid="1">
              <v:textbox style="mso-next-textbox:#_x0000_s1046">
                <w:txbxContent>
                  <w:p w:rsidR="00E660BA" w:rsidRDefault="00E660BA" w:rsidP="004704E0">
                    <w:r>
                      <w:t xml:space="preserve">Рекрутинг компетентных сотрудников и формирование команды реализации Проекта </w:t>
                    </w:r>
                  </w:p>
                </w:txbxContent>
              </v:textbox>
            </v:shape>
            <v:shape id="_x0000_s1047" type="#_x0000_t202" style="position:absolute;left:2925;top:6406;width:4959;height:856;mso-width-relative:margin;mso-height-relative:margin" o:regroupid="1">
              <v:textbox style="mso-next-textbox:#_x0000_s1047">
                <w:txbxContent>
                  <w:p w:rsidR="00E660BA" w:rsidRPr="004704E0" w:rsidRDefault="00E660BA" w:rsidP="004704E0">
                    <w:r>
                      <w:t>Подготовка офиса для деятельности Представительства, оборудованного необходимыми техническими средствами.</w:t>
                    </w:r>
                  </w:p>
                </w:txbxContent>
              </v:textbox>
            </v:shape>
            <v:shape id="_x0000_s1048" type="#_x0000_t202" style="position:absolute;left:2898;top:7546;width:4986;height:1307;mso-width-relative:margin;mso-height-relative:margin" o:regroupid="1">
              <v:textbox style="mso-next-textbox:#_x0000_s1048">
                <w:txbxContent>
                  <w:p w:rsidR="00E660BA" w:rsidRDefault="00E660BA" w:rsidP="004704E0">
                    <w:r>
                      <w:t>Проведение анализа целевого рынка региона, формирование базы данных потенциальных потребителей; запуск рекламной кампании по продвижению собственных услуг, популяризация и продвижение собственного бренда ена Территории ответственности.</w:t>
                    </w:r>
                  </w:p>
                </w:txbxContent>
              </v:textbox>
            </v:shape>
            <v:shape id="_x0000_s1050" type="#_x0000_t32" style="position:absolute;left:2490;top:2882;width:13;height:5370;flip:x y" o:connectortype="straight" o:regroupid="1"/>
            <v:shape id="_x0000_s1051" type="#_x0000_t32" style="position:absolute;left:2490;top:2882;width:417;height:0" o:connectortype="straight" o:regroupid="1">
              <v:stroke endarrow="block"/>
            </v:shape>
            <v:shape id="_x0000_s1052" type="#_x0000_t32" style="position:absolute;left:2481;top:4435;width:417;height:12;flip:x" o:connectortype="straight" o:regroupid="1">
              <v:stroke endarrow="block"/>
            </v:shape>
            <v:shape id="_x0000_s1053" type="#_x0000_t32" style="position:absolute;left:2481;top:5787;width:417;height:12;flip:x" o:connectortype="straight" o:regroupid="1">
              <v:stroke endarrow="block"/>
            </v:shape>
            <v:shape id="_x0000_s1055" type="#_x0000_t32" style="position:absolute;left:2481;top:8252;width:417;height:12;flip:x" o:connectortype="straight" o:regroupid="1">
              <v:stroke endarrow="block"/>
            </v:shape>
            <v:shape id="_x0000_s1056" type="#_x0000_t32" style="position:absolute;left:2481;top:6714;width:417;height:12;flip:x" o:connectortype="straight" o:regroupid="1">
              <v:stroke endarrow="block"/>
            </v:shape>
          </v:group>
        </w:pict>
      </w: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Pr="004704E0" w:rsidRDefault="004704E0" w:rsidP="004704E0">
      <w:pPr>
        <w:rPr>
          <w:sz w:val="24"/>
          <w:szCs w:val="24"/>
        </w:rPr>
      </w:pPr>
    </w:p>
    <w:p w:rsidR="004704E0" w:rsidRDefault="004704E0" w:rsidP="004704E0">
      <w:pPr>
        <w:jc w:val="center"/>
        <w:rPr>
          <w:sz w:val="24"/>
          <w:szCs w:val="24"/>
        </w:rPr>
      </w:pPr>
    </w:p>
    <w:p w:rsidR="004704E0" w:rsidRDefault="004704E0" w:rsidP="004704E0">
      <w:pPr>
        <w:tabs>
          <w:tab w:val="left" w:pos="5522"/>
        </w:tabs>
        <w:jc w:val="right"/>
      </w:pPr>
      <w:r w:rsidRPr="004229F8">
        <w:t xml:space="preserve">Рис. </w:t>
      </w:r>
      <w:r>
        <w:t>2</w:t>
      </w:r>
      <w:r w:rsidRPr="004229F8">
        <w:t xml:space="preserve">. Дерево </w:t>
      </w:r>
      <w:r>
        <w:t>целей</w:t>
      </w:r>
      <w:r w:rsidRPr="004229F8">
        <w:t xml:space="preserve"> по Проекту (ситуация</w:t>
      </w:r>
      <w:r>
        <w:t xml:space="preserve"> </w:t>
      </w:r>
      <w:r w:rsidRPr="004229F8">
        <w:t>«</w:t>
      </w:r>
      <w:r w:rsidRPr="004229F8">
        <w:rPr>
          <w:lang w:val="en-US"/>
        </w:rPr>
        <w:t>as</w:t>
      </w:r>
      <w:r w:rsidRPr="004229F8">
        <w:t>-</w:t>
      </w:r>
      <w:r>
        <w:rPr>
          <w:lang w:val="en-US"/>
        </w:rPr>
        <w:t>to</w:t>
      </w:r>
      <w:r w:rsidRPr="004704E0">
        <w:t>-</w:t>
      </w:r>
      <w:r>
        <w:rPr>
          <w:lang w:val="en-US"/>
        </w:rPr>
        <w:t>be</w:t>
      </w:r>
      <w:r w:rsidRPr="004229F8">
        <w:t>»).</w:t>
      </w:r>
    </w:p>
    <w:p w:rsidR="002418D9" w:rsidRDefault="002418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04E0" w:rsidRDefault="002418D9" w:rsidP="002418D9">
      <w:pPr>
        <w:pStyle w:val="1"/>
        <w:numPr>
          <w:ilvl w:val="0"/>
          <w:numId w:val="2"/>
        </w:numPr>
      </w:pPr>
      <w:bookmarkStart w:id="3" w:name="_Toc299363423"/>
      <w:r>
        <w:lastRenderedPageBreak/>
        <w:t>Предварительный план-график реализации проекта.</w:t>
      </w:r>
      <w:bookmarkEnd w:id="3"/>
    </w:p>
    <w:p w:rsidR="002418D9" w:rsidRPr="002418D9" w:rsidRDefault="002418D9" w:rsidP="002418D9"/>
    <w:p w:rsidR="00192ABF" w:rsidRDefault="004704E0" w:rsidP="00CB1F8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Проведённый предварительный анализ показывает</w:t>
      </w:r>
      <w:r w:rsidR="00192ABF">
        <w:rPr>
          <w:sz w:val="24"/>
          <w:szCs w:val="24"/>
        </w:rPr>
        <w:t xml:space="preserve"> укрупнено выделить и классифицировать основные группы задач на предварительном этапе реализации Проекта.</w:t>
      </w:r>
    </w:p>
    <w:p w:rsidR="00192ABF" w:rsidRPr="00192ABF" w:rsidRDefault="00192ABF" w:rsidP="00CB1F80">
      <w:pPr>
        <w:pStyle w:val="ab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92ABF">
        <w:rPr>
          <w:b/>
          <w:sz w:val="24"/>
          <w:szCs w:val="24"/>
        </w:rPr>
        <w:t>Инфраструктурный блок.</w:t>
      </w:r>
    </w:p>
    <w:p w:rsidR="004704E0" w:rsidRDefault="00192ABF" w:rsidP="003C12FD">
      <w:pPr>
        <w:pStyle w:val="ab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Подбор и аренда офисного помещения, соответствующего профилю деятельности Представительства.</w:t>
      </w:r>
    </w:p>
    <w:p w:rsidR="00192ABF" w:rsidRDefault="00192ABF" w:rsidP="003C12FD">
      <w:pPr>
        <w:pStyle w:val="ab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необходимых технических средств для оснащения офиса.</w:t>
      </w:r>
    </w:p>
    <w:p w:rsidR="00192ABF" w:rsidRDefault="00192ABF" w:rsidP="003C12FD">
      <w:pPr>
        <w:pStyle w:val="ab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необходимого программного обеспечения для функционирования Представительства.</w:t>
      </w:r>
    </w:p>
    <w:p w:rsidR="00192ABF" w:rsidRPr="00192ABF" w:rsidRDefault="00D25751" w:rsidP="003C12FD">
      <w:pPr>
        <w:pStyle w:val="ab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Блок стратегического менеджмента</w:t>
      </w:r>
      <w:r w:rsidR="00192ABF">
        <w:rPr>
          <w:b/>
          <w:sz w:val="24"/>
          <w:szCs w:val="24"/>
        </w:rPr>
        <w:t>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утверждение программных документов по Проекту.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детального бизнес-плана по Проекту</w:t>
      </w:r>
      <w:r w:rsidR="00E17E00">
        <w:rPr>
          <w:sz w:val="24"/>
          <w:szCs w:val="24"/>
        </w:rPr>
        <w:t xml:space="preserve"> и уточнённой сметы реализации Проекта</w:t>
      </w:r>
      <w:r>
        <w:rPr>
          <w:sz w:val="24"/>
          <w:szCs w:val="24"/>
        </w:rPr>
        <w:t>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сетевого графика реализации Проекта на срок до 4 месяцев.</w:t>
      </w:r>
    </w:p>
    <w:p w:rsidR="00192ABF" w:rsidRPr="00192ABF" w:rsidRDefault="00192ABF" w:rsidP="003C12FD">
      <w:pPr>
        <w:pStyle w:val="ab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Информационно-аналитический блок.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массива информации по целевому рынку Территории ответственности.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обработка данных открытых источников и инсайдерской информации (по мере появления).</w:t>
      </w:r>
    </w:p>
    <w:p w:rsidR="00CB1F80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Картирование целевого рынка </w:t>
      </w:r>
      <w:r w:rsidR="00CB1F80">
        <w:rPr>
          <w:sz w:val="24"/>
          <w:szCs w:val="24"/>
        </w:rPr>
        <w:t>на Территории ответственности с выделением фокус-групп, представляющих наибольший интерес в качестве потенциальных потребителей услуг.</w:t>
      </w:r>
    </w:p>
    <w:p w:rsidR="00CB1F80" w:rsidRDefault="00CB1F80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опыта и методик работы Компании с последующим их внедрением в практику Представительства.</w:t>
      </w:r>
    </w:p>
    <w:p w:rsidR="00192ABF" w:rsidRPr="00192ABF" w:rsidRDefault="00CB1F80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Окончательная сегментация рынка. Формулировка спектра собственных коммерческих предложений и персонифицированная работа с клиентурой.</w:t>
      </w:r>
      <w:r w:rsidR="00192ABF">
        <w:rPr>
          <w:sz w:val="24"/>
          <w:szCs w:val="24"/>
        </w:rPr>
        <w:t xml:space="preserve"> </w:t>
      </w:r>
    </w:p>
    <w:p w:rsidR="00192ABF" w:rsidRPr="00192ABF" w:rsidRDefault="00192ABF" w:rsidP="003C12FD">
      <w:pPr>
        <w:pStyle w:val="ab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92ABF">
        <w:rPr>
          <w:b/>
          <w:sz w:val="24"/>
          <w:szCs w:val="24"/>
        </w:rPr>
        <w:t>Кадровый блок.</w:t>
      </w:r>
    </w:p>
    <w:p w:rsidR="00192ABF" w:rsidRDefault="00192ABF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Подбор и/или обучение квалифицированного персонала для осуществления деятельности Представительства.</w:t>
      </w:r>
    </w:p>
    <w:p w:rsidR="00CB1F80" w:rsidRDefault="00CB1F80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Разработка и детальное описание бизнес-процессов с последующей подготовкой </w:t>
      </w:r>
      <w:r w:rsidR="00E17E00">
        <w:rPr>
          <w:sz w:val="24"/>
          <w:szCs w:val="24"/>
        </w:rPr>
        <w:t>должностных инструкций для каждой категории специалистов Представительства.</w:t>
      </w:r>
    </w:p>
    <w:p w:rsidR="00CB1F80" w:rsidRDefault="00CB1F80" w:rsidP="003C12FD">
      <w:pPr>
        <w:pStyle w:val="ab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CB1F80">
        <w:rPr>
          <w:b/>
          <w:sz w:val="24"/>
          <w:szCs w:val="24"/>
        </w:rPr>
        <w:t>Маркетинговый блок.</w:t>
      </w:r>
    </w:p>
    <w:p w:rsidR="00CB1F80" w:rsidRDefault="00CB1F80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комплексного анализа конкурентных преимуществ и слабых сторон Представительства в рамках </w:t>
      </w:r>
      <w:r>
        <w:rPr>
          <w:sz w:val="24"/>
          <w:szCs w:val="24"/>
          <w:lang w:val="en-US"/>
        </w:rPr>
        <w:t>LFA</w:t>
      </w:r>
      <w:r w:rsidRPr="00CB1F80">
        <w:rPr>
          <w:sz w:val="24"/>
          <w:szCs w:val="24"/>
        </w:rPr>
        <w:t xml:space="preserve">, </w:t>
      </w:r>
      <w:r w:rsidR="00E17E00">
        <w:rPr>
          <w:sz w:val="24"/>
          <w:szCs w:val="24"/>
        </w:rPr>
        <w:t>а также иных методов исследования.</w:t>
      </w:r>
    </w:p>
    <w:p w:rsidR="00E17E00" w:rsidRDefault="00EF07DD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собственной программы маркетинговых мероприятий Представительства.</w:t>
      </w:r>
    </w:p>
    <w:p w:rsidR="00EF07DD" w:rsidRDefault="00EF07DD" w:rsidP="003C12FD">
      <w:pPr>
        <w:pStyle w:val="ab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маркетинговой кампании Представительства:</w:t>
      </w:r>
    </w:p>
    <w:p w:rsidR="00EF07DD" w:rsidRDefault="00EF07DD" w:rsidP="003C12FD">
      <w:pPr>
        <w:pStyle w:val="ab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Позиционирование и продвижение бренда и линейки услуг по медиа-каналам. </w:t>
      </w:r>
    </w:p>
    <w:p w:rsidR="00CA1E76" w:rsidRDefault="00CA1E76" w:rsidP="003C12FD">
      <w:pPr>
        <w:pStyle w:val="ab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Инициирование р</w:t>
      </w:r>
      <w:r w:rsidR="00EF07DD">
        <w:rPr>
          <w:sz w:val="24"/>
          <w:szCs w:val="24"/>
        </w:rPr>
        <w:t>екламная кампани</w:t>
      </w:r>
      <w:r>
        <w:rPr>
          <w:sz w:val="24"/>
          <w:szCs w:val="24"/>
        </w:rPr>
        <w:t>и</w:t>
      </w:r>
      <w:r w:rsidR="00EF07DD">
        <w:rPr>
          <w:sz w:val="24"/>
          <w:szCs w:val="24"/>
        </w:rPr>
        <w:t xml:space="preserve"> в Интернете</w:t>
      </w:r>
      <w:r>
        <w:rPr>
          <w:sz w:val="24"/>
          <w:szCs w:val="24"/>
        </w:rPr>
        <w:t xml:space="preserve"> (специализированные площадки, порталы, объединяющие потенциальных потребителей услуг, корпоративный сайт, в перспективе – создание собственного канали интернет-маркетинга).</w:t>
      </w:r>
    </w:p>
    <w:p w:rsidR="00CA1E76" w:rsidRDefault="00CA1E76" w:rsidP="003C12FD">
      <w:pPr>
        <w:pStyle w:val="ab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элементов наружной рекламы.</w:t>
      </w:r>
    </w:p>
    <w:p w:rsidR="00EF07DD" w:rsidRDefault="003C12FD" w:rsidP="003C12FD">
      <w:pPr>
        <w:pStyle w:val="ab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средств косвенной рекламы посредством посредством имеющихся у руководителя Представительства контактов в среди потенциальных потребителей.</w:t>
      </w:r>
      <w:r w:rsidR="00EF07DD">
        <w:rPr>
          <w:sz w:val="24"/>
          <w:szCs w:val="24"/>
        </w:rPr>
        <w:t xml:space="preserve"> </w:t>
      </w:r>
    </w:p>
    <w:p w:rsidR="008C6995" w:rsidRDefault="003C12FD" w:rsidP="003C12F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Укрупнённый предварительный сетевой график </w:t>
      </w:r>
      <w:r w:rsidR="008C6995">
        <w:rPr>
          <w:sz w:val="24"/>
          <w:szCs w:val="24"/>
        </w:rPr>
        <w:t>плана мероприятий (с понедельной разбивкой) может быть представлен следующим образом:</w:t>
      </w:r>
    </w:p>
    <w:p w:rsidR="00BD2994" w:rsidRPr="00BD2994" w:rsidRDefault="00BD2994" w:rsidP="00BD2994">
      <w:pPr>
        <w:spacing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1. Сетевой график реализации Проекта</w:t>
      </w:r>
    </w:p>
    <w:tbl>
      <w:tblPr>
        <w:tblStyle w:val="a3"/>
        <w:tblW w:w="5000" w:type="pct"/>
        <w:tblLook w:val="04A0"/>
      </w:tblPr>
      <w:tblGrid>
        <w:gridCol w:w="388"/>
        <w:gridCol w:w="1686"/>
        <w:gridCol w:w="378"/>
        <w:gridCol w:w="451"/>
        <w:gridCol w:w="451"/>
        <w:gridCol w:w="451"/>
        <w:gridCol w:w="451"/>
        <w:gridCol w:w="451"/>
        <w:gridCol w:w="451"/>
        <w:gridCol w:w="451"/>
        <w:gridCol w:w="451"/>
        <w:gridCol w:w="539"/>
        <w:gridCol w:w="539"/>
        <w:gridCol w:w="539"/>
        <w:gridCol w:w="540"/>
        <w:gridCol w:w="540"/>
        <w:gridCol w:w="407"/>
        <w:gridCol w:w="407"/>
      </w:tblGrid>
      <w:tr w:rsidR="008C6995" w:rsidRPr="008C6995" w:rsidTr="00E660BA">
        <w:tc>
          <w:tcPr>
            <w:tcW w:w="205" w:type="pct"/>
          </w:tcPr>
          <w:p w:rsidR="008C6995" w:rsidRPr="008C6995" w:rsidRDefault="008C6995" w:rsidP="008C6995">
            <w:pPr>
              <w:jc w:val="both"/>
              <w:rPr>
                <w:sz w:val="12"/>
                <w:szCs w:val="12"/>
              </w:rPr>
            </w:pPr>
            <w:r w:rsidRPr="008C6995">
              <w:rPr>
                <w:sz w:val="12"/>
                <w:szCs w:val="12"/>
                <w:lang w:val="en-US"/>
              </w:rPr>
              <w:t xml:space="preserve">N </w:t>
            </w:r>
            <w:r w:rsidRPr="008C6995">
              <w:rPr>
                <w:sz w:val="12"/>
                <w:szCs w:val="12"/>
              </w:rPr>
              <w:t>п/п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Блок мероприятий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W2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W3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W4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W5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W6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W7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W8</w:t>
            </w:r>
          </w:p>
        </w:tc>
        <w:tc>
          <w:tcPr>
            <w:tcW w:w="241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W9</w:t>
            </w:r>
          </w:p>
        </w:tc>
        <w:tc>
          <w:tcPr>
            <w:tcW w:w="287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W10</w:t>
            </w:r>
          </w:p>
        </w:tc>
        <w:tc>
          <w:tcPr>
            <w:tcW w:w="287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W11</w:t>
            </w:r>
          </w:p>
        </w:tc>
        <w:tc>
          <w:tcPr>
            <w:tcW w:w="287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W12</w:t>
            </w:r>
          </w:p>
        </w:tc>
        <w:tc>
          <w:tcPr>
            <w:tcW w:w="287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W13</w:t>
            </w:r>
          </w:p>
        </w:tc>
        <w:tc>
          <w:tcPr>
            <w:tcW w:w="287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W14</w:t>
            </w:r>
          </w:p>
        </w:tc>
        <w:tc>
          <w:tcPr>
            <w:tcW w:w="206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W15</w:t>
            </w:r>
          </w:p>
        </w:tc>
        <w:tc>
          <w:tcPr>
            <w:tcW w:w="206" w:type="pct"/>
            <w:vAlign w:val="center"/>
          </w:tcPr>
          <w:p w:rsidR="008C6995" w:rsidRPr="00B70D4E" w:rsidRDefault="008C6995" w:rsidP="00B70D4E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W16</w:t>
            </w:r>
          </w:p>
        </w:tc>
      </w:tr>
      <w:tr w:rsidR="008C6995" w:rsidRPr="008C6995" w:rsidTr="00E660BA">
        <w:tc>
          <w:tcPr>
            <w:tcW w:w="205" w:type="pct"/>
          </w:tcPr>
          <w:p w:rsidR="008C6995" w:rsidRPr="008C6995" w:rsidRDefault="008C6995" w:rsidP="00A65E04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1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Инфраструктурный блок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C6995" w:rsidRPr="008C6995" w:rsidTr="00B70D4E">
        <w:tc>
          <w:tcPr>
            <w:tcW w:w="205" w:type="pct"/>
          </w:tcPr>
          <w:p w:rsidR="008C6995" w:rsidRPr="008C6995" w:rsidRDefault="008C6995" w:rsidP="00A65E04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2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стратегического м</w:t>
            </w:r>
            <w:r w:rsidR="00D25751">
              <w:rPr>
                <w:sz w:val="18"/>
                <w:szCs w:val="18"/>
              </w:rPr>
              <w:t>енеджмента</w:t>
            </w:r>
          </w:p>
        </w:tc>
        <w:tc>
          <w:tcPr>
            <w:tcW w:w="206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C6995" w:rsidRPr="008C6995" w:rsidTr="00B70D4E">
        <w:tc>
          <w:tcPr>
            <w:tcW w:w="205" w:type="pct"/>
          </w:tcPr>
          <w:p w:rsidR="008C6995" w:rsidRPr="008C6995" w:rsidRDefault="008C6995" w:rsidP="00A65E04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3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блок</w:t>
            </w: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C6995" w:rsidRPr="008C6995" w:rsidTr="00B70D4E">
        <w:tc>
          <w:tcPr>
            <w:tcW w:w="205" w:type="pct"/>
          </w:tcPr>
          <w:p w:rsidR="008C6995" w:rsidRPr="008C6995" w:rsidRDefault="008C6995" w:rsidP="00A65E04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4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Кадровый блок</w:t>
            </w: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C6995" w:rsidRPr="008C6995" w:rsidTr="00B70D4E">
        <w:tc>
          <w:tcPr>
            <w:tcW w:w="205" w:type="pct"/>
          </w:tcPr>
          <w:p w:rsidR="008C6995" w:rsidRPr="008C6995" w:rsidRDefault="008C6995" w:rsidP="00A65E04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5</w:t>
            </w:r>
          </w:p>
        </w:tc>
        <w:tc>
          <w:tcPr>
            <w:tcW w:w="814" w:type="pct"/>
          </w:tcPr>
          <w:p w:rsidR="008C6995" w:rsidRPr="008C6995" w:rsidRDefault="008C6995" w:rsidP="008C6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Маркетинговый блок</w:t>
            </w:r>
          </w:p>
        </w:tc>
        <w:tc>
          <w:tcPr>
            <w:tcW w:w="206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</w:tcPr>
          <w:p w:rsidR="008C6995" w:rsidRPr="008C6995" w:rsidRDefault="008C6995" w:rsidP="003C12F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8C6995" w:rsidRPr="008C6995" w:rsidRDefault="008C6995" w:rsidP="003C12FD">
      <w:pPr>
        <w:spacing w:line="360" w:lineRule="auto"/>
        <w:ind w:firstLine="567"/>
        <w:jc w:val="both"/>
        <w:rPr>
          <w:sz w:val="18"/>
          <w:szCs w:val="18"/>
        </w:rPr>
      </w:pPr>
    </w:p>
    <w:p w:rsidR="003C12FD" w:rsidRPr="003C12FD" w:rsidRDefault="003C12FD" w:rsidP="003C12F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18D9" w:rsidRDefault="002418D9" w:rsidP="00BD2994">
      <w:pPr>
        <w:pStyle w:val="2"/>
      </w:pPr>
      <w:r>
        <w:rPr>
          <w:sz w:val="24"/>
          <w:szCs w:val="24"/>
        </w:rPr>
        <w:br w:type="page"/>
      </w:r>
      <w:bookmarkStart w:id="4" w:name="_Toc299363424"/>
      <w:r w:rsidRPr="002418D9">
        <w:lastRenderedPageBreak/>
        <w:t>5.</w:t>
      </w:r>
      <w:r>
        <w:t xml:space="preserve">  План по персоналу.</w:t>
      </w:r>
      <w:bookmarkEnd w:id="4"/>
    </w:p>
    <w:p w:rsidR="002418D9" w:rsidRDefault="002418D9" w:rsidP="002418D9"/>
    <w:p w:rsidR="002418D9" w:rsidRDefault="00A65E04" w:rsidP="00A65E0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Задачи, сформулированные для п</w:t>
      </w:r>
      <w:r w:rsidR="002418D9">
        <w:rPr>
          <w:sz w:val="24"/>
          <w:szCs w:val="24"/>
        </w:rPr>
        <w:t>редварительн</w:t>
      </w:r>
      <w:r>
        <w:rPr>
          <w:sz w:val="24"/>
          <w:szCs w:val="24"/>
        </w:rPr>
        <w:t>ого</w:t>
      </w:r>
      <w:r w:rsidR="002418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="002418D9">
        <w:rPr>
          <w:sz w:val="24"/>
          <w:szCs w:val="24"/>
        </w:rPr>
        <w:t xml:space="preserve"> реализации Проекта </w:t>
      </w:r>
      <w:r>
        <w:rPr>
          <w:sz w:val="24"/>
          <w:szCs w:val="24"/>
        </w:rPr>
        <w:t>не позволяют обеспечить их выполнение силами исключительно руководителя проекта (руководителя Представительства).  Предлагаемый план по персоналу на начальном этапе представлен следующим образом:</w:t>
      </w:r>
    </w:p>
    <w:p w:rsidR="00BD2994" w:rsidRPr="00BD2994" w:rsidRDefault="00BD2994" w:rsidP="00BD2994">
      <w:pPr>
        <w:spacing w:line="360" w:lineRule="auto"/>
        <w:ind w:firstLine="567"/>
        <w:jc w:val="right"/>
        <w:rPr>
          <w:sz w:val="20"/>
          <w:szCs w:val="20"/>
        </w:rPr>
      </w:pPr>
      <w:r w:rsidRPr="00BD2994">
        <w:rPr>
          <w:sz w:val="20"/>
          <w:szCs w:val="20"/>
        </w:rPr>
        <w:t>Таб. 2. План по персоналу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2410"/>
        <w:gridCol w:w="2126"/>
        <w:gridCol w:w="2517"/>
      </w:tblGrid>
      <w:tr w:rsidR="00A65E04" w:rsidRPr="006656FB" w:rsidTr="006656F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65E04" w:rsidRPr="006656FB" w:rsidRDefault="00A65E04" w:rsidP="00A65E04">
            <w:pPr>
              <w:jc w:val="center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  <w:lang w:val="en-US"/>
              </w:rPr>
              <w:t xml:space="preserve">N </w:t>
            </w:r>
            <w:r w:rsidRPr="006656FB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5E04" w:rsidRPr="006656FB" w:rsidRDefault="00A65E04" w:rsidP="00A65E04">
            <w:pPr>
              <w:jc w:val="center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Кадровая единица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5E04" w:rsidRPr="006656FB" w:rsidRDefault="00A65E04" w:rsidP="00A65E04">
            <w:pPr>
              <w:jc w:val="center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Функционал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65E04" w:rsidRPr="006656FB" w:rsidRDefault="00A65E04" w:rsidP="00A65E04">
            <w:pPr>
              <w:jc w:val="center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Компенсация (испытательный срок 3 месяца)</w:t>
            </w:r>
            <w:r w:rsidRPr="006656FB"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A65E04" w:rsidRPr="006656FB" w:rsidRDefault="00A65E04" w:rsidP="00A65E04">
            <w:pPr>
              <w:jc w:val="center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Компенсация в дальнейшем</w:t>
            </w:r>
          </w:p>
        </w:tc>
      </w:tr>
      <w:tr w:rsidR="00A65E04" w:rsidRPr="006656FB" w:rsidTr="006656F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A65E04" w:rsidRPr="006656FB" w:rsidRDefault="00A65E04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Руководитель представительства</w:t>
            </w:r>
          </w:p>
        </w:tc>
        <w:tc>
          <w:tcPr>
            <w:tcW w:w="2410" w:type="dxa"/>
            <w:vAlign w:val="center"/>
          </w:tcPr>
          <w:p w:rsidR="00A65E04" w:rsidRPr="006656FB" w:rsidRDefault="003C4D9E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Общее руководство деятельностью подразделения; стратегический менеджмент;  контроль исполнения плановых показателей; разработка, утверждение и защита плановых показателей и программы развития в Компании; работа с ключевыми партнёрами; представительство интересов Компании в масс-медиа; отчётность перед Компанией по исполнению плана.</w:t>
            </w:r>
          </w:p>
        </w:tc>
        <w:tc>
          <w:tcPr>
            <w:tcW w:w="2126" w:type="dxa"/>
            <w:vAlign w:val="center"/>
          </w:tcPr>
          <w:p w:rsidR="00A65E04" w:rsidRPr="006656FB" w:rsidRDefault="003C4D9E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 xml:space="preserve"> </w:t>
            </w:r>
            <w:r w:rsidR="00A65E04" w:rsidRPr="006656FB">
              <w:rPr>
                <w:sz w:val="18"/>
                <w:szCs w:val="18"/>
              </w:rPr>
              <w:t>45 000</w:t>
            </w:r>
          </w:p>
        </w:tc>
        <w:tc>
          <w:tcPr>
            <w:tcW w:w="2517" w:type="dxa"/>
            <w:vAlign w:val="center"/>
          </w:tcPr>
          <w:p w:rsidR="00A65E04" w:rsidRPr="006656FB" w:rsidRDefault="00A65E04" w:rsidP="003C4D9E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70</w:t>
            </w:r>
            <w:r w:rsidR="003C4D9E" w:rsidRPr="006656FB">
              <w:rPr>
                <w:sz w:val="18"/>
                <w:szCs w:val="18"/>
              </w:rPr>
              <w:t> </w:t>
            </w:r>
            <w:r w:rsidRPr="006656FB">
              <w:rPr>
                <w:sz w:val="18"/>
                <w:szCs w:val="18"/>
              </w:rPr>
              <w:t>000</w:t>
            </w:r>
            <w:r w:rsidR="003C4D9E" w:rsidRPr="006656FB">
              <w:rPr>
                <w:sz w:val="18"/>
                <w:szCs w:val="18"/>
              </w:rPr>
              <w:t xml:space="preserve"> +% с оборота</w:t>
            </w:r>
          </w:p>
        </w:tc>
      </w:tr>
      <w:tr w:rsidR="00A65E04" w:rsidRPr="006656FB" w:rsidTr="006656F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65E04" w:rsidRPr="006656FB" w:rsidRDefault="00A65E04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Помощник руководителя, офис-менеджер</w:t>
            </w:r>
          </w:p>
        </w:tc>
        <w:tc>
          <w:tcPr>
            <w:tcW w:w="2410" w:type="dxa"/>
            <w:vAlign w:val="center"/>
          </w:tcPr>
          <w:p w:rsidR="00A65E04" w:rsidRPr="006656FB" w:rsidRDefault="003C4D9E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 xml:space="preserve">Организация работы офиса; диспетчеризация входящей информации; планирование встреч и переговоров руководителя. </w:t>
            </w:r>
          </w:p>
        </w:tc>
        <w:tc>
          <w:tcPr>
            <w:tcW w:w="2126" w:type="dxa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18 000</w:t>
            </w:r>
          </w:p>
        </w:tc>
        <w:tc>
          <w:tcPr>
            <w:tcW w:w="2517" w:type="dxa"/>
            <w:vAlign w:val="center"/>
          </w:tcPr>
          <w:p w:rsidR="00A65E04" w:rsidRPr="006656FB" w:rsidRDefault="00A65E04" w:rsidP="003C4D9E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23</w:t>
            </w:r>
            <w:r w:rsidR="003C4D9E" w:rsidRPr="006656FB">
              <w:rPr>
                <w:sz w:val="18"/>
                <w:szCs w:val="18"/>
              </w:rPr>
              <w:t> </w:t>
            </w:r>
            <w:r w:rsidRPr="006656FB">
              <w:rPr>
                <w:sz w:val="18"/>
                <w:szCs w:val="18"/>
              </w:rPr>
              <w:t>000</w:t>
            </w:r>
            <w:r w:rsidR="003C4D9E" w:rsidRPr="006656FB">
              <w:rPr>
                <w:sz w:val="18"/>
                <w:szCs w:val="18"/>
              </w:rPr>
              <w:t xml:space="preserve"> + премиальные</w:t>
            </w:r>
          </w:p>
        </w:tc>
      </w:tr>
      <w:tr w:rsidR="00A65E04" w:rsidRPr="006656FB" w:rsidTr="006656F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A65E04" w:rsidRPr="006656FB" w:rsidRDefault="00A65E04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Менеджер-аналитик</w:t>
            </w:r>
          </w:p>
        </w:tc>
        <w:tc>
          <w:tcPr>
            <w:tcW w:w="2410" w:type="dxa"/>
            <w:vAlign w:val="center"/>
          </w:tcPr>
          <w:p w:rsidR="00A65E04" w:rsidRPr="006656FB" w:rsidRDefault="00CA282F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Фундаментальный анализ целевого рынка на Территории ответственности. Участие в разработке стратегии развития проекта. Подготовка аналитических отчётов, обзоров рынка, справок о деятельности компаний по поручению руководителя. Формирование баз данных потенциальных клиентов.</w:t>
            </w:r>
          </w:p>
        </w:tc>
        <w:tc>
          <w:tcPr>
            <w:tcW w:w="2126" w:type="dxa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25 000</w:t>
            </w:r>
          </w:p>
        </w:tc>
        <w:tc>
          <w:tcPr>
            <w:tcW w:w="2517" w:type="dxa"/>
            <w:vAlign w:val="center"/>
          </w:tcPr>
          <w:p w:rsidR="00A65E04" w:rsidRPr="006656FB" w:rsidRDefault="00A65E04" w:rsidP="003C4D9E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30</w:t>
            </w:r>
            <w:r w:rsidR="003C4D9E" w:rsidRPr="006656FB">
              <w:rPr>
                <w:sz w:val="18"/>
                <w:szCs w:val="18"/>
              </w:rPr>
              <w:t> </w:t>
            </w:r>
            <w:r w:rsidRPr="006656FB">
              <w:rPr>
                <w:sz w:val="18"/>
                <w:szCs w:val="18"/>
              </w:rPr>
              <w:t>000</w:t>
            </w:r>
            <w:r w:rsidR="003C4D9E" w:rsidRPr="006656FB">
              <w:rPr>
                <w:sz w:val="18"/>
                <w:szCs w:val="18"/>
              </w:rPr>
              <w:t xml:space="preserve"> +премиальные</w:t>
            </w:r>
          </w:p>
        </w:tc>
      </w:tr>
      <w:tr w:rsidR="00A65E04" w:rsidRPr="006656FB" w:rsidTr="006656FB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5E04" w:rsidRPr="006656FB" w:rsidRDefault="00A65E04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5E04" w:rsidRPr="006656FB" w:rsidRDefault="00A65E04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5E04" w:rsidRPr="006656FB" w:rsidRDefault="006656FB" w:rsidP="00A65E04">
            <w:pPr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 xml:space="preserve">Работа с базами данных. Проведение переговоров с потребителями услуг. Контрактация; контроль исполнения заключённых сделок.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5E04" w:rsidRPr="006656FB" w:rsidRDefault="003C4D9E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23 000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65E04" w:rsidRPr="006656FB" w:rsidRDefault="003C4D9E" w:rsidP="003C4D9E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25 000 +% с прибыли от заключённых контрактов.</w:t>
            </w:r>
          </w:p>
        </w:tc>
      </w:tr>
      <w:tr w:rsidR="006656FB" w:rsidRPr="006656FB" w:rsidTr="006656F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56FB" w:rsidRPr="006656FB" w:rsidRDefault="006656FB" w:rsidP="00A65E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6FB" w:rsidRPr="006656FB" w:rsidRDefault="006656FB" w:rsidP="00A65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56FB" w:rsidRPr="006656FB" w:rsidRDefault="006656FB" w:rsidP="00A65E0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FB" w:rsidRPr="006656FB" w:rsidRDefault="006656FB" w:rsidP="00A65E04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Итого Фот, мес.: 111 000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FB" w:rsidRPr="006656FB" w:rsidRDefault="006656FB" w:rsidP="003C4D9E">
            <w:pPr>
              <w:jc w:val="right"/>
              <w:rPr>
                <w:sz w:val="18"/>
                <w:szCs w:val="18"/>
              </w:rPr>
            </w:pPr>
            <w:r w:rsidRPr="006656FB">
              <w:rPr>
                <w:sz w:val="18"/>
                <w:szCs w:val="18"/>
              </w:rPr>
              <w:t>Итого Фот, мес.: 148 000</w:t>
            </w:r>
            <w:r>
              <w:rPr>
                <w:rStyle w:val="af0"/>
                <w:sz w:val="18"/>
                <w:szCs w:val="18"/>
              </w:rPr>
              <w:footnoteReference w:id="3"/>
            </w:r>
          </w:p>
        </w:tc>
      </w:tr>
    </w:tbl>
    <w:p w:rsidR="006656FB" w:rsidRDefault="006656FB" w:rsidP="00E660BA">
      <w:pPr>
        <w:spacing w:line="360" w:lineRule="auto"/>
        <w:rPr>
          <w:sz w:val="24"/>
          <w:szCs w:val="24"/>
        </w:rPr>
      </w:pPr>
    </w:p>
    <w:p w:rsidR="006656FB" w:rsidRDefault="006656FB" w:rsidP="00E660BA">
      <w:pPr>
        <w:pStyle w:val="1"/>
        <w:numPr>
          <w:ilvl w:val="0"/>
          <w:numId w:val="3"/>
        </w:numPr>
      </w:pPr>
      <w:bookmarkStart w:id="5" w:name="_Toc299363425"/>
      <w:r>
        <w:lastRenderedPageBreak/>
        <w:t>Финансовый план.</w:t>
      </w:r>
      <w:bookmarkEnd w:id="5"/>
    </w:p>
    <w:p w:rsidR="006656FB" w:rsidRDefault="006656FB" w:rsidP="006656FB"/>
    <w:p w:rsidR="00E660BA" w:rsidRDefault="00E660BA" w:rsidP="00E660BA">
      <w:pPr>
        <w:spacing w:line="360" w:lineRule="auto"/>
        <w:ind w:firstLine="567"/>
      </w:pPr>
      <w:r>
        <w:t>Предварительный финансовый план подготовлен на основе программы мероприятий первоначального этапа развития проекта (</w:t>
      </w:r>
      <w:r>
        <w:rPr>
          <w:rFonts w:cstheme="minorHAnsi"/>
        </w:rPr>
        <w:t>§</w:t>
      </w:r>
      <w:r>
        <w:t xml:space="preserve"> 5) и плана по персоналу (</w:t>
      </w:r>
      <w:r>
        <w:rPr>
          <w:rFonts w:cstheme="minorHAnsi"/>
        </w:rPr>
        <w:t xml:space="preserve">§ </w:t>
      </w:r>
      <w:r>
        <w:t>6). Укрупнённо финансовый план может быть представлен следующим образом (все показатели подлежат актуализации в ходе подготовки бизнес-плана и финансовой модели развития Проекта).</w:t>
      </w:r>
    </w:p>
    <w:p w:rsidR="00E660BA" w:rsidRPr="00BD2994" w:rsidRDefault="00E660BA" w:rsidP="00E660BA">
      <w:pPr>
        <w:spacing w:line="360" w:lineRule="auto"/>
        <w:ind w:firstLine="567"/>
        <w:jc w:val="right"/>
        <w:rPr>
          <w:sz w:val="20"/>
          <w:szCs w:val="20"/>
        </w:rPr>
      </w:pPr>
      <w:r w:rsidRPr="00BD2994">
        <w:rPr>
          <w:sz w:val="20"/>
          <w:szCs w:val="20"/>
        </w:rPr>
        <w:t>Таб. 3. Финансовый план Проекта, тыс. руб.</w:t>
      </w:r>
    </w:p>
    <w:tbl>
      <w:tblPr>
        <w:tblStyle w:val="a3"/>
        <w:tblW w:w="5000" w:type="pct"/>
        <w:tblLook w:val="04A0"/>
      </w:tblPr>
      <w:tblGrid>
        <w:gridCol w:w="444"/>
        <w:gridCol w:w="1686"/>
        <w:gridCol w:w="399"/>
        <w:gridCol w:w="444"/>
        <w:gridCol w:w="444"/>
        <w:gridCol w:w="444"/>
        <w:gridCol w:w="446"/>
        <w:gridCol w:w="446"/>
        <w:gridCol w:w="446"/>
        <w:gridCol w:w="446"/>
        <w:gridCol w:w="448"/>
        <w:gridCol w:w="532"/>
        <w:gridCol w:w="532"/>
        <w:gridCol w:w="532"/>
        <w:gridCol w:w="532"/>
        <w:gridCol w:w="532"/>
        <w:gridCol w:w="408"/>
        <w:gridCol w:w="410"/>
      </w:tblGrid>
      <w:tr w:rsidR="00E660BA" w:rsidRPr="008C6995" w:rsidTr="00E660BA">
        <w:tc>
          <w:tcPr>
            <w:tcW w:w="232" w:type="pct"/>
          </w:tcPr>
          <w:p w:rsidR="00E660BA" w:rsidRPr="008C6995" w:rsidRDefault="00E660BA" w:rsidP="00E660BA">
            <w:pPr>
              <w:jc w:val="both"/>
              <w:rPr>
                <w:sz w:val="12"/>
                <w:szCs w:val="12"/>
              </w:rPr>
            </w:pPr>
            <w:r w:rsidRPr="008C6995">
              <w:rPr>
                <w:sz w:val="12"/>
                <w:szCs w:val="12"/>
                <w:lang w:val="en-US"/>
              </w:rPr>
              <w:t xml:space="preserve">N </w:t>
            </w:r>
            <w:r w:rsidRPr="008C6995">
              <w:rPr>
                <w:sz w:val="12"/>
                <w:szCs w:val="12"/>
              </w:rPr>
              <w:t>п/п</w:t>
            </w:r>
          </w:p>
        </w:tc>
        <w:tc>
          <w:tcPr>
            <w:tcW w:w="881" w:type="pct"/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Блок мероприятий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W4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W6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W7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W9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W14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E660BA" w:rsidRPr="00B70D4E" w:rsidRDefault="00E660BA" w:rsidP="00E660BA">
            <w:pPr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  <w:r w:rsidRPr="00B70D4E">
              <w:rPr>
                <w:sz w:val="10"/>
                <w:szCs w:val="10"/>
                <w:lang w:val="en-US"/>
              </w:rPr>
              <w:t>W16</w:t>
            </w:r>
          </w:p>
        </w:tc>
      </w:tr>
      <w:tr w:rsidR="00E660BA" w:rsidRPr="008C6995" w:rsidTr="00E660BA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1</w:t>
            </w:r>
          </w:p>
        </w:tc>
        <w:tc>
          <w:tcPr>
            <w:tcW w:w="881" w:type="pct"/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Инфраструктурный блок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E660BA" w:rsidRPr="008C6995" w:rsidRDefault="00E660BA" w:rsidP="00E660B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81" w:type="pct"/>
          </w:tcPr>
          <w:p w:rsidR="00E660BA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офисного помещения</w:t>
            </w:r>
          </w:p>
        </w:tc>
        <w:tc>
          <w:tcPr>
            <w:tcW w:w="3887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81" w:type="pct"/>
          </w:tcPr>
          <w:p w:rsidR="00E660BA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офисного помещения                (4 рабочих места)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81" w:type="pct"/>
          </w:tcPr>
          <w:p w:rsidR="00E660BA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доп. Программного обеспечения</w:t>
            </w:r>
            <w:r>
              <w:rPr>
                <w:rStyle w:val="af0"/>
                <w:sz w:val="18"/>
                <w:szCs w:val="18"/>
              </w:rPr>
              <w:footnoteReference w:id="4"/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2</w:t>
            </w:r>
          </w:p>
        </w:tc>
        <w:tc>
          <w:tcPr>
            <w:tcW w:w="881" w:type="pct"/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стратегического маркетинга</w:t>
            </w:r>
          </w:p>
        </w:tc>
        <w:tc>
          <w:tcPr>
            <w:tcW w:w="3887" w:type="pct"/>
            <w:gridSpan w:val="16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Покрывается ФОТ</w:t>
            </w: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3</w:t>
            </w:r>
          </w:p>
        </w:tc>
        <w:tc>
          <w:tcPr>
            <w:tcW w:w="881" w:type="pct"/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блок</w:t>
            </w:r>
          </w:p>
        </w:tc>
        <w:tc>
          <w:tcPr>
            <w:tcW w:w="3887" w:type="pct"/>
            <w:gridSpan w:val="16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Покрывается ФОТ</w:t>
            </w:r>
          </w:p>
        </w:tc>
      </w:tr>
      <w:tr w:rsidR="00E660BA" w:rsidRPr="008C6995" w:rsidTr="00EA7BA1">
        <w:tc>
          <w:tcPr>
            <w:tcW w:w="232" w:type="pct"/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4</w:t>
            </w:r>
          </w:p>
        </w:tc>
        <w:tc>
          <w:tcPr>
            <w:tcW w:w="881" w:type="pct"/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Кадровый блок</w:t>
            </w:r>
            <w:r w:rsidR="00BD2994">
              <w:rPr>
                <w:rStyle w:val="af0"/>
                <w:sz w:val="18"/>
                <w:szCs w:val="18"/>
              </w:rPr>
              <w:footnoteReference w:id="5"/>
            </w:r>
          </w:p>
        </w:tc>
        <w:tc>
          <w:tcPr>
            <w:tcW w:w="208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60BA" w:rsidRPr="00BD2994" w:rsidRDefault="00BD2994" w:rsidP="00EA7BA1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60BA" w:rsidRPr="00BD2994" w:rsidRDefault="00BD2994" w:rsidP="00EA7BA1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660BA" w:rsidRPr="008C6995" w:rsidTr="00EA7BA1">
        <w:tc>
          <w:tcPr>
            <w:tcW w:w="232" w:type="pct"/>
            <w:tcBorders>
              <w:bottom w:val="single" w:sz="4" w:space="0" w:color="auto"/>
            </w:tcBorders>
          </w:tcPr>
          <w:p w:rsidR="00E660BA" w:rsidRPr="008C6995" w:rsidRDefault="00E660BA" w:rsidP="00E660BA">
            <w:pPr>
              <w:jc w:val="right"/>
              <w:rPr>
                <w:sz w:val="18"/>
                <w:szCs w:val="18"/>
              </w:rPr>
            </w:pPr>
            <w:r w:rsidRPr="008C6995">
              <w:rPr>
                <w:sz w:val="18"/>
                <w:szCs w:val="18"/>
              </w:rPr>
              <w:t>5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E660BA" w:rsidRPr="008C6995" w:rsidRDefault="00E660BA" w:rsidP="00E66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Маркетинговый блок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E660BA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0BA" w:rsidRPr="008C6995" w:rsidRDefault="00BD2994" w:rsidP="00EA7BA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D2994" w:rsidRPr="008C6995" w:rsidTr="00EA7BA1"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BD2994" w:rsidRPr="008C6995" w:rsidRDefault="00BD2994" w:rsidP="00E660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pct"/>
            <w:tcBorders>
              <w:left w:val="nil"/>
              <w:bottom w:val="nil"/>
              <w:right w:val="nil"/>
            </w:tcBorders>
          </w:tcPr>
          <w:p w:rsidR="00BD2994" w:rsidRDefault="00BD2994" w:rsidP="00E660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2994" w:rsidRPr="008C6995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94" w:rsidRDefault="00BD2994" w:rsidP="00EA7BA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2994" w:rsidRPr="00DC6BD2" w:rsidRDefault="00BD2994" w:rsidP="00EA7BA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BD2">
              <w:rPr>
                <w:b/>
                <w:sz w:val="18"/>
                <w:szCs w:val="18"/>
              </w:rPr>
              <w:t>Итого по пп. 1-5, тыс.руб.: 451</w:t>
            </w:r>
          </w:p>
        </w:tc>
      </w:tr>
    </w:tbl>
    <w:p w:rsidR="00E660BA" w:rsidRPr="006656FB" w:rsidRDefault="00E660BA" w:rsidP="00E660BA">
      <w:pPr>
        <w:spacing w:line="360" w:lineRule="auto"/>
        <w:ind w:firstLine="567"/>
      </w:pPr>
    </w:p>
    <w:p w:rsidR="00BD2994" w:rsidRDefault="00BD2994" w:rsidP="00BD2994">
      <w:pPr>
        <w:spacing w:line="360" w:lineRule="auto"/>
      </w:pPr>
      <w:r>
        <w:t>Общий размер вложений в Представительство за четыре стартовых месяца составляет, таким образом:</w:t>
      </w:r>
    </w:p>
    <w:p w:rsidR="00EA7BA1" w:rsidRPr="00EA7BA1" w:rsidRDefault="00EA7BA1" w:rsidP="00BD2994">
      <w:pPr>
        <w:spacing w:line="360" w:lineRule="auto"/>
        <w:rPr>
          <w:b/>
        </w:rPr>
      </w:pPr>
      <w:r>
        <w:rPr>
          <w:b/>
        </w:rPr>
        <w:t>Затраты на аренду и содержание офисного помещения: Х руб.</w:t>
      </w:r>
    </w:p>
    <w:p w:rsidR="00BD2994" w:rsidRPr="00BD2994" w:rsidRDefault="00BD2994" w:rsidP="00BD2994">
      <w:pPr>
        <w:spacing w:line="360" w:lineRule="auto"/>
        <w:rPr>
          <w:b/>
        </w:rPr>
      </w:pPr>
      <w:r w:rsidRPr="00BD2994">
        <w:rPr>
          <w:b/>
        </w:rPr>
        <w:t>ФОТ (4 мес., руб.):  481 000;</w:t>
      </w:r>
    </w:p>
    <w:p w:rsidR="00BD2994" w:rsidRPr="00BD2994" w:rsidRDefault="00BD2994" w:rsidP="00BD2994">
      <w:pPr>
        <w:spacing w:line="360" w:lineRule="auto"/>
        <w:rPr>
          <w:b/>
        </w:rPr>
      </w:pPr>
      <w:r w:rsidRPr="00BD2994">
        <w:rPr>
          <w:b/>
        </w:rPr>
        <w:t>Затраты по пп. 1-5 Плана (4 мес., руб.): 451 000;</w:t>
      </w:r>
    </w:p>
    <w:p w:rsidR="006656FB" w:rsidRDefault="00BD2994" w:rsidP="00D25751">
      <w:pPr>
        <w:spacing w:line="360" w:lineRule="auto"/>
        <w:ind w:firstLine="567"/>
      </w:pPr>
      <w:r w:rsidRPr="00BD2994">
        <w:rPr>
          <w:b/>
        </w:rPr>
        <w:t>Итого:  932 000 руб.</w:t>
      </w:r>
      <w:r w:rsidR="00EA7BA1">
        <w:rPr>
          <w:b/>
        </w:rPr>
        <w:t xml:space="preserve"> + Х руб.</w:t>
      </w:r>
      <w:r w:rsidR="006656FB">
        <w:br w:type="page"/>
      </w:r>
    </w:p>
    <w:sectPr w:rsidR="006656FB" w:rsidSect="006C6A0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A1" w:rsidRDefault="001C7DA1" w:rsidP="00BB1DE0">
      <w:pPr>
        <w:spacing w:after="0" w:line="240" w:lineRule="auto"/>
      </w:pPr>
      <w:r>
        <w:separator/>
      </w:r>
    </w:p>
  </w:endnote>
  <w:endnote w:type="continuationSeparator" w:id="1">
    <w:p w:rsidR="001C7DA1" w:rsidRDefault="001C7DA1" w:rsidP="00BB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38"/>
      <w:docPartObj>
        <w:docPartGallery w:val="Page Numbers (Bottom of Page)"/>
        <w:docPartUnique/>
      </w:docPartObj>
    </w:sdtPr>
    <w:sdtContent>
      <w:p w:rsidR="00E660BA" w:rsidRDefault="00C63214" w:rsidP="006C6A0D">
        <w:pPr>
          <w:pStyle w:val="a6"/>
          <w:jc w:val="center"/>
        </w:pPr>
        <w:fldSimple w:instr=" PAGE   \* MERGEFORMAT ">
          <w:r w:rsidR="00102C18">
            <w:rPr>
              <w:noProof/>
            </w:rPr>
            <w:t>2</w:t>
          </w:r>
        </w:fldSimple>
      </w:p>
    </w:sdtContent>
  </w:sdt>
  <w:p w:rsidR="00E660BA" w:rsidRDefault="00E660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37"/>
      <w:docPartObj>
        <w:docPartGallery w:val="Page Numbers (Bottom of Page)"/>
        <w:docPartUnique/>
      </w:docPartObj>
    </w:sdtPr>
    <w:sdtContent>
      <w:p w:rsidR="00E660BA" w:rsidRDefault="00C63214">
        <w:pPr>
          <w:pStyle w:val="a6"/>
        </w:pPr>
      </w:p>
    </w:sdtContent>
  </w:sdt>
  <w:p w:rsidR="00E660BA" w:rsidRDefault="00E660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A1" w:rsidRDefault="001C7DA1" w:rsidP="00BB1DE0">
      <w:pPr>
        <w:spacing w:after="0" w:line="240" w:lineRule="auto"/>
      </w:pPr>
      <w:r>
        <w:separator/>
      </w:r>
    </w:p>
  </w:footnote>
  <w:footnote w:type="continuationSeparator" w:id="1">
    <w:p w:rsidR="001C7DA1" w:rsidRDefault="001C7DA1" w:rsidP="00BB1DE0">
      <w:pPr>
        <w:spacing w:after="0" w:line="240" w:lineRule="auto"/>
      </w:pPr>
      <w:r>
        <w:continuationSeparator/>
      </w:r>
    </w:p>
  </w:footnote>
  <w:footnote w:id="2">
    <w:p w:rsidR="00E660BA" w:rsidRDefault="00E660BA">
      <w:pPr>
        <w:pStyle w:val="ae"/>
      </w:pPr>
      <w:r>
        <w:rPr>
          <w:rStyle w:val="af0"/>
        </w:rPr>
        <w:footnoteRef/>
      </w:r>
      <w:r>
        <w:t xml:space="preserve"> Размер компенсации во всех случаях приведён без учёта ЕСН и НДФЛ.</w:t>
      </w:r>
    </w:p>
  </w:footnote>
  <w:footnote w:id="3">
    <w:p w:rsidR="00E660BA" w:rsidRDefault="00E660BA">
      <w:pPr>
        <w:pStyle w:val="ae"/>
      </w:pPr>
      <w:r>
        <w:rPr>
          <w:rStyle w:val="af0"/>
        </w:rPr>
        <w:footnoteRef/>
      </w:r>
      <w:r>
        <w:t xml:space="preserve"> На настоящем этапе возможен прогноз только фиксированной части.</w:t>
      </w:r>
    </w:p>
  </w:footnote>
  <w:footnote w:id="4">
    <w:p w:rsidR="00E660BA" w:rsidRPr="00E660BA" w:rsidRDefault="00E660BA">
      <w:pPr>
        <w:pStyle w:val="ae"/>
      </w:pPr>
      <w:r>
        <w:rPr>
          <w:rStyle w:val="af0"/>
        </w:rPr>
        <w:footnoteRef/>
      </w:r>
      <w:r>
        <w:t xml:space="preserve"> Программное обеспечение для моделирования и анализа бизнес-процессов (</w:t>
      </w:r>
      <w:r>
        <w:rPr>
          <w:lang w:val="en-US"/>
        </w:rPr>
        <w:t>BP</w:t>
      </w:r>
      <w:r w:rsidRPr="00E660BA">
        <w:t xml:space="preserve"> </w:t>
      </w:r>
      <w:r>
        <w:rPr>
          <w:lang w:val="en-US"/>
        </w:rPr>
        <w:t>WIN</w:t>
      </w:r>
      <w:r w:rsidRPr="00E660BA">
        <w:t xml:space="preserve"> 4.0 </w:t>
      </w:r>
      <w:r>
        <w:t>и</w:t>
      </w:r>
      <w:r w:rsidRPr="00E660BA">
        <w:t xml:space="preserve"> </w:t>
      </w:r>
      <w:r>
        <w:t xml:space="preserve">выше, </w:t>
      </w:r>
      <w:r>
        <w:rPr>
          <w:lang w:val="en-US"/>
        </w:rPr>
        <w:t>Silverrun</w:t>
      </w:r>
      <w:r w:rsidRPr="00E660BA">
        <w:t xml:space="preserve">, </w:t>
      </w:r>
      <w:r>
        <w:rPr>
          <w:lang w:val="en-US"/>
        </w:rPr>
        <w:t>MS</w:t>
      </w:r>
      <w:r w:rsidRPr="00E660BA">
        <w:t xml:space="preserve"> </w:t>
      </w:r>
      <w:r>
        <w:rPr>
          <w:lang w:val="en-US"/>
        </w:rPr>
        <w:t>Office</w:t>
      </w:r>
      <w:r w:rsidRPr="00E660BA">
        <w:t xml:space="preserve"> </w:t>
      </w:r>
      <w:r>
        <w:rPr>
          <w:lang w:val="en-US"/>
        </w:rPr>
        <w:t>Project</w:t>
      </w:r>
      <w:r w:rsidRPr="00E660BA">
        <w:t>).</w:t>
      </w:r>
    </w:p>
  </w:footnote>
  <w:footnote w:id="5">
    <w:p w:rsidR="00BD2994" w:rsidRPr="00BD2994" w:rsidRDefault="00BD2994">
      <w:pPr>
        <w:pStyle w:val="ae"/>
      </w:pPr>
      <w:r>
        <w:rPr>
          <w:rStyle w:val="af0"/>
        </w:rPr>
        <w:footnoteRef/>
      </w:r>
      <w:r>
        <w:t xml:space="preserve"> Размещение объявлений о конкурсе на вакансию в платных медийных ресурсах.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BA" w:rsidRDefault="00E660BA" w:rsidP="008C04E6">
    <w:pPr>
      <w:pStyle w:val="a4"/>
      <w:jc w:val="center"/>
    </w:pPr>
    <w:r>
      <w:t>Проект «Открытие представительства рекламного агентства в г. Краснодаре».</w:t>
    </w:r>
  </w:p>
  <w:p w:rsidR="00E660BA" w:rsidRDefault="00E660BA" w:rsidP="00BB1DE0">
    <w:pPr>
      <w:pStyle w:val="a4"/>
      <w:tabs>
        <w:tab w:val="clear" w:pos="4677"/>
        <w:tab w:val="clear" w:pos="9355"/>
        <w:tab w:val="left" w:pos="671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681"/>
    <w:multiLevelType w:val="multilevel"/>
    <w:tmpl w:val="28A21E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29A2E89"/>
    <w:multiLevelType w:val="multilevel"/>
    <w:tmpl w:val="DCAA0B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76530EEB"/>
    <w:multiLevelType w:val="hybridMultilevel"/>
    <w:tmpl w:val="495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53AAC"/>
    <w:multiLevelType w:val="hybridMultilevel"/>
    <w:tmpl w:val="F8B0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B1DE0"/>
    <w:rsid w:val="000C0793"/>
    <w:rsid w:val="00102C18"/>
    <w:rsid w:val="00191431"/>
    <w:rsid w:val="00192ABF"/>
    <w:rsid w:val="001C7DA1"/>
    <w:rsid w:val="00210D2B"/>
    <w:rsid w:val="002418D9"/>
    <w:rsid w:val="00291643"/>
    <w:rsid w:val="002D0E62"/>
    <w:rsid w:val="003C12FD"/>
    <w:rsid w:val="003C4D9E"/>
    <w:rsid w:val="004229F8"/>
    <w:rsid w:val="00444C9E"/>
    <w:rsid w:val="004704E0"/>
    <w:rsid w:val="00487813"/>
    <w:rsid w:val="00496881"/>
    <w:rsid w:val="00614140"/>
    <w:rsid w:val="00636A95"/>
    <w:rsid w:val="006656FB"/>
    <w:rsid w:val="006C6A0D"/>
    <w:rsid w:val="008C04E6"/>
    <w:rsid w:val="008C6995"/>
    <w:rsid w:val="00A65E04"/>
    <w:rsid w:val="00B70D4E"/>
    <w:rsid w:val="00BB1DE0"/>
    <w:rsid w:val="00BD2994"/>
    <w:rsid w:val="00C63214"/>
    <w:rsid w:val="00CA1E76"/>
    <w:rsid w:val="00CA282F"/>
    <w:rsid w:val="00CB1F80"/>
    <w:rsid w:val="00D25751"/>
    <w:rsid w:val="00DC6BD2"/>
    <w:rsid w:val="00E17E00"/>
    <w:rsid w:val="00E660BA"/>
    <w:rsid w:val="00EA7BA1"/>
    <w:rsid w:val="00EF07DD"/>
    <w:rsid w:val="00F2483C"/>
    <w:rsid w:val="00F42EDA"/>
    <w:rsid w:val="00F613CE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/>
    </o:shapedefaults>
    <o:shapelayout v:ext="edit">
      <o:idmap v:ext="edit" data="1"/>
      <o:rules v:ext="edit">
        <o:r id="V:Rule14" type="connector" idref="#_x0000_s1055"/>
        <o:r id="V:Rule15" type="connector" idref="#_x0000_s1038"/>
        <o:r id="V:Rule16" type="connector" idref="#_x0000_s1039"/>
        <o:r id="V:Rule17" type="connector" idref="#_x0000_s1040"/>
        <o:r id="V:Rule18" type="connector" idref="#_x0000_s1052"/>
        <o:r id="V:Rule19" type="connector" idref="#_x0000_s1036"/>
        <o:r id="V:Rule20" type="connector" idref="#_x0000_s1050"/>
        <o:r id="V:Rule21" type="connector" idref="#_x0000_s1056"/>
        <o:r id="V:Rule22" type="connector" idref="#_x0000_s1037"/>
        <o:r id="V:Rule23" type="connector" idref="#_x0000_s1053"/>
        <o:r id="V:Rule24" type="connector" idref="#_x0000_s1041"/>
        <o:r id="V:Rule25" type="connector" idref="#_x0000_s1051"/>
        <o:r id="V:Rule26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C"/>
  </w:style>
  <w:style w:type="paragraph" w:styleId="1">
    <w:name w:val="heading 1"/>
    <w:basedOn w:val="a"/>
    <w:next w:val="a"/>
    <w:link w:val="10"/>
    <w:uiPriority w:val="9"/>
    <w:qFormat/>
    <w:rsid w:val="006C6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4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0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DE0"/>
  </w:style>
  <w:style w:type="paragraph" w:styleId="a6">
    <w:name w:val="footer"/>
    <w:basedOn w:val="a"/>
    <w:link w:val="a7"/>
    <w:uiPriority w:val="99"/>
    <w:unhideWhenUsed/>
    <w:rsid w:val="00BB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DE0"/>
  </w:style>
  <w:style w:type="paragraph" w:styleId="a8">
    <w:name w:val="Balloon Text"/>
    <w:basedOn w:val="a"/>
    <w:link w:val="a9"/>
    <w:uiPriority w:val="99"/>
    <w:semiHidden/>
    <w:unhideWhenUsed/>
    <w:rsid w:val="00BB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D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0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04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0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04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uiPriority w:val="1"/>
    <w:qFormat/>
    <w:rsid w:val="008C04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04E6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1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143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A65E0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5E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65E04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DC6BD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6BD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6BD2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DC6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D678-26B8-4AAB-AAB8-AB8292C8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3</cp:revision>
  <cp:lastPrinted>2011-07-25T09:24:00Z</cp:lastPrinted>
  <dcterms:created xsi:type="dcterms:W3CDTF">2016-04-14T07:06:00Z</dcterms:created>
  <dcterms:modified xsi:type="dcterms:W3CDTF">2016-04-14T07:06:00Z</dcterms:modified>
</cp:coreProperties>
</file>