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A1" w:rsidRPr="00FB16A5" w:rsidRDefault="00FB16A5">
      <w:pPr>
        <w:rPr>
          <w:b/>
          <w:sz w:val="28"/>
          <w:szCs w:val="28"/>
        </w:rPr>
      </w:pPr>
      <w:r w:rsidRPr="00FB16A5">
        <w:rPr>
          <w:b/>
          <w:sz w:val="28"/>
          <w:szCs w:val="28"/>
        </w:rPr>
        <w:t>Сигнализатор газа РОСС коммунальный СГ-1.1-СГ-1.3</w:t>
      </w:r>
    </w:p>
    <w:p w:rsidR="00FB16A5" w:rsidRDefault="00FB16A5">
      <w:r>
        <w:t>Новое поколение микропроцессорных сигнализаторов СГ-1.1-СГ-1.3 предназначено для непрерывного контроля взрывоопасн</w:t>
      </w:r>
      <w:r w:rsidR="00242E23">
        <w:t>ой концентрации природного газа и</w:t>
      </w:r>
      <w:r>
        <w:t xml:space="preserve"> объемной доли окиси углерода</w:t>
      </w:r>
      <w:r w:rsidR="00512953">
        <w:t xml:space="preserve"> в автоматическом режиме</w:t>
      </w:r>
      <w:r>
        <w:t xml:space="preserve">, передачи </w:t>
      </w:r>
      <w:r w:rsidR="00242E23">
        <w:t xml:space="preserve">на внешние устройства </w:t>
      </w:r>
      <w:r>
        <w:t>электрических сигналов</w:t>
      </w:r>
      <w:r w:rsidR="00242E23">
        <w:t xml:space="preserve">, а также для коммутации внешних цепей в случае </w:t>
      </w:r>
      <w:proofErr w:type="gramStart"/>
      <w:r w:rsidR="00242E23">
        <w:t>превышения допустимых значений объемной доли окиси углерода</w:t>
      </w:r>
      <w:proofErr w:type="gramEnd"/>
      <w:r w:rsidR="00242E23">
        <w:t xml:space="preserve"> и метана. Устройство внесено в Государственный реестр, имеет сертификат соответствия и разрешение на выпуск и использование.</w:t>
      </w:r>
    </w:p>
    <w:p w:rsidR="00242E23" w:rsidRDefault="00242E23">
      <w:r>
        <w:t>Микропроцессорные сигнализаторы СГ-1.1-СГ-1.3 применяются в промышленных, бытовых, коммунально-бытовых помещениях, в котельных и топочных разной мощности, которые р</w:t>
      </w:r>
      <w:r w:rsidR="00B03EB7">
        <w:t>аботают на природном и сжиженном</w:t>
      </w:r>
      <w:r>
        <w:t xml:space="preserve"> газе, а также в общественных, административных и производственных зданиях и сооружениях, в которых не имеется взрывоопасных зон.</w:t>
      </w:r>
    </w:p>
    <w:p w:rsidR="00242E23" w:rsidRPr="00B03EB7" w:rsidRDefault="00C458C7">
      <w:pPr>
        <w:rPr>
          <w:b/>
        </w:rPr>
      </w:pPr>
      <w:r w:rsidRPr="00B03EB7">
        <w:rPr>
          <w:b/>
        </w:rPr>
        <w:t>Ключевые преимущества СГ-1.1-СГ-1.3:</w:t>
      </w:r>
    </w:p>
    <w:p w:rsidR="00C458C7" w:rsidRDefault="00C458C7" w:rsidP="00C458C7">
      <w:pPr>
        <w:pStyle w:val="a7"/>
        <w:numPr>
          <w:ilvl w:val="0"/>
          <w:numId w:val="3"/>
        </w:numPr>
      </w:pPr>
      <w:r>
        <w:t>Микропроцессорное управление</w:t>
      </w:r>
      <w:r>
        <w:rPr>
          <w:lang w:val="en-US"/>
        </w:rPr>
        <w:t>;</w:t>
      </w:r>
    </w:p>
    <w:p w:rsidR="00C458C7" w:rsidRDefault="00C458C7" w:rsidP="00C458C7">
      <w:pPr>
        <w:pStyle w:val="a7"/>
        <w:numPr>
          <w:ilvl w:val="0"/>
          <w:numId w:val="3"/>
        </w:numPr>
      </w:pPr>
      <w:r>
        <w:t>Избирательный контроль уровня метана и окиси углерода</w:t>
      </w:r>
      <w:r w:rsidRPr="00C458C7">
        <w:t>;</w:t>
      </w:r>
    </w:p>
    <w:p w:rsidR="00C458C7" w:rsidRDefault="00C458C7" w:rsidP="00C458C7">
      <w:pPr>
        <w:pStyle w:val="a7"/>
        <w:numPr>
          <w:ilvl w:val="0"/>
          <w:numId w:val="3"/>
        </w:numPr>
      </w:pPr>
      <w:r>
        <w:t>Индивидуальность применения, высокая гибкость – благодаря возможности выбора конфигурации каналов измерения</w:t>
      </w:r>
      <w:r w:rsidRPr="00C458C7">
        <w:t>;</w:t>
      </w:r>
    </w:p>
    <w:p w:rsidR="00C458C7" w:rsidRDefault="00C458C7" w:rsidP="00C458C7">
      <w:pPr>
        <w:pStyle w:val="a7"/>
        <w:numPr>
          <w:ilvl w:val="0"/>
          <w:numId w:val="3"/>
        </w:numPr>
      </w:pPr>
      <w:r>
        <w:t>Два порога срабатывания для каждого канала</w:t>
      </w:r>
      <w:r w:rsidRPr="00C458C7">
        <w:t>;</w:t>
      </w:r>
    </w:p>
    <w:p w:rsidR="00C458C7" w:rsidRDefault="00C458C7" w:rsidP="00C458C7">
      <w:pPr>
        <w:pStyle w:val="a7"/>
        <w:numPr>
          <w:ilvl w:val="0"/>
          <w:numId w:val="3"/>
        </w:numPr>
      </w:pPr>
      <w:r>
        <w:t>Имеются «сухие контакты» реле для каждого порога сигнализации</w:t>
      </w:r>
      <w:r w:rsidRPr="00C458C7">
        <w:t>;</w:t>
      </w:r>
    </w:p>
    <w:p w:rsidR="00C458C7" w:rsidRDefault="00C458C7" w:rsidP="00C458C7">
      <w:pPr>
        <w:pStyle w:val="a7"/>
        <w:numPr>
          <w:ilvl w:val="0"/>
          <w:numId w:val="3"/>
        </w:numPr>
      </w:pPr>
      <w:r>
        <w:t>Работает с любыми типами сигнальных устройств и отсечных клапанов с переменным (220 В) и постоянным (12 В) током. Согласование не требует подключения дополнительных устройств</w:t>
      </w:r>
      <w:r>
        <w:rPr>
          <w:lang w:val="en-US"/>
        </w:rPr>
        <w:t>;</w:t>
      </w:r>
    </w:p>
    <w:p w:rsidR="00C458C7" w:rsidRDefault="00512953" w:rsidP="00C458C7">
      <w:pPr>
        <w:pStyle w:val="a7"/>
        <w:numPr>
          <w:ilvl w:val="0"/>
          <w:numId w:val="3"/>
        </w:numPr>
      </w:pPr>
      <w:r>
        <w:t>Достигая</w:t>
      </w:r>
      <w:r w:rsidR="00C458C7">
        <w:t xml:space="preserve"> пороговой концентрации</w:t>
      </w:r>
      <w:r>
        <w:t>,</w:t>
      </w:r>
      <w:r w:rsidR="00C458C7">
        <w:t xml:space="preserve"> срабатывает звуковая и визуальная сигнализация для каждого канала</w:t>
      </w:r>
      <w:r w:rsidR="00C458C7" w:rsidRPr="00C458C7">
        <w:t>;</w:t>
      </w:r>
    </w:p>
    <w:p w:rsidR="00C458C7" w:rsidRDefault="00C458C7" w:rsidP="00C458C7">
      <w:pPr>
        <w:pStyle w:val="a7"/>
        <w:numPr>
          <w:ilvl w:val="0"/>
          <w:numId w:val="3"/>
        </w:numPr>
      </w:pPr>
      <w:r>
        <w:t>Возможность подключить два независимых источника питания (взаимно резервирующих).</w:t>
      </w:r>
    </w:p>
    <w:p w:rsidR="00C458C7" w:rsidRDefault="00030673" w:rsidP="00C458C7">
      <w:r>
        <w:t xml:space="preserve">Сигнализатор поколения СГ-1.1-СГ-1.3 – это стационарный прибор, состоящий из блока питания, измерительных преобразовательных датчиков ДЭХ-15 и ДТХ-165 и сигнализации. Согласно исполнениям сигнализаторов </w:t>
      </w:r>
      <w:proofErr w:type="gramStart"/>
      <w:r>
        <w:t>контроль за</w:t>
      </w:r>
      <w:proofErr w:type="gramEnd"/>
      <w:r>
        <w:t xml:space="preserve"> содержанием метана и окиси углерода может происходить по одному или двум каналам. При оповещении сигнализации о загазованности прибор по каждому каналу обеспечивает коммутацию внешних электрических цепей с переменным (250</w:t>
      </w:r>
      <w:proofErr w:type="gramStart"/>
      <w:r>
        <w:t xml:space="preserve"> В</w:t>
      </w:r>
      <w:proofErr w:type="gramEnd"/>
      <w:r>
        <w:t xml:space="preserve">, 2,5 А) и постоянным (30 В, 2,5 А) током, а также передает сигнал на электромагнитный клапан. </w:t>
      </w:r>
      <w:proofErr w:type="gramStart"/>
      <w:r>
        <w:t>Реле осуществляет коммутацию и работает в двух режимах: импульсном и потенциальном.</w:t>
      </w:r>
      <w:proofErr w:type="gramEnd"/>
      <w:r>
        <w:t xml:space="preserve"> В импульсном режиме период коммутации равен 30 сек, а длительность импульса – 0,5 сек. </w:t>
      </w:r>
      <w:r w:rsidR="00B03EB7">
        <w:t>Реле имеет и замыкающие, и размыкающие контакты.</w:t>
      </w:r>
    </w:p>
    <w:p w:rsidR="00512953" w:rsidRPr="00512953" w:rsidRDefault="00B03EB7">
      <w:r>
        <w:t xml:space="preserve">Устройство можно эксплуатировать при температуре окружающей и контролируемой среды от -10 до +50, </w:t>
      </w:r>
      <w:r w:rsidR="00512953">
        <w:t>при этом относительная влажность</w:t>
      </w:r>
      <w:r>
        <w:t xml:space="preserve"> воздуха </w:t>
      </w:r>
      <w:r w:rsidR="00512953">
        <w:t>может достигать</w:t>
      </w:r>
      <w:r>
        <w:t xml:space="preserve"> 98%</w:t>
      </w:r>
      <w:r w:rsidR="00512953">
        <w:t xml:space="preserve">, а атмосферное давление – колебаться в пределах </w:t>
      </w:r>
      <w:r>
        <w:t>от 630 до 800 мм.</w:t>
      </w:r>
    </w:p>
    <w:sectPr w:rsidR="00512953" w:rsidRPr="00512953" w:rsidSect="001D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7E60"/>
    <w:multiLevelType w:val="hybridMultilevel"/>
    <w:tmpl w:val="19AC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60E4"/>
    <w:multiLevelType w:val="multilevel"/>
    <w:tmpl w:val="7ADE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73C08"/>
    <w:multiLevelType w:val="multilevel"/>
    <w:tmpl w:val="5E12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A5"/>
    <w:rsid w:val="00030673"/>
    <w:rsid w:val="001D1708"/>
    <w:rsid w:val="00242E23"/>
    <w:rsid w:val="00512953"/>
    <w:rsid w:val="00B03EB7"/>
    <w:rsid w:val="00B20696"/>
    <w:rsid w:val="00C458C7"/>
    <w:rsid w:val="00F72A0A"/>
    <w:rsid w:val="00F86159"/>
    <w:rsid w:val="00FB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08"/>
  </w:style>
  <w:style w:type="paragraph" w:styleId="1">
    <w:name w:val="heading 1"/>
    <w:basedOn w:val="a"/>
    <w:link w:val="10"/>
    <w:uiPriority w:val="9"/>
    <w:qFormat/>
    <w:rsid w:val="00FB1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1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6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6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6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6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5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Rovshan</dc:creator>
  <cp:keywords/>
  <dc:description/>
  <cp:lastModifiedBy>Rovshan</cp:lastModifiedBy>
  <cp:revision>5</cp:revision>
  <dcterms:created xsi:type="dcterms:W3CDTF">2016-04-26T16:22:00Z</dcterms:created>
  <dcterms:modified xsi:type="dcterms:W3CDTF">2016-04-26T17:30:00Z</dcterms:modified>
</cp:coreProperties>
</file>