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D" w:rsidRDefault="00C72877" w:rsidP="00635DDE">
      <w:pPr>
        <w:jc w:val="center"/>
      </w:pPr>
      <w:r>
        <w:t>Как стать победителем «Каннских Львов 2016»?</w:t>
      </w:r>
    </w:p>
    <w:p w:rsidR="00C72877" w:rsidRPr="00C72877" w:rsidRDefault="00C72877" w:rsidP="00635DDE">
      <w:pPr>
        <w:jc w:val="center"/>
      </w:pPr>
      <w:r>
        <w:t>Материал пред</w:t>
      </w:r>
      <w:r w:rsidR="009D6F11">
        <w:t>о</w:t>
      </w:r>
      <w:r>
        <w:t xml:space="preserve">ставлен </w:t>
      </w:r>
      <w:r>
        <w:rPr>
          <w:lang w:val="en-US"/>
        </w:rPr>
        <w:t>social</w:t>
      </w:r>
      <w:r w:rsidRPr="00C72877">
        <w:t>@</w:t>
      </w:r>
      <w:r>
        <w:rPr>
          <w:lang w:val="en-US"/>
        </w:rPr>
        <w:t>Ogilvy</w:t>
      </w:r>
    </w:p>
    <w:p w:rsidR="00C72877" w:rsidRDefault="00C72877">
      <w:r>
        <w:t>ВИРТУАЛЬНАЯ РЕАЛЬНОСТЬ</w:t>
      </w:r>
    </w:p>
    <w:p w:rsidR="00C72877" w:rsidRPr="00C72877" w:rsidRDefault="00C72877">
      <w:r>
        <w:t>В ближайшие годы виртуальная реальность станет настоящим прорывом</w:t>
      </w:r>
      <w:r w:rsidR="004E6119">
        <w:t xml:space="preserve"> в сфере рекламы</w:t>
      </w:r>
      <w:r>
        <w:t xml:space="preserve"> по нескольким причинам</w:t>
      </w:r>
      <w:r w:rsidRPr="00C72877">
        <w:t>:</w:t>
      </w:r>
    </w:p>
    <w:p w:rsidR="00635DDE" w:rsidRPr="00635DDE" w:rsidRDefault="00C72877" w:rsidP="00635DDE">
      <w:pPr>
        <w:pStyle w:val="ListParagraph"/>
        <w:numPr>
          <w:ilvl w:val="0"/>
          <w:numId w:val="1"/>
        </w:numPr>
        <w:rPr>
          <w:lang w:val="en-US"/>
        </w:rPr>
      </w:pPr>
      <w:r>
        <w:t>Доступность</w:t>
      </w:r>
    </w:p>
    <w:p w:rsidR="00635DDE" w:rsidRPr="00ED2FC6" w:rsidRDefault="00ED2FC6" w:rsidP="00635DDE">
      <w:pPr>
        <w:pStyle w:val="ListParagraph"/>
        <w:numPr>
          <w:ilvl w:val="0"/>
          <w:numId w:val="1"/>
        </w:numPr>
      </w:pPr>
      <w:r>
        <w:t>Повышенное внимание к брендам</w:t>
      </w:r>
      <w:r w:rsidR="006B7BBF">
        <w:t>, способным создать св</w:t>
      </w:r>
      <w:r w:rsidR="009D6F11">
        <w:t>язь между аудиторией и историей</w:t>
      </w:r>
      <w:r w:rsidR="006B7BBF">
        <w:t>, с помощью эффекта погружения</w:t>
      </w:r>
    </w:p>
    <w:p w:rsidR="00635DDE" w:rsidRPr="00635DDE" w:rsidRDefault="00ED2FC6" w:rsidP="00635DDE">
      <w:pPr>
        <w:pStyle w:val="ListParagraph"/>
        <w:numPr>
          <w:ilvl w:val="0"/>
          <w:numId w:val="1"/>
        </w:numPr>
        <w:rPr>
          <w:lang w:val="en-US"/>
        </w:rPr>
      </w:pPr>
      <w:r>
        <w:t>Постоянное расширение возможностей</w:t>
      </w:r>
    </w:p>
    <w:p w:rsidR="00635DDE" w:rsidRPr="003B2FD4" w:rsidRDefault="003B2FD4" w:rsidP="00635DDE">
      <w:r>
        <w:t>БЛИЗНЯШКИ</w:t>
      </w:r>
    </w:p>
    <w:p w:rsidR="00635DDE" w:rsidRDefault="00ED2FC6" w:rsidP="00635DDE">
      <w:r>
        <w:t>Идеальный союз креативности и эффективности.</w:t>
      </w:r>
    </w:p>
    <w:p w:rsidR="004E6119" w:rsidRDefault="004E6119" w:rsidP="00635DDE">
      <w:r>
        <w:t xml:space="preserve">Рекламные ролики, </w:t>
      </w:r>
      <w:r w:rsidR="006B7BBF">
        <w:t xml:space="preserve">не только выделяющиеся своими </w:t>
      </w:r>
      <w:r w:rsidR="00AA11DA">
        <w:t>идеально продуманными и творческими</w:t>
      </w:r>
      <w:r w:rsidR="006B7BBF">
        <w:t xml:space="preserve"> идеями, но и в действительности способные </w:t>
      </w:r>
      <w:r w:rsidR="00AA11DA">
        <w:t>по</w:t>
      </w:r>
      <w:r w:rsidR="006B7BBF">
        <w:t>влиять на конечные результаты деятельности компании.</w:t>
      </w:r>
    </w:p>
    <w:p w:rsidR="006B7BBF" w:rsidRPr="003B2FD4" w:rsidRDefault="003B2FD4" w:rsidP="00635DDE">
      <w:r>
        <w:t>СОВМЕСТНОЕ ТВОРЧЕСТВО</w:t>
      </w:r>
    </w:p>
    <w:p w:rsidR="00830666" w:rsidRDefault="006B7BBF" w:rsidP="00635DDE">
      <w:r>
        <w:t xml:space="preserve">Агенты влияния больше не рассматриваются только </w:t>
      </w:r>
      <w:r w:rsidR="00830666">
        <w:t xml:space="preserve">как каналы связи. Напротив, они выступают как полноправные партнеры по созданию легенды бренда. </w:t>
      </w:r>
    </w:p>
    <w:p w:rsidR="003B2FD4" w:rsidRDefault="003B2FD4" w:rsidP="00635DDE">
      <w:r>
        <w:t>Постепенно</w:t>
      </w:r>
      <w:r w:rsidR="00830666">
        <w:t>,</w:t>
      </w:r>
      <w:r>
        <w:t xml:space="preserve"> компании начинают изменять </w:t>
      </w:r>
      <w:r w:rsidR="00AA11DA">
        <w:t>свои взаимоотношения</w:t>
      </w:r>
      <w:r>
        <w:t xml:space="preserve"> с агентами влияния.</w:t>
      </w:r>
      <w:r w:rsidR="00830666">
        <w:t xml:space="preserve"> Перейдя на новый уровень взаимодействия, брэнды смогут обновить легенду и рассказать ее по-новому, создав одну из самых запоминающихся </w:t>
      </w:r>
      <w:r w:rsidR="00AA11DA">
        <w:t xml:space="preserve">кампаний </w:t>
      </w:r>
      <w:bookmarkStart w:id="0" w:name="_GoBack"/>
      <w:bookmarkEnd w:id="0"/>
      <w:r w:rsidR="00AA11DA">
        <w:t>в предстоящем году</w:t>
      </w:r>
      <w:r w:rsidR="00830666">
        <w:t xml:space="preserve">. </w:t>
      </w:r>
    </w:p>
    <w:p w:rsidR="003B2FD4" w:rsidRDefault="003B2FD4" w:rsidP="00635DDE">
      <w:r>
        <w:t>СОЦИАЛЬНАЯ ОТВЕТСТВЕННОСТЬ</w:t>
      </w:r>
    </w:p>
    <w:p w:rsidR="00ED2FC6" w:rsidRDefault="003B2FD4" w:rsidP="009D6F11">
      <w:r>
        <w:t>Все чаще потребители</w:t>
      </w:r>
      <w:r w:rsidR="00AA11DA">
        <w:t xml:space="preserve"> хотят отождествлять</w:t>
      </w:r>
      <w:r>
        <w:t xml:space="preserve"> себя с компаниями, имеющими позитивный облик в обществе.  Поэтому</w:t>
      </w:r>
      <w:r w:rsidR="009D6F11">
        <w:t>,</w:t>
      </w:r>
      <w:r w:rsidR="00AA11DA">
        <w:t xml:space="preserve"> несомненно, Канны встретят ап</w:t>
      </w:r>
      <w:r>
        <w:t xml:space="preserve">лодисментами </w:t>
      </w:r>
      <w:r w:rsidR="009D6F11">
        <w:t xml:space="preserve">тех, кто осознал </w:t>
      </w:r>
      <w:r w:rsidR="00830666">
        <w:t xml:space="preserve">данную </w:t>
      </w:r>
      <w:r w:rsidR="009D6F11">
        <w:t xml:space="preserve">тенденцию и приложил </w:t>
      </w:r>
      <w:r w:rsidR="00830666">
        <w:t xml:space="preserve">максимум усилий </w:t>
      </w:r>
      <w:r w:rsidR="009D6F11">
        <w:t>для повышения своей социальной ответственности.</w:t>
      </w:r>
    </w:p>
    <w:p w:rsidR="009D6F11" w:rsidRPr="00ED2FC6" w:rsidRDefault="009D6F11" w:rsidP="009D6F11"/>
    <w:p w:rsidR="00C72877" w:rsidRPr="00C72877" w:rsidRDefault="00C72877"/>
    <w:sectPr w:rsidR="00C72877" w:rsidRPr="00C7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49E8"/>
    <w:multiLevelType w:val="hybridMultilevel"/>
    <w:tmpl w:val="7C0A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7"/>
    <w:rsid w:val="003B2FD4"/>
    <w:rsid w:val="004E6119"/>
    <w:rsid w:val="00635DDE"/>
    <w:rsid w:val="006B7BBF"/>
    <w:rsid w:val="00830666"/>
    <w:rsid w:val="009D6F11"/>
    <w:rsid w:val="00AA11DA"/>
    <w:rsid w:val="00BC792D"/>
    <w:rsid w:val="00C72877"/>
    <w:rsid w:val="00E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Kuzmicheva, Olga (O.)</dc:creator>
  <cp:lastModifiedBy>Kuzmicheva, Olga (O.)</cp:lastModifiedBy>
  <cp:revision>1</cp:revision>
  <dcterms:created xsi:type="dcterms:W3CDTF">2016-05-26T10:53:00Z</dcterms:created>
  <dcterms:modified xsi:type="dcterms:W3CDTF">2016-05-26T12:41:00Z</dcterms:modified>
</cp:coreProperties>
</file>