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52" w:rsidRDefault="007610B5" w:rsidP="00D71D52">
      <w:pPr>
        <w:ind w:left="-567"/>
      </w:pPr>
      <w:bookmarkStart w:id="0" w:name="_GoBack"/>
      <w:bookmarkEnd w:id="0"/>
      <w:r>
        <w:t xml:space="preserve">                              </w:t>
      </w:r>
      <w:r w:rsidR="00D71D52">
        <w:t>О роскоши</w:t>
      </w:r>
    </w:p>
    <w:p w:rsidR="00D71D52" w:rsidRDefault="00D71D52" w:rsidP="00D71D52">
      <w:pPr>
        <w:ind w:left="-567"/>
      </w:pPr>
    </w:p>
    <w:p w:rsidR="00D71D52" w:rsidRDefault="00D71D52" w:rsidP="00D71D52">
      <w:pPr>
        <w:ind w:left="-567"/>
        <w:rPr>
          <w:rFonts w:ascii="Georgia" w:eastAsia="Times New Roman" w:hAnsi="Georgia" w:cs="Times New Roman"/>
          <w:b/>
          <w:i/>
          <w:sz w:val="24"/>
          <w:szCs w:val="24"/>
        </w:rPr>
      </w:pPr>
      <w:r>
        <w:rPr>
          <w:rFonts w:ascii="Georgia" w:eastAsia="Times New Roman" w:hAnsi="Georgia" w:cs="Times New Roman"/>
          <w:b/>
          <w:i/>
          <w:sz w:val="24"/>
          <w:szCs w:val="24"/>
        </w:rPr>
        <w:t>Роскошь — это когда изнанка так же красива, как и лицо</w:t>
      </w:r>
    </w:p>
    <w:p w:rsidR="00D71D52" w:rsidRDefault="00D71D52" w:rsidP="00D71D52">
      <w:pPr>
        <w:ind w:left="-567"/>
        <w:rPr>
          <w:b/>
          <w:i/>
          <w:sz w:val="20"/>
          <w:szCs w:val="20"/>
        </w:rPr>
      </w:pPr>
      <w:r>
        <w:rPr>
          <w:rFonts w:ascii="Georgia" w:eastAsia="Times New Roman" w:hAnsi="Georgia" w:cs="Times New Roman"/>
          <w:b/>
          <w:i/>
          <w:sz w:val="20"/>
          <w:szCs w:val="20"/>
        </w:rPr>
        <w:t>(К. Шанель)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В мире принято говорить о роскоши, как об эксклюзивном товаре, а в ювелирном мире  еще прибавляется к этому значение цены и ценности материалов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из которого сделано украшение. Поэтому очень распространено мнение, что дорогостоящее украшения или вещь автоматом переходят в разряд роскоши, а не являются пусть дорогим, но  товаром премиум класса или вообще  относятся к разряду  «</w:t>
      </w:r>
      <w:proofErr w:type="spellStart"/>
      <w:r>
        <w:rPr>
          <w:i/>
        </w:rPr>
        <w:t>classrings</w:t>
      </w:r>
      <w:proofErr w:type="spellEnd"/>
      <w:r>
        <w:rPr>
          <w:i/>
        </w:rPr>
        <w:t>».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Сейчас в мире активно формируется новое понятие доступной роскоши.   Данное явление делает серьезные перекосы в структуре рынка, перераспределяя  покупательские ресурсы в популяризации дорогих товаров и оседании в сознании людей, как роскошь, а не как премиум вещи или люксового товара.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Товары люксового класса  несут обладателю их чувство радости и эстетического  наслаждения, поэтому они в сознании людей занимают необоснованную позицию роскоши.  Товары,  которые не могут нести такую эмоционально - красивую реакцию, идут в более низком  ценовом уровне и их относят к разряду украшений «</w:t>
      </w:r>
      <w:proofErr w:type="spellStart"/>
      <w:r>
        <w:rPr>
          <w:i/>
        </w:rPr>
        <w:t>classrings</w:t>
      </w:r>
      <w:proofErr w:type="spellEnd"/>
      <w:r>
        <w:rPr>
          <w:i/>
        </w:rPr>
        <w:t>».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 xml:space="preserve">Но чтобы отнести к разряду  </w:t>
      </w:r>
      <w:proofErr w:type="spellStart"/>
      <w:r>
        <w:rPr>
          <w:i/>
        </w:rPr>
        <w:t>luxury</w:t>
      </w:r>
      <w:proofErr w:type="spellEnd"/>
      <w:r>
        <w:rPr>
          <w:i/>
        </w:rPr>
        <w:t>, товар, а в данном случае ювелирные украшения  должны  быть передовым, прогрессивным по своему исполнению. Не найдется  ни одного положительного примера для успешной марки  товаров категории люкс, когда  успех  и продвижение не началось  бы с прогрессивных и инновационных  решений</w:t>
      </w:r>
      <w:proofErr w:type="gramStart"/>
      <w:r>
        <w:rPr>
          <w:i/>
        </w:rPr>
        <w:t xml:space="preserve"> .</w:t>
      </w:r>
      <w:proofErr w:type="gramEnd"/>
      <w:r>
        <w:rPr>
          <w:i/>
        </w:rPr>
        <w:t xml:space="preserve">  По общепринятым  положением  для всех сфер товаров  марки люкс  должна быть  техническая или технологическая инновация. И эта  инновация должна носить  бескомпромиссный и авангардный  характер. Только при соблюдении  этого  обязательного условия  идет формирование  марки товаров  люксового сегмента. 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Однако, этих требований недостаточно  для того, чтобы товар смог  претендовать   в данном сегменте на эпитет “роскошный”. Для данного определения нужен  один  нюанс, который  связан с внешним видом  и внутренней красотой,  а также вкусом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стилем  продукта. Эти компоненты  украшений   являются  фильтром для зачисления  товара в </w:t>
      </w:r>
      <w:proofErr w:type="spellStart"/>
      <w:r>
        <w:rPr>
          <w:i/>
        </w:rPr>
        <w:t>лакшери</w:t>
      </w:r>
      <w:proofErr w:type="spellEnd"/>
      <w:r>
        <w:rPr>
          <w:i/>
        </w:rPr>
        <w:t>-сегмент.   Это все входит в понятие  авангард.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Только при авангардном подходе к творчеству, можно выйти за рамки классических понятий эстетики и экспериментировать с использованием новаторских и оригинальных средств выражения  и подчеркивать  символизм образов.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 xml:space="preserve">В </w:t>
      </w:r>
      <w:proofErr w:type="spellStart"/>
      <w:r>
        <w:rPr>
          <w:i/>
        </w:rPr>
        <w:t>лошкари</w:t>
      </w:r>
      <w:proofErr w:type="spellEnd"/>
      <w:r>
        <w:rPr>
          <w:i/>
        </w:rPr>
        <w:t xml:space="preserve">   понятие авангард находит более понятное для многих прочтения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как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look</w:t>
      </w:r>
      <w:proofErr w:type="spellEnd"/>
      <w:r>
        <w:rPr>
          <w:i/>
        </w:rPr>
        <w:t>, что в переводе на русский язык означает «новый взгляд или видение».  Вот этот- то элемент  для сегмента роскошных товаров обязателен.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</w:rPr>
      </w:pPr>
      <w:r>
        <w:rPr>
          <w:i/>
        </w:rPr>
        <w:t xml:space="preserve"> Для современного потребителя роскоши нет каких-то определенных  параметров в стиле жизни  или в </w:t>
      </w:r>
      <w:r>
        <w:t>создании</w:t>
      </w:r>
      <w:r>
        <w:rPr>
          <w:i/>
        </w:rPr>
        <w:t xml:space="preserve"> особого имиджа. Потребитель роскоши  идентифицируется  только лишь по выбору стиля и категорий роскоши. Понятие роскоши бывает нескольких видов, когда роскошная вещь  не ослепляет показным блеском, а  истинную ее ценности, может знать лишь хозяин данного украшения. Поэтому понятие роскошь для себя </w:t>
      </w:r>
      <w:r>
        <w:rPr>
          <w:rFonts w:ascii="Georgia" w:eastAsia="Times New Roman" w:hAnsi="Georgia" w:cs="Times New Roman"/>
          <w:i/>
          <w:sz w:val="24"/>
          <w:szCs w:val="24"/>
        </w:rPr>
        <w:t>(</w:t>
      </w:r>
      <w:proofErr w:type="spellStart"/>
      <w:r>
        <w:rPr>
          <w:rFonts w:ascii="Georgia" w:eastAsia="Times New Roman" w:hAnsi="Georgia" w:cs="Times New Roman"/>
          <w:i/>
        </w:rPr>
        <w:t>Bulgari</w:t>
      </w:r>
      <w:proofErr w:type="spellEnd"/>
      <w:r>
        <w:rPr>
          <w:rFonts w:ascii="Georgia" w:eastAsia="Times New Roman" w:hAnsi="Georgia" w:cs="Times New Roman"/>
          <w:i/>
        </w:rPr>
        <w:t xml:space="preserve">) –это одно из </w:t>
      </w:r>
      <w:r>
        <w:rPr>
          <w:rFonts w:ascii="Georgia" w:eastAsia="Times New Roman" w:hAnsi="Georgia" w:cs="Times New Roman"/>
          <w:i/>
        </w:rPr>
        <w:lastRenderedPageBreak/>
        <w:t>определений роскоши, подразумевает роскошь, как качество, спрятанное внутри вещи</w:t>
      </w:r>
      <w:proofErr w:type="gramStart"/>
      <w:r>
        <w:rPr>
          <w:rFonts w:ascii="Georgia" w:eastAsia="Times New Roman" w:hAnsi="Georgia" w:cs="Times New Roman"/>
          <w:i/>
        </w:rPr>
        <w:t xml:space="preserve"> ,</w:t>
      </w:r>
      <w:proofErr w:type="gramEnd"/>
      <w:r>
        <w:rPr>
          <w:rFonts w:ascii="Georgia" w:eastAsia="Times New Roman" w:hAnsi="Georgia" w:cs="Times New Roman"/>
          <w:i/>
        </w:rPr>
        <w:t>или как «вещь в себе.»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i/>
        </w:rPr>
        <w:t xml:space="preserve">Другое определение роскоши </w:t>
      </w:r>
      <w:r>
        <w:rPr>
          <w:rFonts w:ascii="Georgia" w:eastAsia="Times New Roman" w:hAnsi="Georgia" w:cs="Times New Roman"/>
          <w:i/>
          <w:sz w:val="24"/>
          <w:szCs w:val="24"/>
        </w:rPr>
        <w:t>"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</w:rPr>
        <w:t>Understatement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</w:rPr>
        <w:t>». Оно является более ярким и понятным. И относится к той категории роскоши, когда  окружающие  не сразу  понимают  фактор роскоши или   то, сколько тысяч  рублей или  тысяч  долларов стоят  украшения  на пальцах или  шее, пальцах, а может  в ушах обладателя роскошных вещей. (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</w:rPr>
        <w:t>Di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</w:rPr>
        <w:t xml:space="preserve"> </w:t>
      </w:r>
      <w:proofErr w:type="spellStart"/>
      <w:r>
        <w:rPr>
          <w:rFonts w:ascii="Georgia" w:eastAsia="Times New Roman" w:hAnsi="Georgia" w:cs="Times New Roman"/>
          <w:i/>
          <w:sz w:val="24"/>
          <w:szCs w:val="24"/>
        </w:rPr>
        <w:t>Modolo</w:t>
      </w:r>
      <w:proofErr w:type="spellEnd"/>
      <w:r>
        <w:rPr>
          <w:rFonts w:ascii="Georgia" w:eastAsia="Times New Roman" w:hAnsi="Georgia" w:cs="Times New Roman"/>
          <w:i/>
          <w:sz w:val="24"/>
          <w:szCs w:val="24"/>
        </w:rPr>
        <w:t>).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>Существует много понятий роскоши, которые более распространены и дают грани различий между предметами роскоши и товаром премиум класса. Этими параметрами пользуются, как потребители роскоши, так и продавцы. Ими же оперируют в своих работах искусствоведы и эстеты. Они более обширны и максимально приближены к предметам роскоши.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18"/>
          <w:szCs w:val="18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>В данных прикладных понятиях по определению роскоши  присутствуют  еще  пять  пунктов, характеризующие данный термин «роскошь»:</w:t>
      </w:r>
    </w:p>
    <w:p w:rsidR="00D71D52" w:rsidRDefault="00D71D52" w:rsidP="00D71D52">
      <w:pPr>
        <w:ind w:left="-567"/>
        <w:rPr>
          <w:i/>
        </w:rPr>
      </w:pPr>
    </w:p>
    <w:p w:rsidR="00D71D52" w:rsidRDefault="00D71D52" w:rsidP="00D71D52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>1. .</w:t>
      </w:r>
      <w:r>
        <w:rPr>
          <w:rFonts w:ascii="Georgia" w:eastAsia="Times New Roman" w:hAnsi="Georgia" w:cs="Times New Roman"/>
          <w:i/>
          <w:sz w:val="24"/>
          <w:szCs w:val="24"/>
        </w:rPr>
        <w:t xml:space="preserve"> Роскошь — не входит в  потребительскую категорию. Она  измеряется ни  каратами, граммами или ценой. Это вещь  на уровне эмоционального  восприятия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>2. Роскошь — это  эксклюзивная вещь с  высочайшим  качеством исполнения.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>3. Роскошь — это авангардно- эксклюзивная вещь с высочайшим качеством исполнения.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 xml:space="preserve">4. Роскошь — это украшение, которое  дает людям повод для  гордости в  обладании  эксклюзивным изделием. 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  <w:sz w:val="24"/>
          <w:szCs w:val="24"/>
        </w:rPr>
      </w:pPr>
      <w:r>
        <w:rPr>
          <w:rFonts w:ascii="Georgia" w:eastAsia="Times New Roman" w:hAnsi="Georgia" w:cs="Times New Roman"/>
          <w:i/>
          <w:sz w:val="24"/>
          <w:szCs w:val="24"/>
        </w:rPr>
        <w:t xml:space="preserve">5.Роскошь  - это  дорогие  украшения, которые  соответствуют высокому ценовому сегменту. 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color w:val="99958C"/>
          <w:sz w:val="18"/>
          <w:szCs w:val="18"/>
        </w:rPr>
      </w:pPr>
    </w:p>
    <w:p w:rsidR="00D71D52" w:rsidRDefault="00D71D52" w:rsidP="00D71D52">
      <w:pPr>
        <w:ind w:left="-567"/>
        <w:rPr>
          <w:i/>
        </w:rPr>
      </w:pPr>
      <w:r>
        <w:rPr>
          <w:i/>
        </w:rPr>
        <w:t xml:space="preserve">А вот определение роскоши от знаменитого американского ювелира  Нила </w:t>
      </w:r>
      <w:proofErr w:type="spellStart"/>
      <w:r>
        <w:rPr>
          <w:i/>
        </w:rPr>
        <w:t>Лейна</w:t>
      </w:r>
      <w:proofErr w:type="spellEnd"/>
      <w:r>
        <w:rPr>
          <w:i/>
        </w:rPr>
        <w:t>, который утверждает, что роскошь определяется не только ценой. Не всякая дорогая вещь, по его мнению, автоматически переходит в разряд роскошной.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 xml:space="preserve">« </w:t>
      </w:r>
      <w:r>
        <w:rPr>
          <w:rFonts w:ascii="Verdana" w:hAnsi="Verdana"/>
          <w:i/>
          <w:color w:val="000000"/>
          <w:sz w:val="20"/>
          <w:szCs w:val="20"/>
        </w:rPr>
        <w:t xml:space="preserve">Роскошь - это воплощение высочайшего качества, эксклюзивного дизайна, и, главное, некоей магии вещи»,- утверждает </w:t>
      </w:r>
      <w:proofErr w:type="spellStart"/>
      <w:r>
        <w:rPr>
          <w:rFonts w:ascii="Verdana" w:hAnsi="Verdana"/>
          <w:i/>
          <w:color w:val="000000"/>
          <w:sz w:val="20"/>
          <w:szCs w:val="20"/>
        </w:rPr>
        <w:t>Н.Лейн</w:t>
      </w:r>
      <w:proofErr w:type="spellEnd"/>
      <w:r>
        <w:rPr>
          <w:rFonts w:ascii="Verdana" w:hAnsi="Verdana"/>
          <w:i/>
          <w:color w:val="000000"/>
          <w:sz w:val="20"/>
          <w:szCs w:val="20"/>
        </w:rPr>
        <w:t xml:space="preserve"> в своем интервью русским журналистам. </w:t>
      </w:r>
      <w:r>
        <w:rPr>
          <w:rFonts w:ascii="Verdana" w:hAnsi="Verdana"/>
          <w:i/>
          <w:color w:val="000000"/>
          <w:sz w:val="20"/>
          <w:szCs w:val="20"/>
        </w:rPr>
        <w:br/>
      </w:r>
      <w:r>
        <w:rPr>
          <w:i/>
        </w:rPr>
        <w:t>Роскошь в ювелирных украшениях –это должно быть идеальное соответствии своим целям. По него мнению, дизайн серег обязан в роскошной вещи идеально соответствовать форме уха, подходить к овалу  и даже цвету лица. А драгоценные камни в украшениях  не только эффективного и правильно отражают свет, но и своими формами должны соответствовать  и подчеркивать красоту природных  черт  владелицы украшения. Цвет металла, из которого изготовлено украшение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>обязан быть в гармонии к  общей  цветовой палитре. Вот такое определение роскошного ювелирного украшения дал ювелир, услугами которого пользуются в наше время все знаменитости Нового Света.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 xml:space="preserve">Поэтому для  обширной массы потребителей товаров премиум класса, роскошные украшения из </w:t>
      </w:r>
      <w:proofErr w:type="spellStart"/>
      <w:r>
        <w:rPr>
          <w:i/>
        </w:rPr>
        <w:t>лакшери</w:t>
      </w:r>
      <w:proofErr w:type="spellEnd"/>
      <w:r>
        <w:rPr>
          <w:i/>
        </w:rPr>
        <w:t>-сегмента – это искусно сделанные  украшения, с придирчивым вниманием</w:t>
      </w:r>
      <w:proofErr w:type="gramStart"/>
      <w:r>
        <w:rPr>
          <w:i/>
        </w:rPr>
        <w:t xml:space="preserve"> ,</w:t>
      </w:r>
      <w:proofErr w:type="gramEnd"/>
      <w:r>
        <w:rPr>
          <w:i/>
        </w:rPr>
        <w:t xml:space="preserve"> как к малейшим деталям, так и к нашему образу. Обычно они  бывают  сделанные под наш заказ.  Роскошные </w:t>
      </w:r>
      <w:r>
        <w:rPr>
          <w:i/>
        </w:rPr>
        <w:lastRenderedPageBreak/>
        <w:t xml:space="preserve">украшения  удобные в использовании и дают их обладателям только положительные эмоции и удовольствие от их обладания.  Кроме всего роскошь подразумевает всегда эксклюзив и качество и оригинальность редких или дорогих материалов, из которых сделаны украшения  класса </w:t>
      </w:r>
      <w:proofErr w:type="spellStart"/>
      <w:r>
        <w:rPr>
          <w:i/>
        </w:rPr>
        <w:t>new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look</w:t>
      </w:r>
      <w:proofErr w:type="spellEnd"/>
      <w:r>
        <w:rPr>
          <w:i/>
        </w:rPr>
        <w:t>.</w:t>
      </w:r>
    </w:p>
    <w:p w:rsidR="00D71D52" w:rsidRDefault="00D71D52" w:rsidP="00D71D52">
      <w:pPr>
        <w:ind w:left="-567"/>
        <w:rPr>
          <w:i/>
        </w:rPr>
      </w:pPr>
      <w:r>
        <w:rPr>
          <w:i/>
        </w:rPr>
        <w:t>Предметы роскоши притягивают внимание людей всегда. И каждый период в развитии и производстве</w:t>
      </w:r>
      <w:proofErr w:type="gramStart"/>
      <w:r>
        <w:rPr>
          <w:i/>
        </w:rPr>
        <w:t xml:space="preserve">  ,</w:t>
      </w:r>
      <w:proofErr w:type="gramEnd"/>
      <w:r>
        <w:rPr>
          <w:i/>
        </w:rPr>
        <w:t xml:space="preserve"> а также в  искусстве  влияния  роскоши на  сознание людей , дает свои особые характеристики. Но они объединены едиными требованиями </w:t>
      </w:r>
      <w:proofErr w:type="gramStart"/>
      <w:r>
        <w:rPr>
          <w:i/>
        </w:rPr>
        <w:t>в</w:t>
      </w:r>
      <w:proofErr w:type="gramEnd"/>
      <w:r>
        <w:rPr>
          <w:i/>
        </w:rPr>
        <w:t xml:space="preserve"> </w:t>
      </w:r>
      <w:proofErr w:type="gramStart"/>
      <w:r>
        <w:rPr>
          <w:i/>
        </w:rPr>
        <w:t>этому</w:t>
      </w:r>
      <w:proofErr w:type="gramEnd"/>
      <w:r>
        <w:rPr>
          <w:i/>
        </w:rPr>
        <w:t xml:space="preserve"> сегменту производства.</w:t>
      </w:r>
    </w:p>
    <w:p w:rsidR="00D71D52" w:rsidRDefault="00D71D52" w:rsidP="00D71D52">
      <w:pPr>
        <w:spacing w:after="0" w:line="240" w:lineRule="auto"/>
        <w:rPr>
          <w:rFonts w:ascii="Georgia" w:eastAsia="Times New Roman" w:hAnsi="Georgia" w:cs="Times New Roman"/>
          <w:i/>
        </w:rPr>
      </w:pPr>
      <w:r>
        <w:rPr>
          <w:i/>
        </w:rPr>
        <w:t xml:space="preserve">В современной истории, почти 100 лет тому назад самое простое определение роскоши дала француженка  </w:t>
      </w:r>
      <w:r>
        <w:rPr>
          <w:rFonts w:ascii="Georgia" w:eastAsia="Times New Roman" w:hAnsi="Georgia" w:cs="Times New Roman"/>
          <w:i/>
        </w:rPr>
        <w:t>К. Шанель.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</w:rPr>
      </w:pPr>
      <w:r>
        <w:rPr>
          <w:rFonts w:ascii="Georgia" w:eastAsia="Times New Roman" w:hAnsi="Georgia" w:cs="Times New Roman"/>
          <w:i/>
        </w:rPr>
        <w:t xml:space="preserve">«Роскошь должна быть удобной, иначе это не роскошь» (К. Шанель). </w:t>
      </w:r>
    </w:p>
    <w:p w:rsidR="00D71D52" w:rsidRDefault="00D71D52" w:rsidP="00D71D52">
      <w:pPr>
        <w:spacing w:line="240" w:lineRule="auto"/>
        <w:rPr>
          <w:rFonts w:ascii="Georgia" w:eastAsia="Times New Roman" w:hAnsi="Georgia" w:cs="Times New Roman"/>
          <w:i/>
        </w:rPr>
      </w:pPr>
      <w:r>
        <w:rPr>
          <w:rFonts w:ascii="Georgia" w:eastAsia="Times New Roman" w:hAnsi="Georgia" w:cs="Times New Roman"/>
          <w:i/>
        </w:rPr>
        <w:t>И с этим согласны и сегодняшние производители</w:t>
      </w:r>
      <w:r w:rsidR="007610B5">
        <w:rPr>
          <w:rFonts w:ascii="Georgia" w:eastAsia="Times New Roman" w:hAnsi="Georgia" w:cs="Times New Roman"/>
          <w:i/>
        </w:rPr>
        <w:t>,</w:t>
      </w:r>
      <w:r>
        <w:rPr>
          <w:rFonts w:ascii="Georgia" w:eastAsia="Times New Roman" w:hAnsi="Georgia" w:cs="Times New Roman"/>
          <w:i/>
        </w:rPr>
        <w:t xml:space="preserve"> и потребители роскоши.</w:t>
      </w:r>
    </w:p>
    <w:p w:rsidR="00D71D52" w:rsidRDefault="00D71D52" w:rsidP="00D71D52"/>
    <w:p w:rsidR="00082CA0" w:rsidRDefault="00082CA0"/>
    <w:sectPr w:rsidR="00082CA0" w:rsidSect="00D54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52"/>
    <w:rsid w:val="00082CA0"/>
    <w:rsid w:val="002916E5"/>
    <w:rsid w:val="007610B5"/>
    <w:rsid w:val="009F35D1"/>
    <w:rsid w:val="00D54B45"/>
    <w:rsid w:val="00D71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4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</cp:lastModifiedBy>
  <cp:revision>2</cp:revision>
  <dcterms:created xsi:type="dcterms:W3CDTF">2016-07-28T08:37:00Z</dcterms:created>
  <dcterms:modified xsi:type="dcterms:W3CDTF">2016-07-28T08:37:00Z</dcterms:modified>
</cp:coreProperties>
</file>