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Полиграфическая продукция и услуги типографии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Каждого жителя большого города ежедневно окружает огромное количество рекламной полиграфической продукции. Листовки и флаеры, рекламные щиты и перетяжки, широкоформатные баннеры и многое другое. Известно, что память человека не безгранична, и из всей информации, полученной за день, в памяти сохраняется только самое важное и интересное. Поэтому важно со скурпулёзной тщательностью подходить к вопросу проектирования и изготовления рекламных объектов.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Но не только улица встречает человека разнообразными носителями рекламной (и не только) информации. Любая деловая встреча сопровождается обменом визитками, редкий офис обходится без фирменных блокнотов, ручек и прочей канцелярии.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Современный мир немыслим без полиграфии. Возможности типографий практически безграничны. Даже самые, казалось бы, нереальные идеи легко можно реализовать с помощью современной техники. К примеру,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полиграфия 112</w:t>
        </w:r>
      </w:hyperlink>
      <w:r w:rsidDel="00000000" w:rsidR="00000000" w:rsidRPr="00000000">
        <w:rPr>
          <w:rtl w:val="0"/>
        </w:rPr>
        <w:t xml:space="preserve"> в Санкт-Петербурге осуществляет печать на качественном японском оборудовании. Следует помнить, что любая неровность, подтёк краски или другой изъян при печати способны свести на нет все усилия, затраченные на изготовление рекламной полиграфии.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Важной функцией современных центров печати является возможность их оперативной работы. Теперь изготовить необходимую полиграфическую продукцию можно в самые сжатые сроки. Более того, сегодня нет необходимости посещать разнопрофильные агентства для изготовления нескольких типов полиграфии, все работы можно провести в одном месте. Новейшее профессиональное оборудование, опытные сотрудники и высокое качество работы помогают удовлетворить потребности даже самых требовательных клиентов.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Ошибкой будет полагать, что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полиграфическая продукция и услуги типографии</w:t>
        </w:r>
      </w:hyperlink>
      <w:r w:rsidDel="00000000" w:rsidR="00000000" w:rsidRPr="00000000">
        <w:rPr>
          <w:rtl w:val="0"/>
        </w:rPr>
        <w:t xml:space="preserve"> могут понадобиться только юридическим лицам и крупным компаниям. Множество сувениров, памятных подарков и даже элементов дизайна интерьера изготавливается ежедневно в центрах печати. Люди печатают любимые фото в виде настенных плакатов и дарят друг другу кружки и футболки с собственными портретами. Что изготовить и кому подарить решает каждый по отдельности, а осчастливить такой приятной мелочью можно всех друзей и родственников.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Часто бывает сложно определиться с типом, дизайном и размерами будущей полиграфии. В этом случае стоит отбросить стеснение и обратиться за помощью к профессионалам. Опытный специалист всегда даст дельный совет и поможет наиболее рационально подойти к вопросу изготовления печатной продукции.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t-112.ru/uslugi/shirokoformatnaya_pechat/samokleyuwayasya_plenka/" TargetMode="External"/><Relationship Id="rId6" Type="http://schemas.openxmlformats.org/officeDocument/2006/relationships/hyperlink" Target="http://t-112.ru/production/" TargetMode="External"/></Relationships>
</file>