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18" w:rsidRDefault="00F4125A">
      <w:pPr>
        <w:rPr>
          <w:b/>
        </w:rPr>
      </w:pPr>
      <w:r>
        <w:rPr>
          <w:b/>
        </w:rPr>
        <w:t>Вставка фото 1</w:t>
      </w:r>
    </w:p>
    <w:p w:rsidR="00582C46" w:rsidRDefault="00FC1FB7">
      <w:r>
        <w:rPr>
          <w:lang w:val="en-US"/>
        </w:rPr>
        <w:t>M</w:t>
      </w:r>
      <w:proofErr w:type="spellStart"/>
      <w:r>
        <w:t>elange</w:t>
      </w:r>
      <w:proofErr w:type="spellEnd"/>
      <w:r>
        <w:rPr>
          <w:lang w:val="en-US"/>
        </w:rPr>
        <w:t xml:space="preserve"> – </w:t>
      </w:r>
      <w:r>
        <w:t xml:space="preserve">это французское слово, которое означает смесь. </w:t>
      </w:r>
      <w:r w:rsidRPr="00F81191">
        <w:rPr>
          <w:b/>
        </w:rPr>
        <w:t>Меланжевая пряжа</w:t>
      </w:r>
      <w:r>
        <w:t xml:space="preserve"> образуется путем смешения разных </w:t>
      </w:r>
      <w:r w:rsidR="00E93AE0">
        <w:t>нитей</w:t>
      </w:r>
      <w:r>
        <w:t>, кот</w:t>
      </w:r>
      <w:r w:rsidR="00E93AE0">
        <w:t xml:space="preserve">орые отличаются друг от друга цветом, </w:t>
      </w:r>
      <w:r>
        <w:t>фактурой, качеством и составом. Часто к этой раз</w:t>
      </w:r>
      <w:r w:rsidR="00E93AE0">
        <w:t xml:space="preserve">новидности </w:t>
      </w:r>
      <w:r>
        <w:t>относят секционную пряжу</w:t>
      </w:r>
      <w:r w:rsidR="00B03E4E">
        <w:t xml:space="preserve"> и даже в крупных </w:t>
      </w:r>
      <w:proofErr w:type="spellStart"/>
      <w:proofErr w:type="gramStart"/>
      <w:r w:rsidR="00B03E4E">
        <w:t>интернет-магазинах</w:t>
      </w:r>
      <w:proofErr w:type="spellEnd"/>
      <w:proofErr w:type="gramEnd"/>
      <w:r w:rsidR="00B03E4E">
        <w:t xml:space="preserve"> встречается подмена этих понятий</w:t>
      </w:r>
      <w:r>
        <w:t xml:space="preserve">. Однако </w:t>
      </w:r>
      <w:proofErr w:type="spellStart"/>
      <w:r>
        <w:t>секционка</w:t>
      </w:r>
      <w:proofErr w:type="spellEnd"/>
      <w:r>
        <w:t xml:space="preserve"> изначально прядется из бесцветно</w:t>
      </w:r>
      <w:r w:rsidR="00F81191">
        <w:t>го</w:t>
      </w:r>
      <w:r>
        <w:t xml:space="preserve"> </w:t>
      </w:r>
      <w:r w:rsidR="00F81191">
        <w:t xml:space="preserve">волокна, а готовая нить </w:t>
      </w:r>
      <w:r>
        <w:t xml:space="preserve">окрашивается частями через определенные промежутки. </w:t>
      </w:r>
      <w:r w:rsidR="00B03E4E">
        <w:t xml:space="preserve">Меланжевая пряжа – это скрутка уже прокрашенных ниточек. </w:t>
      </w:r>
      <w:r w:rsidR="00F81191">
        <w:t xml:space="preserve">В </w:t>
      </w:r>
      <w:r w:rsidR="00191A20">
        <w:t xml:space="preserve">ее одном мотке </w:t>
      </w:r>
      <w:r w:rsidR="00F81191">
        <w:t xml:space="preserve">может сочетаться хлопок и </w:t>
      </w:r>
      <w:r w:rsidR="00F81191" w:rsidRPr="00F81191">
        <w:rPr>
          <w:b/>
        </w:rPr>
        <w:t>натуральная шерсть</w:t>
      </w:r>
      <w:r w:rsidR="00F81191">
        <w:t>, мохер и акрил. Из нее вяжут одежду и</w:t>
      </w:r>
      <w:r w:rsidR="003C2E09">
        <w:t xml:space="preserve"> аксессуары</w:t>
      </w:r>
      <w:r w:rsidR="00F81191">
        <w:t xml:space="preserve">, </w:t>
      </w:r>
      <w:r w:rsidR="003C2E09">
        <w:t>подушки</w:t>
      </w:r>
      <w:r w:rsidR="00F81191">
        <w:t xml:space="preserve"> и пледы. Изделия получаются интересными за счет фактуры и цвета.  Подходит для </w:t>
      </w:r>
      <w:r w:rsidR="00F81191" w:rsidRPr="00F81191">
        <w:rPr>
          <w:b/>
        </w:rPr>
        <w:t>ручного вязания</w:t>
      </w:r>
      <w:r w:rsidR="00F81191">
        <w:t xml:space="preserve"> на спицах и крючком. </w:t>
      </w:r>
      <w:r w:rsidR="00532545">
        <w:t xml:space="preserve">Ажурные узоры не </w:t>
      </w:r>
      <w:r w:rsidR="00E93AE0">
        <w:t>используют</w:t>
      </w:r>
      <w:r w:rsidR="00100138">
        <w:t xml:space="preserve"> для этой пряжи, так как </w:t>
      </w:r>
      <w:r w:rsidR="00E93AE0">
        <w:t>они сливаются за счет пестроты и разной фактуры, з</w:t>
      </w:r>
      <w:r w:rsidR="00100138">
        <w:t>ато лицевая гладь смотрится шикарно.</w:t>
      </w:r>
      <w:r w:rsidR="00E93AE0">
        <w:t xml:space="preserve"> </w:t>
      </w:r>
    </w:p>
    <w:p w:rsidR="007C5BE0" w:rsidRPr="009D7E30" w:rsidRDefault="00DE5F0F">
      <w:pPr>
        <w:rPr>
          <w:b/>
        </w:rPr>
      </w:pPr>
      <w:r>
        <w:t>Меланжевую пряжу</w:t>
      </w:r>
      <w:r w:rsidR="00E93AE0">
        <w:t xml:space="preserve"> можно сделать самостоятельно, если взять несколько клубков разного цвета и соединить в одну нить. Такой способ хорошо использовать для</w:t>
      </w:r>
      <w:r w:rsidR="003C2E09">
        <w:t xml:space="preserve"> шерстяных носочков или варежек, а также для фантазийных накидок</w:t>
      </w:r>
      <w:proofErr w:type="gramStart"/>
      <w:r w:rsidR="003C2E09">
        <w:t>.</w:t>
      </w:r>
      <w:proofErr w:type="gramEnd"/>
      <w:r w:rsidR="00D27458">
        <w:t xml:space="preserve"> </w:t>
      </w:r>
      <w:proofErr w:type="gramStart"/>
      <w:r w:rsidR="00D27458">
        <w:rPr>
          <w:b/>
        </w:rPr>
        <w:t>в</w:t>
      </w:r>
      <w:proofErr w:type="gramEnd"/>
      <w:r w:rsidR="00D27458">
        <w:rPr>
          <w:b/>
        </w:rPr>
        <w:t>ставка фото1а</w:t>
      </w:r>
      <w:r w:rsidR="00E93AE0">
        <w:t xml:space="preserve"> </w:t>
      </w:r>
      <w:r>
        <w:t>В конце прошлого века было модно вплетать люрекс – это тоже типичный представитель меланжа.</w:t>
      </w:r>
      <w:r w:rsidR="009D7E30">
        <w:t xml:space="preserve"> </w:t>
      </w:r>
      <w:r w:rsidR="00D27458">
        <w:rPr>
          <w:b/>
        </w:rPr>
        <w:t>вставка фото 1б</w:t>
      </w:r>
    </w:p>
    <w:p w:rsidR="00E93AE0" w:rsidRPr="00E93AE0" w:rsidRDefault="00E93AE0">
      <w:pPr>
        <w:rPr>
          <w:b/>
        </w:rPr>
      </w:pPr>
      <w:r w:rsidRPr="00E93AE0">
        <w:rPr>
          <w:b/>
        </w:rPr>
        <w:t>Предложения от производителей</w:t>
      </w:r>
    </w:p>
    <w:p w:rsidR="00A261BD" w:rsidRDefault="00E93AE0">
      <w:r>
        <w:t>Крупные фабрики и небольшие частные мастерские выпускают летние и зимние коллекции</w:t>
      </w:r>
      <w:r w:rsidR="00532545">
        <w:t xml:space="preserve"> для тех, кто любит </w:t>
      </w:r>
      <w:r w:rsidR="00532545" w:rsidRPr="00532545">
        <w:rPr>
          <w:b/>
        </w:rPr>
        <w:t>вязание</w:t>
      </w:r>
      <w:r>
        <w:t xml:space="preserve">. </w:t>
      </w:r>
      <w:r w:rsidR="00A261BD">
        <w:t>Выбор на отечественном рынке</w:t>
      </w:r>
      <w:r w:rsidR="002675A9">
        <w:t xml:space="preserve"> не такой большой</w:t>
      </w:r>
      <w:r w:rsidR="00493B1E">
        <w:t>,</w:t>
      </w:r>
      <w:r w:rsidR="002675A9">
        <w:t xml:space="preserve"> как хотелось бы, но все же есть на что посмотреть.</w:t>
      </w:r>
      <w:r w:rsidR="00A261BD">
        <w:t xml:space="preserve"> Как правило, росси</w:t>
      </w:r>
      <w:r w:rsidR="00C2679E">
        <w:t>й</w:t>
      </w:r>
      <w:r w:rsidR="00A261BD">
        <w:t>ская меланжевая пряжа не имеет контрастных составляющих. Чаще всего это шерстяная нить с синтетической добавкой для прочности. Получаются долговечные носки</w:t>
      </w:r>
      <w:r w:rsidR="00C2679E">
        <w:t>, шарфы</w:t>
      </w:r>
      <w:r w:rsidR="002D3AEC">
        <w:t xml:space="preserve">, и </w:t>
      </w:r>
      <w:r w:rsidR="00C2679E">
        <w:t>варежки</w:t>
      </w:r>
      <w:r w:rsidR="002D3AEC">
        <w:t>, одежда</w:t>
      </w:r>
      <w:r w:rsidR="00A261BD">
        <w:t>. Несколько примеров:</w:t>
      </w:r>
    </w:p>
    <w:p w:rsidR="00A913E0" w:rsidRDefault="00A261BD" w:rsidP="00A913E0">
      <w:pPr>
        <w:pStyle w:val="a4"/>
        <w:numPr>
          <w:ilvl w:val="0"/>
          <w:numId w:val="2"/>
        </w:numPr>
        <w:rPr>
          <w:rStyle w:val="value"/>
        </w:rPr>
      </w:pPr>
      <w:r>
        <w:t xml:space="preserve">«Меланж из Троицка» - 150 м на 100 г, </w:t>
      </w:r>
      <w:r>
        <w:rPr>
          <w:rStyle w:val="value"/>
        </w:rPr>
        <w:t>70% шерсть, 30% акрил</w:t>
      </w:r>
      <w:r w:rsidR="00C2679E">
        <w:rPr>
          <w:rStyle w:val="value"/>
        </w:rPr>
        <w:t>;</w:t>
      </w:r>
      <w:r w:rsidR="008F0D18">
        <w:rPr>
          <w:rStyle w:val="value"/>
        </w:rPr>
        <w:t xml:space="preserve"> </w:t>
      </w:r>
      <w:r w:rsidR="008F0D18" w:rsidRPr="008F0D18">
        <w:rPr>
          <w:rStyle w:val="value"/>
          <w:b/>
        </w:rPr>
        <w:t>вставка фото 2</w:t>
      </w:r>
      <w:r w:rsidR="000E26C7">
        <w:rPr>
          <w:rStyle w:val="value"/>
          <w:b/>
        </w:rPr>
        <w:t>а и 2б</w:t>
      </w:r>
    </w:p>
    <w:p w:rsidR="00C2679E" w:rsidRDefault="00C2679E" w:rsidP="00A261BD">
      <w:pPr>
        <w:pStyle w:val="a4"/>
        <w:numPr>
          <w:ilvl w:val="0"/>
          <w:numId w:val="2"/>
        </w:numPr>
      </w:pPr>
      <w:r>
        <w:rPr>
          <w:rStyle w:val="value"/>
        </w:rPr>
        <w:t xml:space="preserve">«Меланжевая» </w:t>
      </w:r>
      <w:proofErr w:type="spellStart"/>
      <w:r>
        <w:rPr>
          <w:rStyle w:val="value"/>
        </w:rPr>
        <w:t>Камтекс</w:t>
      </w:r>
      <w:proofErr w:type="spellEnd"/>
      <w:r>
        <w:rPr>
          <w:rStyle w:val="value"/>
        </w:rPr>
        <w:t xml:space="preserve"> - </w:t>
      </w:r>
      <w:r>
        <w:t>50% шерсть, 50% акрил 100 г 300 м;</w:t>
      </w:r>
      <w:r w:rsidR="008F0D18">
        <w:t xml:space="preserve"> </w:t>
      </w:r>
      <w:r w:rsidR="008F0D18">
        <w:rPr>
          <w:b/>
        </w:rPr>
        <w:t>вставка фото 3</w:t>
      </w:r>
    </w:p>
    <w:p w:rsidR="0003056A" w:rsidRDefault="0003056A" w:rsidP="0003056A">
      <w:pPr>
        <w:pStyle w:val="a4"/>
        <w:numPr>
          <w:ilvl w:val="0"/>
          <w:numId w:val="2"/>
        </w:numPr>
      </w:pPr>
      <w:r>
        <w:t>Семеновская камвольная фабрика включила меланжевые позиции в уже хорошо знакомую Арину (50% шерсти, 50% акрила 100 г 123 м) и Лизу (шерсти</w:t>
      </w:r>
      <w:r w:rsidR="00BB3AE1">
        <w:t xml:space="preserve"> </w:t>
      </w:r>
      <w:r>
        <w:t xml:space="preserve">15% </w:t>
      </w:r>
      <w:proofErr w:type="spellStart"/>
      <w:r>
        <w:t>ангоры</w:t>
      </w:r>
      <w:proofErr w:type="spellEnd"/>
      <w:r w:rsidR="00BB3AE1">
        <w:t xml:space="preserve"> </w:t>
      </w:r>
      <w:r>
        <w:t>35% акрила</w:t>
      </w:r>
      <w:r w:rsidR="00BB3AE1">
        <w:t xml:space="preserve"> </w:t>
      </w:r>
      <w:r>
        <w:t>50% 100 г 303 м);</w:t>
      </w:r>
      <w:r w:rsidR="008F0D18">
        <w:t xml:space="preserve"> </w:t>
      </w:r>
      <w:r w:rsidR="008F0D18">
        <w:rPr>
          <w:b/>
        </w:rPr>
        <w:t>вставка фото 4</w:t>
      </w:r>
      <w:r w:rsidR="00E5499D">
        <w:rPr>
          <w:b/>
        </w:rPr>
        <w:t xml:space="preserve"> а и 4 б</w:t>
      </w:r>
    </w:p>
    <w:p w:rsidR="000640AE" w:rsidRDefault="00C2679E" w:rsidP="000640AE">
      <w:pPr>
        <w:pStyle w:val="a4"/>
        <w:numPr>
          <w:ilvl w:val="0"/>
          <w:numId w:val="2"/>
        </w:numPr>
      </w:pPr>
      <w:r>
        <w:t>Овечья шерсть «</w:t>
      </w:r>
      <w:proofErr w:type="spellStart"/>
      <w:r>
        <w:t>Пехорка</w:t>
      </w:r>
      <w:proofErr w:type="spellEnd"/>
      <w:r>
        <w:t>»</w:t>
      </w:r>
      <w:r w:rsidR="000640AE">
        <w:t xml:space="preserve"> - чистошерстяная, 200 м на 100 г</w:t>
      </w:r>
      <w:r w:rsidR="008F0D18">
        <w:t xml:space="preserve"> </w:t>
      </w:r>
      <w:r w:rsidR="008F0D18" w:rsidRPr="008F0D18">
        <w:rPr>
          <w:b/>
        </w:rPr>
        <w:t>вставка фото 5</w:t>
      </w:r>
    </w:p>
    <w:p w:rsidR="000640AE" w:rsidRDefault="000640AE" w:rsidP="000640AE">
      <w:proofErr w:type="spellStart"/>
      <w:r>
        <w:t>П</w:t>
      </w:r>
      <w:r w:rsidR="00493B1E">
        <w:t>ехорка</w:t>
      </w:r>
      <w:r>
        <w:t>я</w:t>
      </w:r>
      <w:proofErr w:type="spellEnd"/>
      <w:r>
        <w:t xml:space="preserve"> фабрика выпускает </w:t>
      </w:r>
      <w:r w:rsidR="00493B1E">
        <w:t xml:space="preserve"> </w:t>
      </w:r>
      <w:r>
        <w:t>интересный меланж яркой расцветки: «Скандинавская»</w:t>
      </w:r>
      <w:r w:rsidR="00493B1E">
        <w:t xml:space="preserve"> толстая пряжа</w:t>
      </w:r>
      <w:r>
        <w:t xml:space="preserve"> на</w:t>
      </w:r>
      <w:r w:rsidR="00493B1E">
        <w:t xml:space="preserve"> 50 г</w:t>
      </w:r>
      <w:r w:rsidR="007C5BE0">
        <w:t xml:space="preserve"> </w:t>
      </w:r>
      <w:r>
        <w:t xml:space="preserve">всего 3 метра. Из нее получаются фактурные </w:t>
      </w:r>
      <w:r w:rsidR="00BB3AE1">
        <w:t>пуловеры</w:t>
      </w:r>
      <w:r>
        <w:t xml:space="preserve"> и кардиганы.</w:t>
      </w:r>
      <w:r w:rsidR="0003056A">
        <w:t xml:space="preserve"> Это, пожалуй, один из немногих многоцветных вариантов на отечественном  рынке.</w:t>
      </w:r>
    </w:p>
    <w:p w:rsidR="00BB3AE1" w:rsidRDefault="004F6CF5" w:rsidP="000640AE">
      <w:r>
        <w:t>Предложения зарубежных</w:t>
      </w:r>
      <w:r w:rsidR="00BB3AE1">
        <w:t xml:space="preserve"> пр</w:t>
      </w:r>
      <w:r>
        <w:t xml:space="preserve">оизводителей </w:t>
      </w:r>
      <w:r w:rsidR="00582C46">
        <w:t>дают больший простор</w:t>
      </w:r>
      <w:r>
        <w:t xml:space="preserve"> фантазии:</w:t>
      </w:r>
    </w:p>
    <w:p w:rsidR="004F6CF5" w:rsidRPr="004F6CF5" w:rsidRDefault="004F6CF5" w:rsidP="004F6CF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F6CF5">
        <w:rPr>
          <w:rFonts w:eastAsia="Times New Roman" w:cs="Times New Roman"/>
          <w:bCs/>
          <w:kern w:val="36"/>
          <w:szCs w:val="24"/>
          <w:lang w:eastAsia="ru-RU"/>
        </w:rPr>
        <w:t>Пряжа ADELIA "ZOLTAN" 100% шерсть 100 г 115 м</w:t>
      </w:r>
      <w:r w:rsidR="00B93084">
        <w:rPr>
          <w:rFonts w:eastAsia="Times New Roman" w:cs="Times New Roman"/>
          <w:bCs/>
          <w:kern w:val="36"/>
          <w:szCs w:val="24"/>
          <w:lang w:eastAsia="ru-RU"/>
        </w:rPr>
        <w:t>;</w:t>
      </w:r>
      <w:r w:rsidR="008F0D18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8F0D18">
        <w:rPr>
          <w:rFonts w:eastAsia="Times New Roman" w:cs="Times New Roman"/>
          <w:b/>
          <w:bCs/>
          <w:kern w:val="36"/>
          <w:szCs w:val="24"/>
          <w:lang w:eastAsia="ru-RU"/>
        </w:rPr>
        <w:t>вставка фото 6</w:t>
      </w:r>
    </w:p>
    <w:p w:rsidR="005B6CFD" w:rsidRPr="005B6CFD" w:rsidRDefault="00B03E4E" w:rsidP="005B6CFD">
      <w:pPr>
        <w:pStyle w:val="a4"/>
        <w:numPr>
          <w:ilvl w:val="0"/>
          <w:numId w:val="3"/>
        </w:numPr>
      </w:pPr>
      <w:proofErr w:type="spellStart"/>
      <w:r>
        <w:t>Alize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 (</w:t>
      </w:r>
      <w:proofErr w:type="spellStart"/>
      <w:r>
        <w:t>Ализэ</w:t>
      </w:r>
      <w:proofErr w:type="spellEnd"/>
      <w:r>
        <w:t xml:space="preserve"> </w:t>
      </w:r>
      <w:proofErr w:type="spellStart"/>
      <w:r>
        <w:t>Биг</w:t>
      </w:r>
      <w:proofErr w:type="spellEnd"/>
      <w:r>
        <w:t xml:space="preserve"> </w:t>
      </w:r>
      <w:proofErr w:type="spellStart"/>
      <w:r>
        <w:t>Бэнг</w:t>
      </w:r>
      <w:proofErr w:type="spellEnd"/>
      <w:r>
        <w:t>) 46%-шерсть, 20%-полиамид, 34%-акрил, 22 метра 100 г</w:t>
      </w:r>
      <w:r w:rsidR="00B93084">
        <w:t>;</w:t>
      </w:r>
      <w:r w:rsidR="008F0D18">
        <w:t xml:space="preserve"> </w:t>
      </w:r>
      <w:r w:rsidR="008F0D18" w:rsidRPr="008F0D18">
        <w:rPr>
          <w:b/>
        </w:rPr>
        <w:t xml:space="preserve">вставка фото </w:t>
      </w:r>
      <w:r w:rsidR="008F0D18">
        <w:rPr>
          <w:b/>
        </w:rPr>
        <w:t>7</w:t>
      </w:r>
      <w:r w:rsidR="00F145B5">
        <w:rPr>
          <w:b/>
        </w:rPr>
        <w:t>а и 7б</w:t>
      </w:r>
    </w:p>
    <w:p w:rsidR="004F6CF5" w:rsidRDefault="005B6CFD" w:rsidP="005B6CFD">
      <w:pPr>
        <w:pStyle w:val="a4"/>
        <w:numPr>
          <w:ilvl w:val="0"/>
          <w:numId w:val="3"/>
        </w:numPr>
      </w:pPr>
      <w:proofErr w:type="spellStart"/>
      <w:r w:rsidRPr="005B6CFD">
        <w:rPr>
          <w:szCs w:val="24"/>
          <w:lang w:val="en-US"/>
        </w:rPr>
        <w:t>Naco</w:t>
      </w:r>
      <w:proofErr w:type="spellEnd"/>
      <w:r w:rsidRPr="005B6CFD">
        <w:rPr>
          <w:szCs w:val="24"/>
          <w:lang w:val="en-US"/>
        </w:rPr>
        <w:t xml:space="preserve"> </w:t>
      </w:r>
      <w:proofErr w:type="spellStart"/>
      <w:r w:rsidRPr="005B6CFD">
        <w:rPr>
          <w:szCs w:val="24"/>
        </w:rPr>
        <w:t>Paris</w:t>
      </w:r>
      <w:proofErr w:type="spellEnd"/>
      <w:r w:rsidRPr="005B6CFD">
        <w:rPr>
          <w:szCs w:val="24"/>
        </w:rPr>
        <w:t xml:space="preserve"> </w:t>
      </w:r>
      <w:proofErr w:type="spellStart"/>
      <w:r w:rsidRPr="005B6CFD">
        <w:rPr>
          <w:szCs w:val="24"/>
        </w:rPr>
        <w:t>Bebe</w:t>
      </w:r>
      <w:proofErr w:type="spellEnd"/>
      <w:r>
        <w:rPr>
          <w:szCs w:val="24"/>
          <w:lang w:val="en-US"/>
        </w:rPr>
        <w:t xml:space="preserve"> </w:t>
      </w:r>
      <w:r w:rsidR="00B93084">
        <w:t xml:space="preserve">40% </w:t>
      </w:r>
      <w:proofErr w:type="spellStart"/>
      <w:r w:rsidR="00B93084">
        <w:t>премиум</w:t>
      </w:r>
      <w:proofErr w:type="spellEnd"/>
      <w:r w:rsidR="00B93084">
        <w:t xml:space="preserve"> акрил, 50 % полиамид, 10% полиэстер, 175 м на 100 г;</w:t>
      </w:r>
      <w:r w:rsidR="008F0D18">
        <w:t xml:space="preserve"> </w:t>
      </w:r>
      <w:r w:rsidR="008F0D18" w:rsidRPr="008F0D18">
        <w:rPr>
          <w:b/>
        </w:rPr>
        <w:t xml:space="preserve">вставка фото </w:t>
      </w:r>
      <w:r w:rsidR="008F0D18">
        <w:rPr>
          <w:b/>
        </w:rPr>
        <w:t>8</w:t>
      </w:r>
    </w:p>
    <w:p w:rsidR="00B93084" w:rsidRPr="005B6CFD" w:rsidRDefault="00B93084" w:rsidP="005B6CFD">
      <w:pPr>
        <w:pStyle w:val="a4"/>
        <w:numPr>
          <w:ilvl w:val="0"/>
          <w:numId w:val="3"/>
        </w:numPr>
      </w:pPr>
      <w:proofErr w:type="spellStart"/>
      <w:r w:rsidRPr="00B93084">
        <w:lastRenderedPageBreak/>
        <w:t>Magic</w:t>
      </w:r>
      <w:proofErr w:type="spellEnd"/>
      <w:r>
        <w:t xml:space="preserve"> </w:t>
      </w:r>
      <w:proofErr w:type="spellStart"/>
      <w:r>
        <w:t>Romance</w:t>
      </w:r>
      <w:proofErr w:type="spellEnd"/>
      <w:r>
        <w:t xml:space="preserve"> акрил с люрексом, 400 м на 100 г.</w:t>
      </w:r>
      <w:r w:rsidR="008F0D18">
        <w:t xml:space="preserve"> </w:t>
      </w:r>
      <w:r w:rsidR="008F0D18" w:rsidRPr="008F0D18">
        <w:rPr>
          <w:b/>
        </w:rPr>
        <w:t xml:space="preserve">вставка фото </w:t>
      </w:r>
      <w:r w:rsidR="00605236">
        <w:rPr>
          <w:b/>
        </w:rPr>
        <w:t>9</w:t>
      </w:r>
    </w:p>
    <w:p w:rsidR="00F81191" w:rsidRPr="0088544C" w:rsidRDefault="0088544C">
      <w:pPr>
        <w:rPr>
          <w:b/>
        </w:rPr>
      </w:pPr>
      <w:r w:rsidRPr="0088544C">
        <w:rPr>
          <w:b/>
        </w:rPr>
        <w:t>Современные тенденции</w:t>
      </w:r>
    </w:p>
    <w:p w:rsidR="0088544C" w:rsidRDefault="0088544C">
      <w:r w:rsidRPr="0088544C">
        <w:rPr>
          <w:b/>
        </w:rPr>
        <w:t>Вязаная мода</w:t>
      </w:r>
      <w:r>
        <w:t xml:space="preserve"> предлагает  интересные модели с использованием меланжевой пряжи. </w:t>
      </w:r>
      <w:r w:rsidR="003C2E09">
        <w:t xml:space="preserve">Это могут быть кардиганы, пальто, сумки, шарф и шапки. Она подходит для детей и взрослых. В зависимости от состава можно подобрать летние и зимние модели для </w:t>
      </w:r>
      <w:r w:rsidR="003C2E09" w:rsidRPr="003C2E09">
        <w:rPr>
          <w:b/>
        </w:rPr>
        <w:t>вязания спицами</w:t>
      </w:r>
      <w:r w:rsidR="003C2E09">
        <w:t xml:space="preserve"> или крючком.</w:t>
      </w:r>
      <w:r w:rsidR="00222BA5">
        <w:t xml:space="preserve"> Лицевая и изнаночная гладь – идеальный вариант для этой пряжи. Сложные узоры теряются, а жгуты могут не получиться достаточно ровными и опрятными. В любом случае, как и перед любой работой, необходимо связать образец. </w:t>
      </w:r>
    </w:p>
    <w:p w:rsidR="008F0D18" w:rsidRPr="00F41257" w:rsidRDefault="008F0D18">
      <w:r>
        <w:rPr>
          <w:b/>
        </w:rPr>
        <w:t>ВСТАВКА ВСЕХ ФОТО С МОДЕЛЯМИ</w:t>
      </w:r>
      <w:r w:rsidR="00F41257">
        <w:rPr>
          <w:b/>
        </w:rPr>
        <w:t>.</w:t>
      </w:r>
    </w:p>
    <w:p w:rsidR="003C2E09" w:rsidRDefault="003C2E09"/>
    <w:p w:rsidR="00F81191" w:rsidRDefault="00F81191"/>
    <w:p w:rsidR="00FC1FB7" w:rsidRPr="00FC1FB7" w:rsidRDefault="00FC1FB7"/>
    <w:sectPr w:rsidR="00FC1FB7" w:rsidRPr="00FC1FB7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1262"/>
    <w:multiLevelType w:val="hybridMultilevel"/>
    <w:tmpl w:val="E2E6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249D"/>
    <w:multiLevelType w:val="hybridMultilevel"/>
    <w:tmpl w:val="B742D7B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AD67314"/>
    <w:multiLevelType w:val="hybridMultilevel"/>
    <w:tmpl w:val="4EF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9E6"/>
    <w:rsid w:val="00004CF1"/>
    <w:rsid w:val="000246D4"/>
    <w:rsid w:val="00025D2B"/>
    <w:rsid w:val="0003056A"/>
    <w:rsid w:val="00032034"/>
    <w:rsid w:val="00041268"/>
    <w:rsid w:val="000640AE"/>
    <w:rsid w:val="00081D3F"/>
    <w:rsid w:val="00087E45"/>
    <w:rsid w:val="00090A10"/>
    <w:rsid w:val="000A6B56"/>
    <w:rsid w:val="000B05A9"/>
    <w:rsid w:val="000B12CA"/>
    <w:rsid w:val="000B4E6F"/>
    <w:rsid w:val="000E2014"/>
    <w:rsid w:val="000E26C7"/>
    <w:rsid w:val="000F0C2F"/>
    <w:rsid w:val="00100138"/>
    <w:rsid w:val="00100F3B"/>
    <w:rsid w:val="001106E8"/>
    <w:rsid w:val="00137032"/>
    <w:rsid w:val="00147196"/>
    <w:rsid w:val="00153822"/>
    <w:rsid w:val="001814BD"/>
    <w:rsid w:val="00191A20"/>
    <w:rsid w:val="001D5604"/>
    <w:rsid w:val="001E1839"/>
    <w:rsid w:val="002129E6"/>
    <w:rsid w:val="002202F5"/>
    <w:rsid w:val="00222BA5"/>
    <w:rsid w:val="00254F8E"/>
    <w:rsid w:val="002664E0"/>
    <w:rsid w:val="002675A9"/>
    <w:rsid w:val="002B0BB5"/>
    <w:rsid w:val="002C7152"/>
    <w:rsid w:val="002D3AEC"/>
    <w:rsid w:val="002E222D"/>
    <w:rsid w:val="0030456B"/>
    <w:rsid w:val="00313929"/>
    <w:rsid w:val="00362167"/>
    <w:rsid w:val="003815F4"/>
    <w:rsid w:val="00392B71"/>
    <w:rsid w:val="003C2E09"/>
    <w:rsid w:val="003D627F"/>
    <w:rsid w:val="003F3262"/>
    <w:rsid w:val="003F76BC"/>
    <w:rsid w:val="00425175"/>
    <w:rsid w:val="00433765"/>
    <w:rsid w:val="004421F3"/>
    <w:rsid w:val="004526E4"/>
    <w:rsid w:val="00465BCD"/>
    <w:rsid w:val="00470EB7"/>
    <w:rsid w:val="004849F5"/>
    <w:rsid w:val="00484C17"/>
    <w:rsid w:val="00493B1E"/>
    <w:rsid w:val="004B5003"/>
    <w:rsid w:val="004C0C82"/>
    <w:rsid w:val="004D60E2"/>
    <w:rsid w:val="004D7E43"/>
    <w:rsid w:val="004F6CF5"/>
    <w:rsid w:val="00501C24"/>
    <w:rsid w:val="00511637"/>
    <w:rsid w:val="00521DCB"/>
    <w:rsid w:val="00532545"/>
    <w:rsid w:val="00546270"/>
    <w:rsid w:val="00551E12"/>
    <w:rsid w:val="005807EE"/>
    <w:rsid w:val="00581A8F"/>
    <w:rsid w:val="00582C46"/>
    <w:rsid w:val="00595BA4"/>
    <w:rsid w:val="005B6CFD"/>
    <w:rsid w:val="005C3443"/>
    <w:rsid w:val="005D6026"/>
    <w:rsid w:val="005E4D75"/>
    <w:rsid w:val="005F191A"/>
    <w:rsid w:val="00602220"/>
    <w:rsid w:val="00605236"/>
    <w:rsid w:val="00622DF5"/>
    <w:rsid w:val="00634006"/>
    <w:rsid w:val="0064638E"/>
    <w:rsid w:val="00655588"/>
    <w:rsid w:val="00665AEC"/>
    <w:rsid w:val="00691789"/>
    <w:rsid w:val="006C0A72"/>
    <w:rsid w:val="006C1468"/>
    <w:rsid w:val="006F342B"/>
    <w:rsid w:val="006F5619"/>
    <w:rsid w:val="00707DF3"/>
    <w:rsid w:val="0074465B"/>
    <w:rsid w:val="00767D33"/>
    <w:rsid w:val="00771804"/>
    <w:rsid w:val="00776219"/>
    <w:rsid w:val="007A1CA3"/>
    <w:rsid w:val="007A3E72"/>
    <w:rsid w:val="007C14BC"/>
    <w:rsid w:val="007C5BE0"/>
    <w:rsid w:val="007E216B"/>
    <w:rsid w:val="007F4E9B"/>
    <w:rsid w:val="0081040B"/>
    <w:rsid w:val="0081750B"/>
    <w:rsid w:val="008260F9"/>
    <w:rsid w:val="00852EB2"/>
    <w:rsid w:val="00867473"/>
    <w:rsid w:val="0088544C"/>
    <w:rsid w:val="008C1E15"/>
    <w:rsid w:val="008C3A1B"/>
    <w:rsid w:val="008D178F"/>
    <w:rsid w:val="008E486F"/>
    <w:rsid w:val="008F0D18"/>
    <w:rsid w:val="008F4B68"/>
    <w:rsid w:val="00904FDE"/>
    <w:rsid w:val="00974A2F"/>
    <w:rsid w:val="00980291"/>
    <w:rsid w:val="00983C62"/>
    <w:rsid w:val="00986F04"/>
    <w:rsid w:val="009C3DF2"/>
    <w:rsid w:val="009D7E30"/>
    <w:rsid w:val="009E2575"/>
    <w:rsid w:val="009F6A2A"/>
    <w:rsid w:val="00A04B77"/>
    <w:rsid w:val="00A16993"/>
    <w:rsid w:val="00A222B3"/>
    <w:rsid w:val="00A261BD"/>
    <w:rsid w:val="00A443D8"/>
    <w:rsid w:val="00A54A26"/>
    <w:rsid w:val="00A60CE7"/>
    <w:rsid w:val="00A913E0"/>
    <w:rsid w:val="00A9727C"/>
    <w:rsid w:val="00AC6D3F"/>
    <w:rsid w:val="00AC719D"/>
    <w:rsid w:val="00AD433D"/>
    <w:rsid w:val="00AE6CBA"/>
    <w:rsid w:val="00B03E4E"/>
    <w:rsid w:val="00B139AE"/>
    <w:rsid w:val="00B32864"/>
    <w:rsid w:val="00B57FC1"/>
    <w:rsid w:val="00B76AFC"/>
    <w:rsid w:val="00B828AE"/>
    <w:rsid w:val="00B93084"/>
    <w:rsid w:val="00BA1427"/>
    <w:rsid w:val="00BA5FB4"/>
    <w:rsid w:val="00BB24AE"/>
    <w:rsid w:val="00BB24EF"/>
    <w:rsid w:val="00BB3AE1"/>
    <w:rsid w:val="00BF01CC"/>
    <w:rsid w:val="00C07034"/>
    <w:rsid w:val="00C07A7C"/>
    <w:rsid w:val="00C2679E"/>
    <w:rsid w:val="00C643B0"/>
    <w:rsid w:val="00C643E9"/>
    <w:rsid w:val="00C70228"/>
    <w:rsid w:val="00C72D7A"/>
    <w:rsid w:val="00C75C02"/>
    <w:rsid w:val="00C828C5"/>
    <w:rsid w:val="00C84082"/>
    <w:rsid w:val="00C87663"/>
    <w:rsid w:val="00CA5A74"/>
    <w:rsid w:val="00CB1F6D"/>
    <w:rsid w:val="00CD76BD"/>
    <w:rsid w:val="00CF5BD1"/>
    <w:rsid w:val="00D222F4"/>
    <w:rsid w:val="00D27458"/>
    <w:rsid w:val="00D4451F"/>
    <w:rsid w:val="00D73AA9"/>
    <w:rsid w:val="00D755CC"/>
    <w:rsid w:val="00D7681A"/>
    <w:rsid w:val="00D916BA"/>
    <w:rsid w:val="00DA1227"/>
    <w:rsid w:val="00DB401A"/>
    <w:rsid w:val="00DD0CB9"/>
    <w:rsid w:val="00DE5F0F"/>
    <w:rsid w:val="00DF53E9"/>
    <w:rsid w:val="00E0088B"/>
    <w:rsid w:val="00E11E08"/>
    <w:rsid w:val="00E51B6E"/>
    <w:rsid w:val="00E5499D"/>
    <w:rsid w:val="00E6513B"/>
    <w:rsid w:val="00E7428F"/>
    <w:rsid w:val="00E93AE0"/>
    <w:rsid w:val="00EB0A11"/>
    <w:rsid w:val="00EB1633"/>
    <w:rsid w:val="00EB2BD2"/>
    <w:rsid w:val="00ED3460"/>
    <w:rsid w:val="00EF092C"/>
    <w:rsid w:val="00F06AF1"/>
    <w:rsid w:val="00F13424"/>
    <w:rsid w:val="00F145B5"/>
    <w:rsid w:val="00F264EC"/>
    <w:rsid w:val="00F3556B"/>
    <w:rsid w:val="00F41257"/>
    <w:rsid w:val="00F4125A"/>
    <w:rsid w:val="00F43627"/>
    <w:rsid w:val="00F81191"/>
    <w:rsid w:val="00FA2723"/>
    <w:rsid w:val="00FA2D95"/>
    <w:rsid w:val="00FC1FB7"/>
    <w:rsid w:val="00FD3DC9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06A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06AF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06A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06A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129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2129E6"/>
    <w:rPr>
      <w:b/>
      <w:bCs/>
    </w:rPr>
  </w:style>
  <w:style w:type="character" w:customStyle="1" w:styleId="value">
    <w:name w:val="value"/>
    <w:basedOn w:val="a0"/>
    <w:rsid w:val="00A261BD"/>
  </w:style>
  <w:style w:type="character" w:styleId="a7">
    <w:name w:val="Hyperlink"/>
    <w:basedOn w:val="a0"/>
    <w:uiPriority w:val="99"/>
    <w:semiHidden/>
    <w:unhideWhenUsed/>
    <w:rsid w:val="00B93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Ермишина</dc:creator>
  <cp:keywords/>
  <dc:description/>
  <cp:lastModifiedBy>Ирина Ермишина</cp:lastModifiedBy>
  <cp:revision>34</cp:revision>
  <dcterms:created xsi:type="dcterms:W3CDTF">2017-01-22T10:03:00Z</dcterms:created>
  <dcterms:modified xsi:type="dcterms:W3CDTF">2017-01-23T06:38:00Z</dcterms:modified>
</cp:coreProperties>
</file>