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1"/>
        <w:gridCol w:w="4110"/>
        <w:gridCol w:w="4360"/>
      </w:tblGrid>
      <w:tr w:rsidR="000965E8" w:rsidTr="000965E8">
        <w:tc>
          <w:tcPr>
            <w:tcW w:w="1101" w:type="dxa"/>
          </w:tcPr>
          <w:p w:rsidR="000965E8" w:rsidRPr="000965E8" w:rsidRDefault="000965E8">
            <w:r>
              <w:t>№ экрана</w:t>
            </w:r>
          </w:p>
        </w:tc>
        <w:tc>
          <w:tcPr>
            <w:tcW w:w="4110" w:type="dxa"/>
          </w:tcPr>
          <w:p w:rsidR="000965E8" w:rsidRDefault="000965E8">
            <w:r>
              <w:t>Вопрос</w:t>
            </w:r>
          </w:p>
        </w:tc>
        <w:tc>
          <w:tcPr>
            <w:tcW w:w="4360" w:type="dxa"/>
          </w:tcPr>
          <w:p w:rsidR="000965E8" w:rsidRDefault="000965E8">
            <w:r>
              <w:t>Ответ</w:t>
            </w:r>
          </w:p>
        </w:tc>
      </w:tr>
      <w:tr w:rsidR="000965E8" w:rsidTr="000965E8">
        <w:tc>
          <w:tcPr>
            <w:tcW w:w="1101" w:type="dxa"/>
            <w:vMerge w:val="restart"/>
          </w:tcPr>
          <w:p w:rsidR="000965E8" w:rsidRDefault="000965E8">
            <w:r>
              <w:t>1</w:t>
            </w:r>
          </w:p>
        </w:tc>
        <w:tc>
          <w:tcPr>
            <w:tcW w:w="4110" w:type="dxa"/>
          </w:tcPr>
          <w:p w:rsidR="000965E8" w:rsidRDefault="000965E8">
            <w:r>
              <w:t>Куда я попал?</w:t>
            </w:r>
          </w:p>
        </w:tc>
        <w:tc>
          <w:tcPr>
            <w:tcW w:w="4360" w:type="dxa"/>
          </w:tcPr>
          <w:p w:rsidR="000965E8" w:rsidRDefault="000965E8" w:rsidP="000965E8">
            <w:r>
              <w:t xml:space="preserve">ОФФЕР по центру крупно, чтобы сразу бросалось в глаза: Оформление наследства </w:t>
            </w:r>
          </w:p>
          <w:p w:rsidR="000965E8" w:rsidRDefault="000965E8" w:rsidP="000965E8">
            <w:r>
              <w:t>Ниже подпись: мы возьмём на себя юридическую сторону вопроса</w:t>
            </w:r>
          </w:p>
        </w:tc>
      </w:tr>
      <w:tr w:rsidR="000965E8" w:rsidTr="000965E8">
        <w:tc>
          <w:tcPr>
            <w:tcW w:w="1101" w:type="dxa"/>
            <w:vMerge/>
          </w:tcPr>
          <w:p w:rsidR="000965E8" w:rsidRDefault="000965E8"/>
        </w:tc>
        <w:tc>
          <w:tcPr>
            <w:tcW w:w="4110" w:type="dxa"/>
          </w:tcPr>
          <w:p w:rsidR="000965E8" w:rsidRDefault="000965E8">
            <w:r>
              <w:t xml:space="preserve">Хорошо, я так раздавлен, что </w:t>
            </w:r>
            <w:proofErr w:type="gramStart"/>
            <w:r>
              <w:t>нет сил заниматься</w:t>
            </w:r>
            <w:proofErr w:type="gramEnd"/>
            <w:r>
              <w:t xml:space="preserve"> бумажками. А где эта же фирма?</w:t>
            </w:r>
          </w:p>
        </w:tc>
        <w:tc>
          <w:tcPr>
            <w:tcW w:w="4360" w:type="dxa"/>
          </w:tcPr>
          <w:p w:rsidR="000965E8" w:rsidRDefault="000965E8">
            <w:r>
              <w:t>В шапке рядом с номером телефона: Красноярск</w:t>
            </w:r>
          </w:p>
        </w:tc>
      </w:tr>
      <w:tr w:rsidR="000965E8" w:rsidTr="000965E8">
        <w:tc>
          <w:tcPr>
            <w:tcW w:w="1101" w:type="dxa"/>
          </w:tcPr>
          <w:p w:rsidR="000965E8" w:rsidRDefault="000965E8">
            <w:r>
              <w:t>2</w:t>
            </w:r>
          </w:p>
        </w:tc>
        <w:tc>
          <w:tcPr>
            <w:tcW w:w="4110" w:type="dxa"/>
          </w:tcPr>
          <w:p w:rsidR="000965E8" w:rsidRDefault="000965E8">
            <w:r>
              <w:t>А чем конкретно они занимаются? Может именно мой вопрос они и не рассматривают?</w:t>
            </w:r>
          </w:p>
        </w:tc>
        <w:tc>
          <w:tcPr>
            <w:tcW w:w="4360" w:type="dxa"/>
          </w:tcPr>
          <w:p w:rsidR="000965E8" w:rsidRDefault="000965E8" w:rsidP="00EA29D4">
            <w:r>
              <w:t xml:space="preserve">Текст: Мы оказываем помощь в решении всех, в том числе и сложных, ситуаций, связанных с оформлением и оспариванием наследства. </w:t>
            </w:r>
            <w:r w:rsidR="00EA29D4">
              <w:t>Вступление в права наследования возможно по завещанию, закону и в судебном порядке.</w:t>
            </w:r>
          </w:p>
          <w:p w:rsidR="00EA29D4" w:rsidRDefault="00EA29D4" w:rsidP="00EA29D4">
            <w:r>
              <w:t>Ниже:</w:t>
            </w:r>
          </w:p>
          <w:p w:rsidR="00EA29D4" w:rsidRPr="00EA29D4" w:rsidRDefault="00EA29D4" w:rsidP="00EA29D4">
            <w:pPr>
              <w:rPr>
                <w:b/>
              </w:rPr>
            </w:pPr>
            <w:r w:rsidRPr="00EA29D4">
              <w:rPr>
                <w:b/>
              </w:rPr>
              <w:t>Завещание</w:t>
            </w:r>
          </w:p>
          <w:p w:rsidR="00EA29D4" w:rsidRDefault="00EA29D4" w:rsidP="00EA29D4">
            <w:r>
              <w:t xml:space="preserve"> (перечислите Ваши пункты)</w:t>
            </w:r>
          </w:p>
          <w:p w:rsidR="00EA29D4" w:rsidRDefault="00EA29D4" w:rsidP="00EA29D4">
            <w:r>
              <w:t>- (</w:t>
            </w:r>
            <w:proofErr w:type="gramStart"/>
            <w:r>
              <w:t>на пример) Оформление</w:t>
            </w:r>
            <w:proofErr w:type="gramEnd"/>
            <w:r>
              <w:t xml:space="preserve"> наследства по завещанию</w:t>
            </w:r>
          </w:p>
          <w:p w:rsidR="00EA29D4" w:rsidRDefault="00EA29D4" w:rsidP="00EA29D4">
            <w:r>
              <w:t>- О спаривание наследства</w:t>
            </w:r>
          </w:p>
          <w:p w:rsidR="00EA29D4" w:rsidRDefault="00EA29D4" w:rsidP="00EA29D4">
            <w:r>
              <w:t>-… .</w:t>
            </w:r>
          </w:p>
          <w:p w:rsidR="00EA29D4" w:rsidRDefault="00EA29D4" w:rsidP="00EA29D4">
            <w:pPr>
              <w:rPr>
                <w:b/>
              </w:rPr>
            </w:pPr>
            <w:r w:rsidRPr="00EA29D4">
              <w:rPr>
                <w:b/>
              </w:rPr>
              <w:t>Наследство по закону</w:t>
            </w:r>
          </w:p>
          <w:p w:rsidR="00EA29D4" w:rsidRDefault="00EA29D4" w:rsidP="00EA29D4">
            <w:pPr>
              <w:rPr>
                <w:b/>
              </w:rPr>
            </w:pPr>
            <w:r>
              <w:t>(перечислите Ваши пункты)</w:t>
            </w:r>
          </w:p>
          <w:p w:rsidR="00EA29D4" w:rsidRDefault="00EA29D4" w:rsidP="00EA29D4">
            <w:r w:rsidRPr="00EA29D4">
              <w:t>-</w:t>
            </w:r>
            <w:r>
              <w:rPr>
                <w:b/>
              </w:rPr>
              <w:t xml:space="preserve"> </w:t>
            </w:r>
            <w:r w:rsidRPr="00EA29D4">
              <w:t>Оформление наследства по закону</w:t>
            </w:r>
          </w:p>
          <w:p w:rsidR="00EA29D4" w:rsidRDefault="00EA29D4" w:rsidP="00EA29D4">
            <w:r>
              <w:t>- Определение доли в наследстве</w:t>
            </w:r>
          </w:p>
          <w:p w:rsidR="00EA29D4" w:rsidRDefault="00EA29D4" w:rsidP="00EA29D4">
            <w:r>
              <w:t>- Регистрация прав на имущество</w:t>
            </w:r>
          </w:p>
          <w:p w:rsidR="00EA29D4" w:rsidRDefault="00EA29D4" w:rsidP="00EA29D4">
            <w:r>
              <w:t>-… .</w:t>
            </w:r>
          </w:p>
          <w:p w:rsidR="00EA29D4" w:rsidRDefault="00EA29D4" w:rsidP="00EA29D4">
            <w:r>
              <w:rPr>
                <w:b/>
              </w:rPr>
              <w:t>Наследство через суд</w:t>
            </w:r>
          </w:p>
          <w:p w:rsidR="00EA29D4" w:rsidRDefault="00EA29D4" w:rsidP="00EA29D4">
            <w:r>
              <w:t>(перечислите Ваши пункты)</w:t>
            </w:r>
          </w:p>
          <w:p w:rsidR="00EA29D4" w:rsidRDefault="00EA29D4" w:rsidP="00EA29D4">
            <w:r>
              <w:t>- Восстановление срока наследства</w:t>
            </w:r>
          </w:p>
          <w:p w:rsidR="00EA29D4" w:rsidRDefault="00EA29D4" w:rsidP="00EA29D4">
            <w:r>
              <w:t>- Признание права на наследство</w:t>
            </w:r>
          </w:p>
          <w:p w:rsidR="00EA29D4" w:rsidRDefault="00EA29D4" w:rsidP="00EA29D4">
            <w:r>
              <w:t>- Оформление наследства через суд</w:t>
            </w:r>
          </w:p>
          <w:p w:rsidR="00EA29D4" w:rsidRPr="00EA29D4" w:rsidRDefault="00EA29D4" w:rsidP="00EA29D4">
            <w:r>
              <w:t>-… .</w:t>
            </w:r>
          </w:p>
        </w:tc>
      </w:tr>
      <w:tr w:rsidR="000965E8" w:rsidTr="000965E8">
        <w:tc>
          <w:tcPr>
            <w:tcW w:w="1101" w:type="dxa"/>
          </w:tcPr>
          <w:p w:rsidR="000965E8" w:rsidRDefault="00EA29D4">
            <w:r>
              <w:t>3</w:t>
            </w:r>
          </w:p>
        </w:tc>
        <w:tc>
          <w:tcPr>
            <w:tcW w:w="4110" w:type="dxa"/>
          </w:tcPr>
          <w:p w:rsidR="000965E8" w:rsidRDefault="00EA29D4" w:rsidP="00150EA8">
            <w:pPr>
              <w:pStyle w:val="a4"/>
              <w:numPr>
                <w:ilvl w:val="0"/>
                <w:numId w:val="1"/>
              </w:numPr>
            </w:pPr>
            <w:r>
              <w:t>Хорошо, я нашёл именно тот пункт, который меня интересует, так как я уже немного знаком с волну</w:t>
            </w:r>
            <w:r w:rsidR="00150EA8">
              <w:t>ющим меня вопросом. Что там с ценами?</w:t>
            </w:r>
          </w:p>
          <w:p w:rsidR="00150EA8" w:rsidRDefault="00150EA8" w:rsidP="00150EA8">
            <w:pPr>
              <w:pStyle w:val="a4"/>
              <w:numPr>
                <w:ilvl w:val="0"/>
                <w:numId w:val="1"/>
              </w:numPr>
            </w:pPr>
            <w:r>
              <w:t>О, боже! Я ничего не понимаю! Что мне надо делать? Какой пункт мне подходит?! Мне нужна консультация!!! Сколько она стоит?</w:t>
            </w:r>
          </w:p>
        </w:tc>
        <w:tc>
          <w:tcPr>
            <w:tcW w:w="4360" w:type="dxa"/>
          </w:tcPr>
          <w:p w:rsidR="00150EA8" w:rsidRDefault="00150EA8">
            <w:r>
              <w:t>Стоимость услуг</w:t>
            </w:r>
          </w:p>
          <w:p w:rsidR="00150EA8" w:rsidRDefault="00150EA8" w:rsidP="00150EA8">
            <w:r>
              <w:t>Услуга 1 (впишите точное название) 1 000 р.</w:t>
            </w:r>
          </w:p>
          <w:p w:rsidR="00150EA8" w:rsidRDefault="00150EA8" w:rsidP="00150EA8">
            <w:r>
              <w:t>Услуга 2 (впишите точное название) 5 000 р.</w:t>
            </w:r>
          </w:p>
          <w:p w:rsidR="00150EA8" w:rsidRDefault="00150EA8" w:rsidP="00150EA8">
            <w:r>
              <w:t>Услуга 3 (впишите точное название) 30 000 р.</w:t>
            </w:r>
          </w:p>
          <w:p w:rsidR="00150EA8" w:rsidRDefault="00150EA8" w:rsidP="00150EA8"/>
          <w:p w:rsidR="00150EA8" w:rsidRDefault="00150EA8"/>
          <w:p w:rsidR="00150EA8" w:rsidRDefault="00150EA8"/>
        </w:tc>
      </w:tr>
      <w:tr w:rsidR="000965E8" w:rsidTr="000965E8">
        <w:tc>
          <w:tcPr>
            <w:tcW w:w="1101" w:type="dxa"/>
          </w:tcPr>
          <w:p w:rsidR="000965E8" w:rsidRDefault="00150EA8">
            <w:r>
              <w:t>4</w:t>
            </w:r>
          </w:p>
        </w:tc>
        <w:tc>
          <w:tcPr>
            <w:tcW w:w="4110" w:type="dxa"/>
          </w:tcPr>
          <w:p w:rsidR="000965E8" w:rsidRDefault="00150EA8">
            <w:r>
              <w:t>Да-да, меня всё устраивает. Что надо делать? Как всё происходит?</w:t>
            </w:r>
          </w:p>
        </w:tc>
        <w:tc>
          <w:tcPr>
            <w:tcW w:w="4360" w:type="dxa"/>
          </w:tcPr>
          <w:p w:rsidR="000965E8" w:rsidRDefault="00150EA8">
            <w:r>
              <w:t>Этапы нашей работы (внесите нужные изменения)</w:t>
            </w:r>
          </w:p>
          <w:p w:rsidR="00150EA8" w:rsidRDefault="00150EA8" w:rsidP="00150EA8">
            <w:pPr>
              <w:pStyle w:val="a4"/>
              <w:numPr>
                <w:ilvl w:val="0"/>
                <w:numId w:val="2"/>
              </w:numPr>
            </w:pPr>
            <w:r>
              <w:t>Заключение договора</w:t>
            </w:r>
          </w:p>
          <w:p w:rsidR="00150EA8" w:rsidRDefault="00150EA8" w:rsidP="00150EA8">
            <w:pPr>
              <w:pStyle w:val="a4"/>
              <w:numPr>
                <w:ilvl w:val="0"/>
                <w:numId w:val="2"/>
              </w:numPr>
            </w:pPr>
            <w:r>
              <w:t>Оформление доверенности у нотариуса</w:t>
            </w:r>
          </w:p>
          <w:p w:rsidR="00150EA8" w:rsidRDefault="00150EA8" w:rsidP="00150EA8">
            <w:pPr>
              <w:pStyle w:val="a4"/>
              <w:numPr>
                <w:ilvl w:val="0"/>
                <w:numId w:val="2"/>
              </w:numPr>
            </w:pPr>
            <w:r>
              <w:t>Представление Ваших интересов</w:t>
            </w:r>
          </w:p>
          <w:p w:rsidR="00150EA8" w:rsidRDefault="00150EA8" w:rsidP="00150EA8">
            <w:pPr>
              <w:pStyle w:val="a4"/>
              <w:numPr>
                <w:ilvl w:val="0"/>
                <w:numId w:val="2"/>
              </w:numPr>
            </w:pPr>
            <w:r>
              <w:t>Получение свидетельства о праве на наследство</w:t>
            </w:r>
          </w:p>
          <w:p w:rsidR="00150EA8" w:rsidRDefault="00150EA8" w:rsidP="00150EA8">
            <w:pPr>
              <w:pStyle w:val="a4"/>
              <w:numPr>
                <w:ilvl w:val="0"/>
                <w:numId w:val="2"/>
              </w:numPr>
            </w:pPr>
            <w:r>
              <w:t xml:space="preserve">Подача документов на </w:t>
            </w:r>
            <w:r>
              <w:lastRenderedPageBreak/>
              <w:t>государственную регистрацию</w:t>
            </w:r>
          </w:p>
          <w:p w:rsidR="00150EA8" w:rsidRDefault="00150EA8" w:rsidP="00150EA8">
            <w:pPr>
              <w:pStyle w:val="a4"/>
              <w:numPr>
                <w:ilvl w:val="0"/>
                <w:numId w:val="2"/>
              </w:numPr>
            </w:pPr>
            <w:r>
              <w:t>Получение выписки из ЕГРП</w:t>
            </w:r>
          </w:p>
        </w:tc>
      </w:tr>
      <w:tr w:rsidR="004D121B" w:rsidTr="000965E8">
        <w:tc>
          <w:tcPr>
            <w:tcW w:w="1101" w:type="dxa"/>
          </w:tcPr>
          <w:p w:rsidR="004D121B" w:rsidRDefault="004D121B">
            <w:r>
              <w:lastRenderedPageBreak/>
              <w:t>5</w:t>
            </w:r>
          </w:p>
        </w:tc>
        <w:tc>
          <w:tcPr>
            <w:tcW w:w="4110" w:type="dxa"/>
            <w:vMerge w:val="restart"/>
          </w:tcPr>
          <w:p w:rsidR="004D121B" w:rsidRDefault="004D121B">
            <w:r>
              <w:t xml:space="preserve">Так, всё, конечно, классно, но почему именно они? </w:t>
            </w:r>
          </w:p>
        </w:tc>
        <w:tc>
          <w:tcPr>
            <w:tcW w:w="4360" w:type="dxa"/>
          </w:tcPr>
          <w:p w:rsidR="004D121B" w:rsidRDefault="004D121B">
            <w:proofErr w:type="gramStart"/>
            <w:r>
              <w:t>( Повышаем доверие.</w:t>
            </w:r>
            <w:proofErr w:type="gramEnd"/>
            <w:r>
              <w:t xml:space="preserve"> </w:t>
            </w:r>
            <w:proofErr w:type="gramStart"/>
            <w:r>
              <w:t>Блок с преимуществами)</w:t>
            </w:r>
            <w:proofErr w:type="gramEnd"/>
          </w:p>
          <w:p w:rsidR="004D121B" w:rsidRDefault="004D121B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Преимущества</w:t>
            </w:r>
          </w:p>
          <w:p w:rsidR="004D121B" w:rsidRPr="006A6962" w:rsidRDefault="004D121B" w:rsidP="006A6962">
            <w:pPr>
              <w:pStyle w:val="a4"/>
              <w:numPr>
                <w:ilvl w:val="0"/>
                <w:numId w:val="3"/>
              </w:numPr>
            </w:pPr>
            <w:r w:rsidRPr="006A6962">
              <w:t>Специализируемся только на оформлении наследства</w:t>
            </w:r>
          </w:p>
          <w:p w:rsidR="004D121B" w:rsidRPr="006A6962" w:rsidRDefault="004D121B" w:rsidP="006A6962">
            <w:pPr>
              <w:pStyle w:val="a4"/>
              <w:numPr>
                <w:ilvl w:val="0"/>
                <w:numId w:val="3"/>
              </w:numPr>
            </w:pPr>
            <w:r w:rsidRPr="006A6962">
              <w:t>Решаем вопросы любой степени сложности</w:t>
            </w:r>
          </w:p>
          <w:p w:rsidR="004D121B" w:rsidRPr="006A6962" w:rsidRDefault="004D121B" w:rsidP="006A6962">
            <w:pPr>
              <w:pStyle w:val="a4"/>
              <w:numPr>
                <w:ilvl w:val="0"/>
                <w:numId w:val="3"/>
              </w:numPr>
            </w:pPr>
            <w:r w:rsidRPr="006A6962">
              <w:t>Высокий профессионализм наших юристов</w:t>
            </w:r>
          </w:p>
          <w:p w:rsidR="004D121B" w:rsidRPr="006A6962" w:rsidRDefault="004D121B" w:rsidP="006A6962">
            <w:pPr>
              <w:pStyle w:val="a4"/>
              <w:numPr>
                <w:ilvl w:val="0"/>
                <w:numId w:val="3"/>
              </w:numPr>
            </w:pPr>
            <w:r w:rsidRPr="006A6962">
              <w:t>Оперативность оформления документов</w:t>
            </w:r>
          </w:p>
          <w:p w:rsidR="004D121B" w:rsidRPr="006A6962" w:rsidRDefault="004D121B" w:rsidP="006A6962">
            <w:pPr>
              <w:pStyle w:val="a4"/>
              <w:numPr>
                <w:ilvl w:val="0"/>
                <w:numId w:val="3"/>
              </w:numPr>
            </w:pPr>
            <w:r w:rsidRPr="006A6962">
              <w:t>Подробная консультация по всем вопросам, связанным с наследством</w:t>
            </w:r>
          </w:p>
          <w:p w:rsidR="004D121B" w:rsidRPr="006A6962" w:rsidRDefault="004D121B" w:rsidP="006A6962">
            <w:pPr>
              <w:pStyle w:val="a4"/>
              <w:numPr>
                <w:ilvl w:val="0"/>
                <w:numId w:val="3"/>
              </w:numPr>
            </w:pPr>
            <w:r w:rsidRPr="006A6962">
              <w:t>Информирование о ходе процесса оформления документов</w:t>
            </w:r>
          </w:p>
          <w:p w:rsidR="004D121B" w:rsidRDefault="004D121B"/>
        </w:tc>
      </w:tr>
      <w:tr w:rsidR="004D121B" w:rsidTr="000965E8">
        <w:tc>
          <w:tcPr>
            <w:tcW w:w="1101" w:type="dxa"/>
          </w:tcPr>
          <w:p w:rsidR="004D121B" w:rsidRDefault="004D121B">
            <w:r>
              <w:t>6</w:t>
            </w:r>
          </w:p>
        </w:tc>
        <w:tc>
          <w:tcPr>
            <w:tcW w:w="4110" w:type="dxa"/>
            <w:vMerge/>
          </w:tcPr>
          <w:p w:rsidR="004D121B" w:rsidRDefault="004D121B"/>
        </w:tc>
        <w:tc>
          <w:tcPr>
            <w:tcW w:w="4360" w:type="dxa"/>
          </w:tcPr>
          <w:p w:rsidR="004D121B" w:rsidRDefault="004D121B">
            <w:r>
              <w:t xml:space="preserve"> ( Повышаем доверие к компетентности сотрудников) </w:t>
            </w:r>
          </w:p>
          <w:p w:rsidR="004D121B" w:rsidRPr="00623581" w:rsidRDefault="004D121B">
            <w:pPr>
              <w:rPr>
                <w:b/>
              </w:rPr>
            </w:pPr>
            <w:r w:rsidRPr="004D121B">
              <w:rPr>
                <w:b/>
              </w:rPr>
              <w:t>О</w:t>
            </w:r>
            <w:r w:rsidR="00830350">
              <w:rPr>
                <w:b/>
              </w:rPr>
              <w:t>СНОВНЫЕ ПОНЯТИЯ НАСЛЕДСТВЕННОГО ПРАВА</w:t>
            </w:r>
            <w:r w:rsidR="00623581">
              <w:rPr>
                <w:b/>
              </w:rPr>
              <w:t xml:space="preserve"> </w:t>
            </w:r>
            <w:r w:rsidR="00623581" w:rsidRPr="00623581">
              <w:t xml:space="preserve"> (как Вы и указывали в пожеланиях к сайту)</w:t>
            </w:r>
          </w:p>
          <w:p w:rsidR="00830350" w:rsidRDefault="00830350">
            <w:pPr>
              <w:rPr>
                <w:b/>
              </w:rPr>
            </w:pPr>
          </w:p>
          <w:p w:rsidR="00830350" w:rsidRDefault="00830350">
            <w:pPr>
              <w:rPr>
                <w:b/>
              </w:rPr>
            </w:pPr>
          </w:p>
          <w:p w:rsidR="004D121B" w:rsidRDefault="004D121B">
            <w:pPr>
              <w:rPr>
                <w:b/>
              </w:rPr>
            </w:pPr>
            <w:r w:rsidRPr="00830350">
              <w:rPr>
                <w:b/>
              </w:rPr>
              <w:t>Наследство</w:t>
            </w:r>
          </w:p>
          <w:p w:rsidR="00830350" w:rsidRDefault="00830350">
            <w:pPr>
              <w:rPr>
                <w:b/>
              </w:rPr>
            </w:pPr>
          </w:p>
          <w:p w:rsidR="00830350" w:rsidRPr="00830350" w:rsidRDefault="00830350" w:rsidP="00830350">
            <w:pPr>
              <w:rPr>
                <w:b/>
                <w:i/>
              </w:rPr>
            </w:pPr>
            <w:r w:rsidRPr="00830350">
              <w:rPr>
                <w:b/>
                <w:i/>
              </w:rPr>
              <w:t>Состав наследства</w:t>
            </w:r>
          </w:p>
          <w:p w:rsidR="00830350" w:rsidRDefault="00830350" w:rsidP="00830350">
            <w:r w:rsidRPr="00830350">
              <w:t>При наследовании имущество умершего (наследодателя) переходит к другим лицам (наследникам). В состав наследства входят принадлежавшие наследодателю на день открытия наследства вещи, а также иные виды имущества, в том числе имущественные права и обязанности.</w:t>
            </w:r>
          </w:p>
          <w:p w:rsidR="00830350" w:rsidRPr="00830350" w:rsidRDefault="00830350" w:rsidP="00830350"/>
          <w:p w:rsidR="00830350" w:rsidRPr="00830350" w:rsidRDefault="00830350" w:rsidP="00830350">
            <w:pPr>
              <w:rPr>
                <w:b/>
                <w:i/>
              </w:rPr>
            </w:pPr>
            <w:r w:rsidRPr="00830350">
              <w:rPr>
                <w:b/>
                <w:i/>
              </w:rPr>
              <w:t>В состав наследства не входят</w:t>
            </w:r>
          </w:p>
          <w:p w:rsidR="00830350" w:rsidRPr="00830350" w:rsidRDefault="00830350" w:rsidP="00830350">
            <w:r w:rsidRPr="00830350">
              <w:t>Права и обязанности, неразрывно связанные с личностью наследодателя. К ним в частности относятся право на алименты, право на возмещение вреда, причиненного жизни или здоровью гражданина, а также иные права и обязанности, переход которых в порядке наследования запрещен законом.</w:t>
            </w:r>
          </w:p>
          <w:p w:rsidR="00830350" w:rsidRPr="00830350" w:rsidRDefault="00830350" w:rsidP="00830350"/>
          <w:p w:rsidR="00830350" w:rsidRPr="00830350" w:rsidRDefault="00830350" w:rsidP="00830350">
            <w:pPr>
              <w:rPr>
                <w:b/>
                <w:i/>
              </w:rPr>
            </w:pPr>
            <w:r w:rsidRPr="00830350">
              <w:rPr>
                <w:b/>
                <w:i/>
              </w:rPr>
              <w:t xml:space="preserve">Универсально </w:t>
            </w:r>
            <w:proofErr w:type="spellStart"/>
            <w:r w:rsidRPr="00830350">
              <w:rPr>
                <w:b/>
                <w:i/>
              </w:rPr>
              <w:t>правоприемство</w:t>
            </w:r>
            <w:proofErr w:type="spellEnd"/>
          </w:p>
          <w:p w:rsidR="00830350" w:rsidRPr="00830350" w:rsidRDefault="00830350" w:rsidP="00830350">
            <w:r w:rsidRPr="00830350">
              <w:t xml:space="preserve">Наследство переходит к наследникам в порядке универсального правопреемства - в неизменном виде как единое целое и в один и тот же момент. Нельзя принять только часть наследства, а от другой части отказаться. Принимая, к примеру, в </w:t>
            </w:r>
            <w:r w:rsidRPr="00830350">
              <w:lastRenderedPageBreak/>
              <w:t>наследство квартиру, наследник также принимает и обязанности по её содержанию.</w:t>
            </w:r>
          </w:p>
          <w:p w:rsidR="00830350" w:rsidRDefault="00830350" w:rsidP="00830350"/>
          <w:p w:rsidR="00830350" w:rsidRPr="00830350" w:rsidRDefault="00830350" w:rsidP="00830350"/>
          <w:p w:rsidR="00830350" w:rsidRDefault="00830350" w:rsidP="00830350">
            <w:pPr>
              <w:rPr>
                <w:b/>
              </w:rPr>
            </w:pPr>
            <w:r w:rsidRPr="00830350">
              <w:rPr>
                <w:b/>
              </w:rPr>
              <w:t>Наследники</w:t>
            </w:r>
          </w:p>
          <w:p w:rsidR="00830350" w:rsidRPr="00830350" w:rsidRDefault="00830350" w:rsidP="00830350">
            <w:pPr>
              <w:rPr>
                <w:b/>
              </w:rPr>
            </w:pPr>
          </w:p>
          <w:p w:rsidR="00830350" w:rsidRPr="00830350" w:rsidRDefault="00830350" w:rsidP="00830350">
            <w:pPr>
              <w:rPr>
                <w:b/>
                <w:i/>
              </w:rPr>
            </w:pPr>
            <w:r w:rsidRPr="00830350">
              <w:rPr>
                <w:b/>
                <w:i/>
              </w:rPr>
              <w:t>Наследование по закону</w:t>
            </w:r>
          </w:p>
          <w:p w:rsidR="00830350" w:rsidRPr="00830350" w:rsidRDefault="00830350" w:rsidP="00830350">
            <w:r w:rsidRPr="00830350">
              <w:t xml:space="preserve">Граждане, находящиеся в живых к моменту смерти наследодателя, а также дети наследодателя, родившиеся живыми после его смерти. Если отсутствуют </w:t>
            </w:r>
            <w:proofErr w:type="gramStart"/>
            <w:r w:rsidRPr="00830350">
              <w:t>наследники</w:t>
            </w:r>
            <w:proofErr w:type="gramEnd"/>
            <w:r w:rsidRPr="00830350">
              <w:t xml:space="preserve"> как по закону, так и по завещанию, либо признаны недостойными, либо никто из них не принял наследства или же все отказались от наследства и при этом ни один не указал, что отказывается в пользу другого наследника, наследство считается выморочным имуществом и переходит в собственность Российской Федерации.</w:t>
            </w:r>
          </w:p>
          <w:p w:rsidR="00830350" w:rsidRPr="00830350" w:rsidRDefault="00830350" w:rsidP="00830350"/>
          <w:p w:rsidR="00830350" w:rsidRPr="00830350" w:rsidRDefault="00830350" w:rsidP="00830350">
            <w:pPr>
              <w:rPr>
                <w:b/>
                <w:i/>
              </w:rPr>
            </w:pPr>
            <w:r w:rsidRPr="00830350">
              <w:rPr>
                <w:b/>
                <w:i/>
              </w:rPr>
              <w:t>Наследование по завещанию</w:t>
            </w:r>
          </w:p>
          <w:p w:rsidR="00830350" w:rsidRPr="00830350" w:rsidRDefault="00830350" w:rsidP="00830350">
            <w:r w:rsidRPr="00830350">
              <w:t>При наследовании по завещанию наследниками являются: граждане, находящиеся в живых к моменту смерти наследодателя, а также зачатые при его жизни и родившиеся живыми после его смерти; юридические лица, существующие на день открытия наследства; Российская Федерация; субъекты Российской Федерации; муниципальные образования; иностранные государства; международные организации.</w:t>
            </w:r>
          </w:p>
          <w:p w:rsidR="00830350" w:rsidRPr="00830350" w:rsidRDefault="00830350" w:rsidP="00830350"/>
          <w:p w:rsidR="00830350" w:rsidRPr="00830350" w:rsidRDefault="00830350" w:rsidP="00830350">
            <w:pPr>
              <w:rPr>
                <w:b/>
                <w:i/>
              </w:rPr>
            </w:pPr>
            <w:r w:rsidRPr="00830350">
              <w:rPr>
                <w:b/>
                <w:i/>
              </w:rPr>
              <w:t>Недостойные наследники</w:t>
            </w:r>
          </w:p>
          <w:p w:rsidR="00830350" w:rsidRPr="00830350" w:rsidRDefault="00830350" w:rsidP="00830350">
            <w:r w:rsidRPr="00830350">
              <w:t xml:space="preserve">Граждане, утратившие право наследовать или отстраненные от наследования судом вследствие своего противоправного поведения по отношению к наследодателю, наследникам, исполнению завещания. Если после утраты такими гражданами права наследовать наследодатель все же завещал им свое имущество, они вправе его наследовать. Не наследуют по закону родители после детей, лишенные и не восстановленные в родительских правах ко дню открытия наследства. </w:t>
            </w:r>
          </w:p>
          <w:p w:rsidR="00830350" w:rsidRDefault="00830350" w:rsidP="00830350"/>
          <w:p w:rsidR="00830350" w:rsidRPr="00830350" w:rsidRDefault="00830350" w:rsidP="00830350"/>
          <w:p w:rsidR="00830350" w:rsidRPr="00830350" w:rsidRDefault="00830350" w:rsidP="00830350">
            <w:pPr>
              <w:rPr>
                <w:b/>
              </w:rPr>
            </w:pPr>
            <w:r w:rsidRPr="00830350">
              <w:rPr>
                <w:b/>
              </w:rPr>
              <w:t>Время открытия наследства</w:t>
            </w:r>
          </w:p>
          <w:p w:rsidR="00830350" w:rsidRDefault="00830350" w:rsidP="00830350">
            <w:r w:rsidRPr="00830350">
              <w:t xml:space="preserve">Время открытия наследства — день смерти наследодателя, а при объявлении его умершим — день вступления в законную </w:t>
            </w:r>
            <w:r w:rsidRPr="00830350">
              <w:lastRenderedPageBreak/>
              <w:t>силу решения суда или указанный в нем день предполагаемой гибели гражданина.</w:t>
            </w:r>
            <w:r>
              <w:t xml:space="preserve"> </w:t>
            </w:r>
            <w:r w:rsidRPr="00830350">
              <w:t>Граждане, умершие в один и тот же день, считаются в целях наследственного правопреемства умершими одновременно и не наследуют друг после друга, если момент смерти каждого из таких граждан установить невозможно. При этом к наследованию призываются наследники каждого из них.</w:t>
            </w:r>
          </w:p>
          <w:p w:rsidR="00830350" w:rsidRPr="00830350" w:rsidRDefault="00830350" w:rsidP="00830350"/>
          <w:p w:rsidR="00830350" w:rsidRPr="00830350" w:rsidRDefault="00830350" w:rsidP="00830350"/>
          <w:p w:rsidR="00830350" w:rsidRPr="00830350" w:rsidRDefault="00830350" w:rsidP="00830350">
            <w:pPr>
              <w:rPr>
                <w:b/>
              </w:rPr>
            </w:pPr>
            <w:r w:rsidRPr="00830350">
              <w:rPr>
                <w:b/>
              </w:rPr>
              <w:t>Место открытия наследства</w:t>
            </w:r>
          </w:p>
          <w:p w:rsidR="00830350" w:rsidRPr="00830350" w:rsidRDefault="00830350" w:rsidP="00830350">
            <w:r w:rsidRPr="00830350">
              <w:t>Признается, по общему правилу, последнее постоянное место жительства наследодателя. Если же оно неизвестно или находится за пределами РФ, то местом открытия наследства в РФ признается место нахождения на территории РФ наследственного имущества. Если имущество находится в разных частях РФ, местом открытия признается место нахождения входящих в его состав недвижимого имущества или наиболее ценной его части, если недвижимого имущества нет - место нахождения движимого имущества или его наиболее ценной части.</w:t>
            </w:r>
          </w:p>
          <w:p w:rsidR="00830350" w:rsidRPr="004D121B" w:rsidRDefault="00830350" w:rsidP="00830350">
            <w:pPr>
              <w:rPr>
                <w:b/>
              </w:rPr>
            </w:pPr>
          </w:p>
        </w:tc>
      </w:tr>
      <w:tr w:rsidR="000965E8" w:rsidTr="000965E8">
        <w:tc>
          <w:tcPr>
            <w:tcW w:w="1101" w:type="dxa"/>
          </w:tcPr>
          <w:p w:rsidR="000965E8" w:rsidRDefault="004D121B">
            <w:r>
              <w:lastRenderedPageBreak/>
              <w:t>7</w:t>
            </w:r>
          </w:p>
        </w:tc>
        <w:tc>
          <w:tcPr>
            <w:tcW w:w="4110" w:type="dxa"/>
          </w:tcPr>
          <w:p w:rsidR="000965E8" w:rsidRDefault="006A6962">
            <w:r>
              <w:t>Нет, ну написать-то можно, что угодно. Вдруг обманут! Надо посмотреть отзывы!</w:t>
            </w:r>
          </w:p>
        </w:tc>
        <w:tc>
          <w:tcPr>
            <w:tcW w:w="4360" w:type="dxa"/>
          </w:tcPr>
          <w:p w:rsidR="000965E8" w:rsidRDefault="004D121B">
            <w:r>
              <w:t>(Повышаем доверие) Отзывы людей со ссылкой к их социальным профилям, что необходимо для повышения достоверности информации. Иначе пользователь может подумать, что отзывы Вы написали сами.</w:t>
            </w:r>
          </w:p>
        </w:tc>
      </w:tr>
      <w:tr w:rsidR="00C439A6" w:rsidTr="00813AE9">
        <w:tc>
          <w:tcPr>
            <w:tcW w:w="1101" w:type="dxa"/>
          </w:tcPr>
          <w:p w:rsidR="00C439A6" w:rsidRDefault="00C439A6">
            <w:r>
              <w:t>7</w:t>
            </w:r>
          </w:p>
        </w:tc>
        <w:tc>
          <w:tcPr>
            <w:tcW w:w="8470" w:type="dxa"/>
            <w:gridSpan w:val="2"/>
          </w:tcPr>
          <w:p w:rsidR="00C439A6" w:rsidRDefault="00C439A6" w:rsidP="00C439A6">
            <w:proofErr w:type="spellStart"/>
            <w:r>
              <w:t>Сео-текст</w:t>
            </w:r>
            <w:proofErr w:type="spellEnd"/>
            <w:r>
              <w:t>.</w:t>
            </w:r>
          </w:p>
          <w:p w:rsidR="00C439A6" w:rsidRDefault="00C439A6" w:rsidP="00C439A6">
            <w:r>
              <w:t xml:space="preserve"> Он нужен для продвижения сайтов в поисковых системах. Выдача </w:t>
            </w:r>
            <w:proofErr w:type="spellStart"/>
            <w:r>
              <w:t>топовых</w:t>
            </w:r>
            <w:proofErr w:type="spellEnd"/>
            <w:r>
              <w:t xml:space="preserve"> сайтов в поисковике зависит от употребляемых слов и словосочетаний на страницах сайта. </w:t>
            </w:r>
          </w:p>
          <w:p w:rsidR="00C439A6" w:rsidRDefault="00C439A6" w:rsidP="00C439A6">
            <w:r>
              <w:t xml:space="preserve">Так как обычно в </w:t>
            </w:r>
            <w:proofErr w:type="spellStart"/>
            <w:r>
              <w:t>сео-тексте</w:t>
            </w:r>
            <w:proofErr w:type="spellEnd"/>
            <w:r>
              <w:t xml:space="preserve"> встречаются тавтологии, необходимые для поисковых систем, чтобы не перегружать гостей сайта лингвистическими конструкциями и для большинства пользователей лишней информацией, считаю целесообразным </w:t>
            </w:r>
            <w:proofErr w:type="gramStart"/>
            <w:r>
              <w:t>разместить его</w:t>
            </w:r>
            <w:proofErr w:type="gramEnd"/>
            <w:r>
              <w:t xml:space="preserve"> в конце.</w:t>
            </w:r>
          </w:p>
        </w:tc>
      </w:tr>
    </w:tbl>
    <w:p w:rsidR="00306F92" w:rsidRDefault="00306F92"/>
    <w:sectPr w:rsidR="00306F92" w:rsidSect="0030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7F6"/>
    <w:multiLevelType w:val="multilevel"/>
    <w:tmpl w:val="7598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E3234"/>
    <w:multiLevelType w:val="multilevel"/>
    <w:tmpl w:val="85E2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3001B"/>
    <w:multiLevelType w:val="hybridMultilevel"/>
    <w:tmpl w:val="8C285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36FB1"/>
    <w:multiLevelType w:val="multilevel"/>
    <w:tmpl w:val="4E1C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037EA"/>
    <w:multiLevelType w:val="multilevel"/>
    <w:tmpl w:val="72E4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6304B"/>
    <w:multiLevelType w:val="hybridMultilevel"/>
    <w:tmpl w:val="3E349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F0708"/>
    <w:multiLevelType w:val="multilevel"/>
    <w:tmpl w:val="D566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6972FD"/>
    <w:multiLevelType w:val="multilevel"/>
    <w:tmpl w:val="2D5C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3A0DA0"/>
    <w:multiLevelType w:val="multilevel"/>
    <w:tmpl w:val="A7DC1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69529A"/>
    <w:multiLevelType w:val="multilevel"/>
    <w:tmpl w:val="5F8A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21442"/>
    <w:multiLevelType w:val="multilevel"/>
    <w:tmpl w:val="AD7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442A5F"/>
    <w:multiLevelType w:val="multilevel"/>
    <w:tmpl w:val="543A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9D01B2"/>
    <w:multiLevelType w:val="hybridMultilevel"/>
    <w:tmpl w:val="0E485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A04A1"/>
    <w:multiLevelType w:val="multilevel"/>
    <w:tmpl w:val="A1A0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4E51E9"/>
    <w:multiLevelType w:val="multilevel"/>
    <w:tmpl w:val="44CA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1677EF"/>
    <w:multiLevelType w:val="multilevel"/>
    <w:tmpl w:val="D750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15"/>
  </w:num>
  <w:num w:numId="8">
    <w:abstractNumId w:val="11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  <w:num w:numId="13">
    <w:abstractNumId w:val="4"/>
  </w:num>
  <w:num w:numId="14">
    <w:abstractNumId w:val="14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0965E8"/>
    <w:rsid w:val="00027245"/>
    <w:rsid w:val="00031B23"/>
    <w:rsid w:val="00036F23"/>
    <w:rsid w:val="000557C7"/>
    <w:rsid w:val="000719B1"/>
    <w:rsid w:val="000965E8"/>
    <w:rsid w:val="000A25A2"/>
    <w:rsid w:val="000E4637"/>
    <w:rsid w:val="00150EA8"/>
    <w:rsid w:val="001807F0"/>
    <w:rsid w:val="001F4CBB"/>
    <w:rsid w:val="00217F0E"/>
    <w:rsid w:val="00223C9E"/>
    <w:rsid w:val="002464E0"/>
    <w:rsid w:val="002660DE"/>
    <w:rsid w:val="00271027"/>
    <w:rsid w:val="002C3322"/>
    <w:rsid w:val="002D4B7C"/>
    <w:rsid w:val="002F0CC3"/>
    <w:rsid w:val="002F3EC7"/>
    <w:rsid w:val="002F6EDC"/>
    <w:rsid w:val="00306F92"/>
    <w:rsid w:val="00362A8D"/>
    <w:rsid w:val="00373E54"/>
    <w:rsid w:val="003826B0"/>
    <w:rsid w:val="00390447"/>
    <w:rsid w:val="003B6F1E"/>
    <w:rsid w:val="003D480E"/>
    <w:rsid w:val="003F143A"/>
    <w:rsid w:val="003F6994"/>
    <w:rsid w:val="0041474D"/>
    <w:rsid w:val="00450A36"/>
    <w:rsid w:val="00452219"/>
    <w:rsid w:val="00463876"/>
    <w:rsid w:val="004A673A"/>
    <w:rsid w:val="004A6BFB"/>
    <w:rsid w:val="004D121B"/>
    <w:rsid w:val="004E504B"/>
    <w:rsid w:val="004F24F9"/>
    <w:rsid w:val="005158F1"/>
    <w:rsid w:val="005607D0"/>
    <w:rsid w:val="005702C7"/>
    <w:rsid w:val="0057598E"/>
    <w:rsid w:val="005A637A"/>
    <w:rsid w:val="005B39C9"/>
    <w:rsid w:val="005D7568"/>
    <w:rsid w:val="005D7F0F"/>
    <w:rsid w:val="00623581"/>
    <w:rsid w:val="006A6962"/>
    <w:rsid w:val="006B45E6"/>
    <w:rsid w:val="006E79D4"/>
    <w:rsid w:val="007148C2"/>
    <w:rsid w:val="007309A2"/>
    <w:rsid w:val="00813943"/>
    <w:rsid w:val="00816611"/>
    <w:rsid w:val="00830350"/>
    <w:rsid w:val="008472AB"/>
    <w:rsid w:val="008525F2"/>
    <w:rsid w:val="0087772E"/>
    <w:rsid w:val="00884D07"/>
    <w:rsid w:val="008A2E0C"/>
    <w:rsid w:val="008D1083"/>
    <w:rsid w:val="008E3770"/>
    <w:rsid w:val="008F1E07"/>
    <w:rsid w:val="0099778E"/>
    <w:rsid w:val="009C514E"/>
    <w:rsid w:val="00A05EF2"/>
    <w:rsid w:val="00A104DD"/>
    <w:rsid w:val="00A53559"/>
    <w:rsid w:val="00A61ADA"/>
    <w:rsid w:val="00A635D2"/>
    <w:rsid w:val="00A71D99"/>
    <w:rsid w:val="00AB01C1"/>
    <w:rsid w:val="00AB2E84"/>
    <w:rsid w:val="00AD2D9A"/>
    <w:rsid w:val="00AF5C92"/>
    <w:rsid w:val="00B06863"/>
    <w:rsid w:val="00B41395"/>
    <w:rsid w:val="00B42B3C"/>
    <w:rsid w:val="00B67183"/>
    <w:rsid w:val="00B82874"/>
    <w:rsid w:val="00B904C0"/>
    <w:rsid w:val="00C13FBB"/>
    <w:rsid w:val="00C260D9"/>
    <w:rsid w:val="00C439A6"/>
    <w:rsid w:val="00C4795E"/>
    <w:rsid w:val="00C52142"/>
    <w:rsid w:val="00C96A42"/>
    <w:rsid w:val="00CC312F"/>
    <w:rsid w:val="00CE4DCE"/>
    <w:rsid w:val="00D11851"/>
    <w:rsid w:val="00D449E3"/>
    <w:rsid w:val="00D858CB"/>
    <w:rsid w:val="00D9353A"/>
    <w:rsid w:val="00D979D2"/>
    <w:rsid w:val="00DB32B1"/>
    <w:rsid w:val="00DE3E32"/>
    <w:rsid w:val="00E01D2F"/>
    <w:rsid w:val="00E13448"/>
    <w:rsid w:val="00E2144B"/>
    <w:rsid w:val="00E73604"/>
    <w:rsid w:val="00E77515"/>
    <w:rsid w:val="00EA29D4"/>
    <w:rsid w:val="00F13EC2"/>
    <w:rsid w:val="00F212F9"/>
    <w:rsid w:val="00F80F43"/>
    <w:rsid w:val="00FB2406"/>
    <w:rsid w:val="00FE146F"/>
    <w:rsid w:val="00FE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92"/>
  </w:style>
  <w:style w:type="paragraph" w:styleId="2">
    <w:name w:val="heading 2"/>
    <w:basedOn w:val="a"/>
    <w:link w:val="20"/>
    <w:uiPriority w:val="9"/>
    <w:qFormat/>
    <w:rsid w:val="006A69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EA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A69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A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A6962"/>
    <w:rPr>
      <w:color w:val="0000FF"/>
      <w:u w:val="single"/>
    </w:rPr>
  </w:style>
  <w:style w:type="character" w:styleId="a7">
    <w:name w:val="Strong"/>
    <w:basedOn w:val="a0"/>
    <w:uiPriority w:val="22"/>
    <w:qFormat/>
    <w:rsid w:val="006A6962"/>
    <w:rPr>
      <w:b/>
      <w:bCs/>
    </w:rPr>
  </w:style>
  <w:style w:type="character" w:customStyle="1" w:styleId="apple-converted-space">
    <w:name w:val="apple-converted-space"/>
    <w:basedOn w:val="a0"/>
    <w:rsid w:val="006A6962"/>
  </w:style>
  <w:style w:type="paragraph" w:styleId="a8">
    <w:name w:val="Balloon Text"/>
    <w:basedOn w:val="a"/>
    <w:link w:val="a9"/>
    <w:uiPriority w:val="99"/>
    <w:semiHidden/>
    <w:unhideWhenUsed/>
    <w:rsid w:val="006A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7" w:color="EDEEF0"/>
                        <w:right w:val="none" w:sz="0" w:space="0" w:color="auto"/>
                      </w:divBdr>
                      <w:divsChild>
                        <w:div w:id="81352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6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6975">
                                      <w:marLeft w:val="775"/>
                                      <w:marRight w:val="19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38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2694">
          <w:marLeft w:val="-10"/>
          <w:marRight w:val="0"/>
          <w:marTop w:val="0"/>
          <w:marBottom w:val="0"/>
          <w:divBdr>
            <w:top w:val="none" w:sz="0" w:space="0" w:color="auto"/>
            <w:left w:val="single" w:sz="4" w:space="0" w:color="EDEEF0"/>
            <w:bottom w:val="single" w:sz="48" w:space="0" w:color="EDEEF0"/>
            <w:right w:val="single" w:sz="8" w:space="0" w:color="EDEEF0"/>
          </w:divBdr>
          <w:divsChild>
            <w:div w:id="1245646271">
              <w:marLeft w:val="0"/>
              <w:marRight w:val="0"/>
              <w:marTop w:val="0"/>
              <w:marBottom w:val="0"/>
              <w:divBdr>
                <w:top w:val="single" w:sz="4" w:space="4" w:color="CFD9E1"/>
                <w:left w:val="single" w:sz="4" w:space="16" w:color="CFD9E1"/>
                <w:bottom w:val="single" w:sz="4" w:space="4" w:color="CFD9E1"/>
                <w:right w:val="single" w:sz="4" w:space="7" w:color="CFD9E1"/>
              </w:divBdr>
            </w:div>
            <w:div w:id="19952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69078">
                  <w:marLeft w:val="298"/>
                  <w:marRight w:val="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3656">
                      <w:marLeft w:val="0"/>
                      <w:marRight w:val="0"/>
                      <w:marTop w:val="0"/>
                      <w:marBottom w:val="119"/>
                      <w:divBdr>
                        <w:top w:val="single" w:sz="4" w:space="0" w:color="D3D9DE"/>
                        <w:left w:val="single" w:sz="4" w:space="0" w:color="D3D9DE"/>
                        <w:bottom w:val="single" w:sz="4" w:space="0" w:color="D3D9DE"/>
                        <w:right w:val="single" w:sz="4" w:space="0" w:color="D3D9DE"/>
                      </w:divBdr>
                      <w:divsChild>
                        <w:div w:id="8484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3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9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7" w:color="EDEEF0"/>
                        <w:right w:val="none" w:sz="0" w:space="0" w:color="auto"/>
                      </w:divBdr>
                      <w:divsChild>
                        <w:div w:id="121827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3969">
                                      <w:marLeft w:val="775"/>
                                      <w:marRight w:val="19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04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947622">
          <w:marLeft w:val="-10"/>
          <w:marRight w:val="0"/>
          <w:marTop w:val="0"/>
          <w:marBottom w:val="0"/>
          <w:divBdr>
            <w:top w:val="none" w:sz="0" w:space="0" w:color="auto"/>
            <w:left w:val="single" w:sz="4" w:space="0" w:color="EDEEF0"/>
            <w:bottom w:val="single" w:sz="48" w:space="0" w:color="EDEEF0"/>
            <w:right w:val="single" w:sz="8" w:space="0" w:color="EDEEF0"/>
          </w:divBdr>
          <w:divsChild>
            <w:div w:id="1656840773">
              <w:marLeft w:val="0"/>
              <w:marRight w:val="0"/>
              <w:marTop w:val="0"/>
              <w:marBottom w:val="0"/>
              <w:divBdr>
                <w:top w:val="single" w:sz="4" w:space="4" w:color="CFD9E1"/>
                <w:left w:val="single" w:sz="4" w:space="16" w:color="CFD9E1"/>
                <w:bottom w:val="single" w:sz="4" w:space="4" w:color="CFD9E1"/>
                <w:right w:val="single" w:sz="4" w:space="7" w:color="CFD9E1"/>
              </w:divBdr>
            </w:div>
            <w:div w:id="12798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550">
                  <w:marLeft w:val="298"/>
                  <w:marRight w:val="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9337">
                      <w:marLeft w:val="0"/>
                      <w:marRight w:val="0"/>
                      <w:marTop w:val="0"/>
                      <w:marBottom w:val="119"/>
                      <w:divBdr>
                        <w:top w:val="single" w:sz="4" w:space="0" w:color="D3D9DE"/>
                        <w:left w:val="single" w:sz="4" w:space="0" w:color="D3D9DE"/>
                        <w:bottom w:val="single" w:sz="4" w:space="0" w:color="D3D9DE"/>
                        <w:right w:val="single" w:sz="4" w:space="0" w:color="D3D9DE"/>
                      </w:divBdr>
                      <w:divsChild>
                        <w:div w:id="11627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1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6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EDE67-90C3-4138-8D9F-C0B9399E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Nadya</dc:creator>
  <cp:keywords/>
  <dc:description/>
  <cp:lastModifiedBy>Nadya Nadya</cp:lastModifiedBy>
  <cp:revision>3</cp:revision>
  <dcterms:created xsi:type="dcterms:W3CDTF">2017-04-05T06:49:00Z</dcterms:created>
  <dcterms:modified xsi:type="dcterms:W3CDTF">2017-04-05T08:11:00Z</dcterms:modified>
</cp:coreProperties>
</file>