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97" w:rsidRDefault="000E62E6" w:rsidP="002F7497">
      <w:pPr>
        <w:pStyle w:val="1"/>
        <w:jc w:val="center"/>
      </w:pPr>
      <w:r w:rsidRPr="003F74B8">
        <w:t>Н</w:t>
      </w:r>
      <w:r w:rsidR="007E048A" w:rsidRPr="003F74B8">
        <w:t>еобычные места России.  Ря</w:t>
      </w:r>
      <w:r w:rsidRPr="003F74B8">
        <w:t>занская дико</w:t>
      </w:r>
      <w:r w:rsidR="00DF07E7" w:rsidRPr="003F74B8">
        <w:t>винка.</w:t>
      </w:r>
    </w:p>
    <w:p w:rsidR="007B761D" w:rsidRPr="003F74B8" w:rsidRDefault="007E048A" w:rsidP="002F7497">
      <w:pPr>
        <w:pStyle w:val="1"/>
        <w:jc w:val="center"/>
      </w:pPr>
      <w:r w:rsidRPr="003F74B8">
        <w:t>(</w:t>
      </w:r>
      <w:r w:rsidR="00DF07E7" w:rsidRPr="003F74B8">
        <w:t xml:space="preserve"> </w:t>
      </w:r>
      <w:r w:rsidRPr="003F74B8">
        <w:t>серия “ Увидеть своими глазами”).</w:t>
      </w:r>
    </w:p>
    <w:p w:rsidR="007B761D" w:rsidRPr="003F74B8" w:rsidRDefault="007B761D" w:rsidP="003F74B8">
      <w:pPr>
        <w:pStyle w:val="1"/>
        <w:jc w:val="center"/>
      </w:pPr>
    </w:p>
    <w:p w:rsidR="007B761D" w:rsidRDefault="007E048A" w:rsidP="000E62E6">
      <w:pPr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Наша страна огромна. На территории России 11 из 12 часовых поясов и 4 из 5 климатических зон. На её необъятных просторах есть чем заняться историкам, палеонтологам, археологам, уфологам и даже эзотерикам. Их исследования и открытия приподнимают завесы над прошлым, дают ответы на многие вопросы истории развития человечества, а ещё больше выдвигают новых загадок, которые не вписываются в общепринятую картину мироздания и привычную систему знаний.</w:t>
      </w:r>
    </w:p>
    <w:p w:rsidR="007B761D" w:rsidRDefault="007E048A" w:rsidP="000E62E6">
      <w:pPr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Человеку свойственна жажда чуда. Но стоит ли ехать за чудесами за тридевять земель? Ни в одной стране мира нет столько таинственных мест, сколько их найдено в России. Стоит лишь проявить к ним неподдельный интерес. Целебные источники и озёра, загадочные существа, проклятые пещеры и места силы, непонятные сооружения или совсем уж мистические явления и события. С каких позиций к ним относиться? Быть материалистом, сомневающимся или верить в тайну чуда? Каждый решит это сам для себя. Но, всё же стоит присмотреться повнимательней – на какой земле мы живём. Эта статья открывает цикл “ Увидеть своими глазами”, и, прежде чем отправиться в дальние страны, не лишним будет узнать, чем может удивить родная держава.</w:t>
      </w:r>
    </w:p>
    <w:p w:rsidR="007B761D" w:rsidRDefault="007B761D" w:rsidP="000E62E6">
      <w:pPr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7B761D" w:rsidRDefault="007E048A" w:rsidP="000E62E6">
      <w:pPr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Итак, начнём “ от печки”?</w:t>
      </w:r>
    </w:p>
    <w:p w:rsidR="007B761D" w:rsidRDefault="007B761D" w:rsidP="000E62E6">
      <w:pPr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7B761D" w:rsidRDefault="007E048A" w:rsidP="000E62E6">
      <w:pPr>
        <w:pStyle w:val="1"/>
        <w:spacing w:before="0" w:line="240" w:lineRule="auto"/>
        <w:ind w:firstLine="567"/>
        <w:jc w:val="center"/>
      </w:pPr>
      <w:r w:rsidRPr="007E048A">
        <w:rPr>
          <w:shd w:val="clear" w:color="auto" w:fill="FFFFFF"/>
        </w:rPr>
        <w:t>Рязанская диковинка.</w:t>
      </w:r>
    </w:p>
    <w:p w:rsidR="007B761D" w:rsidRDefault="007B761D" w:rsidP="000E62E6">
      <w:pPr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7B761D" w:rsidRPr="007B761D" w:rsidRDefault="007E048A" w:rsidP="00653521">
      <w:pPr>
        <w:spacing w:after="0" w:line="240" w:lineRule="auto"/>
        <w:ind w:firstLine="567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7B761D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“Деревянный Стоунхендж” под Рязанью.</w:t>
      </w:r>
    </w:p>
    <w:p w:rsidR="007B761D" w:rsidRDefault="007B761D" w:rsidP="000E62E6">
      <w:pPr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7B761D" w:rsidRDefault="007E048A" w:rsidP="000E62E6">
      <w:pPr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Во времена былинные главный город княжества Рязанского находился не совсем там, где ныне расположен областной центр Рязань, а в 60 км от него, где Ока принимает воды маленькой речки Серебрянки. Древнейшее поселение 12 века именуется Старой Рязанью, и вдоль и поперёк изучено археологами и историками. Однако местность оказалась щедрой на сюрпризы и в 2003 году не поскупилась на сенсацию. Недалеко от городища на высоком мысу берега Оки, прозванном Спасской Лукой, обнаружился загадочный древний комплекс построек. Загадочный настолько, что напомнил очевидцам давно открытый и неустанно поражающий воображение английский Стоунхендж. Только поменьше. И не каменный, а деревянный. Анализ сохранившихся фрагментов построек и грунта позволил выяснить и возраст находки – приблизительно 4000 лет. Как и Стоунхендж, это круг, правда, лишь 7 м в диаметре, а вместо каменных глыб - толстенные, по полметра в обхвате, деревянные столбы. Конечно, дерево не сохранилось, это установлено путем анализа остатков, но углубления для столбов “дожили” до наших дней. Расстояния между отверстиями д</w:t>
      </w:r>
      <w:r w:rsidR="00E072E1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ля столбов совершенно равные</w:t>
      </w:r>
      <w:r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, что позволяет исключить их природное происхождение. На первый взгляд напрашивалось </w:t>
      </w:r>
      <w:r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lastRenderedPageBreak/>
        <w:t>предположение, что строение являлось древним святилищем. В пользу этого был и тот факт, что располагалось оно высоко на холме у слияния рек Оки и Прони, а поблизости вокруг него не нашлось никаких других построек и вообще каких-либо признаков, что рядом жили люди. То есть здесь только совершали обряды.</w:t>
      </w:r>
    </w:p>
    <w:p w:rsidR="007B761D" w:rsidRDefault="007B761D" w:rsidP="000E62E6">
      <w:pPr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7B761D" w:rsidRPr="000E62E6" w:rsidRDefault="007E048A" w:rsidP="000E62E6">
      <w:pPr>
        <w:spacing w:after="0" w:line="240" w:lineRule="auto"/>
        <w:ind w:firstLine="567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0E62E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Что обнаружила экспедиция</w:t>
      </w:r>
    </w:p>
    <w:p w:rsidR="007B761D" w:rsidRDefault="007B761D" w:rsidP="000E62E6">
      <w:pPr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7B761D" w:rsidRDefault="007E048A" w:rsidP="000E62E6">
      <w:pPr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В центре окружности и с двух сторон за её пределами выкопаны большие прямоугольные ямы и у каждой вкопан столб. Возможно, таких ям было больше, соответственно частям света. Есть вероятность, что кругов было дв</w:t>
      </w:r>
      <w:r w:rsidR="00E072E1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а, второй на расстоянии около</w:t>
      </w:r>
      <w:r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10 метров от первого. Но они не сохранились, грунт на краю обрыва наверняка осыпался. Изучая воссозданную модель капища, археологи выяснили, такую особенность: две пары столбов, представляющие собой ворота в святилище, точно ориентированны на закат солнца летом, при условии, что наблюдатель стоит в самом центре круга. А один из столбов за кругом указывал на восход. Диковинная постройка видимо была не только культовым сооружением, но и своеобразной обсерваторией – ровная площадка, возвышение над округой примерно метров на 5, хороший обзор (деревья во времена оные там, скорее всего, не росли). По мнению современных специалис</w:t>
      </w:r>
      <w:r w:rsidR="007B761D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тов, древние люди, кем бы они ни</w:t>
      </w:r>
      <w:r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были, выбрали это место не случайно. Слияние водных потоков двух рек</w:t>
      </w:r>
      <w:r w:rsidR="00E072E1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создаёт особое энергетическое п</w:t>
      </w:r>
      <w:r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оле, благоприятное для ритуальных действий.</w:t>
      </w:r>
    </w:p>
    <w:p w:rsidR="007B761D" w:rsidRDefault="007E048A" w:rsidP="000E62E6">
      <w:pPr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В яме, что в центре круга, был найден керамический сосуд с различимым орнаментом и символами воды и солнца, очень похожий на аркаимские находки и, по оценке специалистов, относящийся к бронзовому веку. За центральными столбами были найдены ещё два сосуда совершенно иного стиля, также сделанные в эпоху бронзы. Как они могли попасть на рязанщину? Или, несмотря на расстояния, люди тех времен общались между собой, обменивались обычаями и предметами? А в ямах вне круга были обнаружены человеческие кости – фрагменты рук, н</w:t>
      </w:r>
      <w:r w:rsidR="007B761D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ог и нижней челюсти. </w:t>
      </w:r>
      <w:r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Жертвоприношения?</w:t>
      </w:r>
    </w:p>
    <w:p w:rsidR="007B761D" w:rsidRDefault="007B761D" w:rsidP="000E62E6">
      <w:pPr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7B761D" w:rsidRDefault="007E048A" w:rsidP="000E62E6">
      <w:pPr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Намного позднее, два тысячелетия спустя, </w:t>
      </w:r>
      <w:r w:rsidR="007B761D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рязанские земли населяли вначале</w:t>
      </w:r>
      <w:r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финно-угорские племена, а затем славяне.</w:t>
      </w:r>
    </w:p>
    <w:p w:rsidR="007B761D" w:rsidRDefault="007E048A" w:rsidP="000E62E6">
      <w:pPr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Повинуясь интуитивному чутью или здравому смыслу, а, возможно, и догадываясь о предназначении странного места или чувствуя его гнетущую атмосферу, жилищ поблизости не строили, но и столбы бывшего святилища не рушили. А вот захоронения, по-видимому, делали. Во многих древних верованиях смерть – это новое качество жизни, а круг символизирует бесконечность. Поэтому и рядом со Стоунхенджем, и рядом с Эйвбери (Англия) и в окрестностях Старой Рязани находят захоронения рядом с культовыми постройками кольцевой формы. Через Рязанскую область проходили многие пути миграции народов. Здесь обнаружилась целая палитра культур – от палеолита до средневековья. Что за люди жили в этом месте и какими знаниями они обладали? Письменных источников нет. Однако сменяющие друг друга обитатели нынешней рязанской земли с явным почтением относились к непростому строению своих предшественников, не посягая на него, но и не препятствуя времен</w:t>
      </w:r>
      <w:r w:rsidR="002C3503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и делать своё дело. Только в 10 </w:t>
      </w:r>
      <w:r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– 11 веках н.э. сельскохозяйственная деятельность человека и природные явления окончательно скрыли “рязанский Стоунхендж” под толстым слоем земли.</w:t>
      </w:r>
    </w:p>
    <w:p w:rsidR="007B761D" w:rsidRDefault="007B761D" w:rsidP="000E62E6">
      <w:pPr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7B761D" w:rsidRDefault="007E048A" w:rsidP="000E62E6">
      <w:pPr>
        <w:spacing w:after="0" w:line="240" w:lineRule="auto"/>
        <w:ind w:firstLine="567"/>
        <w:jc w:val="center"/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</w:pPr>
      <w:r w:rsidRPr="000E62E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Как добраться?</w:t>
      </w:r>
    </w:p>
    <w:p w:rsidR="004F454D" w:rsidRPr="000E62E6" w:rsidRDefault="004F454D" w:rsidP="000E62E6">
      <w:pPr>
        <w:spacing w:after="0" w:line="240" w:lineRule="auto"/>
        <w:ind w:firstLine="567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7B761D" w:rsidRDefault="007E048A" w:rsidP="000E62E6">
      <w:pPr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   </w:t>
      </w:r>
      <w:r w:rsidR="00DF07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Поездка </w:t>
      </w:r>
      <w:r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в Старую Рязань и её окрестности – активный отдых. Очень активный. Лучше всего на автомобиле или другом личном транспорте от Рязани</w:t>
      </w:r>
      <w:r w:rsidR="002C3503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ехать</w:t>
      </w:r>
      <w:r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по трассе М 5 до Кириц, затем повернуть на Разбердеево – Фатьяновку, а там уже рукой подать до городища. Или через Спасск, понтонные мосты через Оку и далее вдоль берега реки.</w:t>
      </w:r>
      <w:r w:rsidR="00DF07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Везде стоят указатели. Пешком </w:t>
      </w:r>
      <w:r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пройтись придётся, километра 3.</w:t>
      </w:r>
    </w:p>
    <w:p w:rsidR="007B761D" w:rsidRPr="004F454D" w:rsidRDefault="00DF07E7" w:rsidP="004F454D">
      <w:pPr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     Ну, а </w:t>
      </w:r>
      <w:r w:rsidR="007E048A"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любящим приключения и пешие походы, можно доехать автобусами  Рязань – Ф</w:t>
      </w:r>
      <w:r w:rsidR="00E072E1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а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тьяновка – Исады </w:t>
      </w:r>
      <w:r w:rsidR="007E048A"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и  Рязань – Спасск или на элект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ричке до Кириц. А потом на </w:t>
      </w:r>
      <w:r w:rsidR="007E048A"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север  примерно 12 километров по грунтовым дорогам.  Ориентирами путникам послужат издалека заметные оборонительные валы городища и развалины Борисоглебской церкви.</w:t>
      </w:r>
    </w:p>
    <w:p w:rsidR="00CA5FBB" w:rsidRDefault="007E048A" w:rsidP="000E62E6">
      <w:pPr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Сам путь – живая история. А места настолько живописны, пейзажи такой потрясающей красоты, что невольно вспоминаютс</w:t>
      </w:r>
      <w:r w:rsidR="007B761D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я есенинские строки: ” Как бы ни был красив Шираз, он не</w:t>
      </w:r>
      <w:r w:rsidRPr="007E048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лучше рязанских раздолий”.</w:t>
      </w:r>
    </w:p>
    <w:p w:rsidR="00D559E7" w:rsidRDefault="00D559E7" w:rsidP="000E62E6">
      <w:pPr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                </w:t>
      </w:r>
    </w:p>
    <w:p w:rsidR="00D559E7" w:rsidRDefault="00D559E7" w:rsidP="000E62E6">
      <w:pPr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                               Автор Галина Цаценкина</w:t>
      </w:r>
    </w:p>
    <w:p w:rsidR="00D559E7" w:rsidRDefault="00D559E7" w:rsidP="000E62E6">
      <w:pPr>
        <w:spacing w:after="0" w:line="240" w:lineRule="auto"/>
        <w:ind w:firstLine="567"/>
        <w:jc w:val="both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</w:p>
    <w:p w:rsidR="00D559E7" w:rsidRPr="007E048A" w:rsidRDefault="00D559E7" w:rsidP="000E62E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Pr="00D559E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https://freelance.ru/galinatsatsenkina</w:t>
      </w:r>
    </w:p>
    <w:sectPr w:rsidR="00D559E7" w:rsidRPr="007E048A" w:rsidSect="007B76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48A"/>
    <w:rsid w:val="000E62E6"/>
    <w:rsid w:val="002C3503"/>
    <w:rsid w:val="002F7497"/>
    <w:rsid w:val="00396236"/>
    <w:rsid w:val="003F74B8"/>
    <w:rsid w:val="004F454D"/>
    <w:rsid w:val="00653521"/>
    <w:rsid w:val="007B761D"/>
    <w:rsid w:val="007E048A"/>
    <w:rsid w:val="00CA5FBB"/>
    <w:rsid w:val="00D559E7"/>
    <w:rsid w:val="00DF07E7"/>
    <w:rsid w:val="00E072E1"/>
    <w:rsid w:val="00E8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BB"/>
  </w:style>
  <w:style w:type="paragraph" w:styleId="1">
    <w:name w:val="heading 1"/>
    <w:basedOn w:val="a"/>
    <w:next w:val="a"/>
    <w:link w:val="10"/>
    <w:uiPriority w:val="9"/>
    <w:qFormat/>
    <w:rsid w:val="007B7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2017-04-26T22:03:00Z</dcterms:created>
  <dcterms:modified xsi:type="dcterms:W3CDTF">2017-06-04T19:53:00Z</dcterms:modified>
</cp:coreProperties>
</file>