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B4" w:rsidRDefault="000B3DB4" w:rsidP="000B3DB4">
      <w:pPr>
        <w:pStyle w:val="a3"/>
      </w:pPr>
      <w:r>
        <w:t xml:space="preserve">С первого июля 2017 года Банк Росси ввел новый базовый стандарт для защиты прав заемщиков, получающих займы в микрофинансовых организациях. Нормы распространяются на юридических и физических лиц. Изменение в законе ограничивает количество кредитных продуктов, выдаваемых одному заемщику, и обязывает МФО делать запрос для подтверждения доходов заемщика. Кроме того, вводится новый порядок рассмотрения заявлений. </w:t>
      </w:r>
    </w:p>
    <w:p w:rsidR="000B3DB4" w:rsidRPr="00542F2A" w:rsidRDefault="000B3DB4" w:rsidP="000B3DB4">
      <w:pPr>
        <w:pStyle w:val="a3"/>
      </w:pPr>
    </w:p>
    <w:p w:rsidR="000B3DB4" w:rsidRDefault="000B3DB4" w:rsidP="000B3DB4">
      <w:pPr>
        <w:pStyle w:val="a3"/>
      </w:pPr>
      <w:r w:rsidRPr="00566223">
        <w:t>Закон и поправки</w:t>
      </w:r>
    </w:p>
    <w:p w:rsidR="000B3DB4" w:rsidRDefault="000B3DB4" w:rsidP="000B3DB4">
      <w:pPr>
        <w:pStyle w:val="a3"/>
      </w:pPr>
    </w:p>
    <w:p w:rsidR="000B3DB4" w:rsidRDefault="000B3DB4" w:rsidP="000B3DB4">
      <w:pPr>
        <w:pStyle w:val="a3"/>
      </w:pPr>
      <w:r>
        <w:t xml:space="preserve">По федеральному закону №223 базовые стандарты для деятельности МФО должны разрабатываться участниками рынка. Новые стандарты СРО станут эффективным инструментом регулирования работы микрофинансовых компаний. Ограничения и нормы будут устанавливаться самими игроками. </w:t>
      </w:r>
    </w:p>
    <w:p w:rsidR="000B3DB4" w:rsidRDefault="000B3DB4" w:rsidP="000B3DB4">
      <w:pPr>
        <w:pStyle w:val="a3"/>
      </w:pPr>
      <w:r>
        <w:t xml:space="preserve">Инициатива разработки нового стандарта в области защиты прав заемщиков принадлежит СРО МИР. Проект начал разрабатывается в прошлом году, сразу после введения закона </w:t>
      </w:r>
      <w:proofErr w:type="gramStart"/>
      <w:r>
        <w:t>о</w:t>
      </w:r>
      <w:proofErr w:type="gramEnd"/>
      <w:r>
        <w:t xml:space="preserve"> финансовых СРО. Стандарт разрабатывался с участием экспертной группы, в которую вошли представители крупнейших банков и МФО.  </w:t>
      </w:r>
    </w:p>
    <w:p w:rsidR="000B3DB4" w:rsidRDefault="000B3DB4" w:rsidP="000B3DB4">
      <w:pPr>
        <w:pStyle w:val="a3"/>
      </w:pPr>
    </w:p>
    <w:p w:rsidR="000B3DB4" w:rsidRDefault="000B3DB4" w:rsidP="000B3DB4">
      <w:pPr>
        <w:pStyle w:val="a3"/>
      </w:pPr>
      <w:r>
        <w:t>Ч</w:t>
      </w:r>
      <w:r w:rsidRPr="00566223">
        <w:t>то изменилось</w:t>
      </w:r>
    </w:p>
    <w:p w:rsidR="000B3DB4" w:rsidRDefault="000B3DB4" w:rsidP="000B3DB4">
      <w:pPr>
        <w:pStyle w:val="a3"/>
      </w:pPr>
    </w:p>
    <w:p w:rsidR="000B3DB4" w:rsidRDefault="000B3DB4" w:rsidP="000B3DB4">
      <w:pPr>
        <w:pStyle w:val="a3"/>
      </w:pPr>
      <w:r>
        <w:t>Для всех МФО</w:t>
      </w:r>
      <w:r w:rsidRPr="00566223">
        <w:t xml:space="preserve"> закон </w:t>
      </w:r>
      <w:r>
        <w:t xml:space="preserve">от </w:t>
      </w:r>
      <w:r w:rsidRPr="00566223">
        <w:t>1 июля 2017</w:t>
      </w:r>
      <w:r>
        <w:t xml:space="preserve"> вводит новые правила, которые регулируют порядок взаимодействия микрофинансовых организаций со своими клиентами, включая заемщиков и инвесторов. Нововведение регламентирует правила и ограничения для раскрытия сведений об условиях предоставления </w:t>
      </w:r>
      <w:proofErr w:type="spellStart"/>
      <w:r>
        <w:t>микрокредитов</w:t>
      </w:r>
      <w:proofErr w:type="spellEnd"/>
      <w:proofErr w:type="gramStart"/>
      <w:r>
        <w:t xml:space="preserve"> .</w:t>
      </w:r>
      <w:proofErr w:type="gramEnd"/>
      <w:r>
        <w:t xml:space="preserve"> Норма распространяется на размещение рекламных объявлений в СМИ и сети Интернет. В нововведениях предусмотрен порядок рассмотрения жалоб и других заявлений от частных и корпоративных клиентов, которые подписывают договор с МФО. Кроме того, в новых поправках прописываются квалификационные требования к сотрудникам финансовых фирм. Стандарт закрепляет меры по недопущению превышения допустимого уровня накопленного долга.</w:t>
      </w:r>
    </w:p>
    <w:p w:rsidR="000B3DB4" w:rsidRDefault="000B3DB4" w:rsidP="000B3DB4">
      <w:pPr>
        <w:pStyle w:val="a3"/>
      </w:pPr>
      <w:r>
        <w:t xml:space="preserve">В числе прочего устанавливаются ограничительные нормы на долговую нагрузку клиента. С начала июля этого года МФО не может предоставлять заемщикам более десяти коротких займов сроком до тридцати дней за один год. </w:t>
      </w:r>
      <w:proofErr w:type="spellStart"/>
      <w:r>
        <w:t>Микрофинансовым</w:t>
      </w:r>
      <w:proofErr w:type="spellEnd"/>
      <w:r>
        <w:t xml:space="preserve"> компаниям запрещается продлевать период кредитования по одному продукту более семи раз. </w:t>
      </w:r>
    </w:p>
    <w:p w:rsidR="000B3DB4" w:rsidRDefault="000B3DB4" w:rsidP="000B3DB4">
      <w:pPr>
        <w:pStyle w:val="a3"/>
      </w:pPr>
      <w:r>
        <w:t xml:space="preserve">В стандарте предусмотрен постепенный ввод ограничительных мер. К примеру, уже с первого января 2019 года компании не будут вправе оформлять больше девяти коротких </w:t>
      </w:r>
      <w:proofErr w:type="spellStart"/>
      <w:r>
        <w:t>микрокредитов</w:t>
      </w:r>
      <w:proofErr w:type="spellEnd"/>
      <w:r>
        <w:t xml:space="preserve"> за один </w:t>
      </w:r>
      <w:proofErr w:type="gramStart"/>
      <w:r>
        <w:t>год</w:t>
      </w:r>
      <w:proofErr w:type="gramEnd"/>
      <w:r>
        <w:t xml:space="preserve"> и пролонгировать договор с заемщиком больше пяти раз. Новые правила запрещают фирмам выдавать </w:t>
      </w:r>
      <w:proofErr w:type="gramStart"/>
      <w:r>
        <w:t>краткосрочный</w:t>
      </w:r>
      <w:proofErr w:type="gramEnd"/>
      <w:r>
        <w:t xml:space="preserve"> </w:t>
      </w:r>
      <w:proofErr w:type="spellStart"/>
      <w:r>
        <w:t>займ</w:t>
      </w:r>
      <w:proofErr w:type="spellEnd"/>
      <w:r>
        <w:t xml:space="preserve">, если имеются задолженности по предыдущим кредитным обязательствам. </w:t>
      </w:r>
    </w:p>
    <w:p w:rsidR="000B3DB4" w:rsidRDefault="000B3DB4" w:rsidP="000B3DB4">
      <w:pPr>
        <w:pStyle w:val="a3"/>
      </w:pPr>
    </w:p>
    <w:p w:rsidR="000B3DB4" w:rsidRDefault="000B3DB4" w:rsidP="000B3DB4">
      <w:pPr>
        <w:pStyle w:val="a3"/>
      </w:pPr>
      <w:r w:rsidRPr="00566223">
        <w:t>Новые трудности для заемщика</w:t>
      </w:r>
    </w:p>
    <w:p w:rsidR="000B3DB4" w:rsidRDefault="000B3DB4" w:rsidP="000B3DB4">
      <w:pPr>
        <w:pStyle w:val="a3"/>
      </w:pPr>
    </w:p>
    <w:p w:rsidR="000B3DB4" w:rsidRDefault="000B3DB4" w:rsidP="000B3DB4">
      <w:pPr>
        <w:pStyle w:val="a3"/>
      </w:pPr>
      <w:r>
        <w:t xml:space="preserve">Этим летом получатели финансовых услуг больше не смогут взять микрозайм без подтверждения своих доходов. Новые трудности для заемщика заключаются в том, что теперь фирмы обязаны запрашивать у клиента информацию о заработной плате или иных источниках денежных вливаний. Такие сведения МФО должны запрашивать до подписания договора, но не реже одного раза в год. </w:t>
      </w:r>
    </w:p>
    <w:p w:rsidR="000B3DB4" w:rsidRDefault="000B3DB4" w:rsidP="000B3DB4">
      <w:pPr>
        <w:pStyle w:val="a3"/>
      </w:pPr>
      <w:r>
        <w:t xml:space="preserve">Кроме того, при предоставлении </w:t>
      </w:r>
      <w:proofErr w:type="spellStart"/>
      <w:r>
        <w:t>микрокредитов</w:t>
      </w:r>
      <w:proofErr w:type="spellEnd"/>
      <w:r>
        <w:t xml:space="preserve"> на сумму от тридцати тысяч рублей, компании обязаны делать запрос о наличии судебных споров, в которых  потенциальный клиент участвовал в качестве ответчика. Если МФО предлагает </w:t>
      </w:r>
      <w:proofErr w:type="spellStart"/>
      <w:r>
        <w:t>займ</w:t>
      </w:r>
      <w:proofErr w:type="spellEnd"/>
      <w:r>
        <w:t xml:space="preserve"> на сумму от ста тысяч рублей, то компания должна запросить сведения о наличии у заемщика недвижимости или другого имущества. </w:t>
      </w:r>
    </w:p>
    <w:p w:rsidR="000B3DB4" w:rsidRDefault="000B3DB4" w:rsidP="000B3DB4">
      <w:pPr>
        <w:pStyle w:val="a3"/>
      </w:pPr>
      <w:r>
        <w:t xml:space="preserve">Ранее микрофинансовые организации рассматривали заявления в течение десяти-пятнадцати минут. С новыми поправками этот срок изменился до двенадцати рабочих дней. При этом регистрация новой заявки должна осуществляться в течение трех дней. </w:t>
      </w:r>
      <w:proofErr w:type="gramStart"/>
      <w:r>
        <w:t>Контроль за</w:t>
      </w:r>
      <w:proofErr w:type="gramEnd"/>
      <w:r>
        <w:t xml:space="preserve"> исполнением нововведенных норм возложен на </w:t>
      </w:r>
      <w:proofErr w:type="spellStart"/>
      <w:r>
        <w:t>саморегулируемые</w:t>
      </w:r>
      <w:proofErr w:type="spellEnd"/>
      <w:r>
        <w:t xml:space="preserve"> организации. Методика проверки участников рынка находится в стадии разработки.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3DB4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3DB4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D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2017-08-02T07:46:00Z</dcterms:created>
  <dcterms:modified xsi:type="dcterms:W3CDTF">2017-08-02T07:46:00Z</dcterms:modified>
</cp:coreProperties>
</file>