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AE" w:rsidRDefault="00F05DAE" w:rsidP="00F05DAE">
      <w:pPr>
        <w:pStyle w:val="a3"/>
      </w:pPr>
      <w:r>
        <w:t xml:space="preserve">Компания предлагает трубы </w:t>
      </w:r>
      <w:proofErr w:type="spellStart"/>
      <w:r>
        <w:t>Прагма</w:t>
      </w:r>
      <w:proofErr w:type="spellEnd"/>
      <w:r>
        <w:t xml:space="preserve"> и аналоги (</w:t>
      </w:r>
      <w:proofErr w:type="spellStart"/>
      <w:r>
        <w:t>Корсис</w:t>
      </w:r>
      <w:proofErr w:type="spellEnd"/>
      <w:r>
        <w:t xml:space="preserve">, </w:t>
      </w:r>
      <w:proofErr w:type="spellStart"/>
      <w:r>
        <w:t>Пештан</w:t>
      </w:r>
      <w:proofErr w:type="spellEnd"/>
      <w:r>
        <w:t xml:space="preserve">), изготовленные из качественного полипропилена. Изделия изготовлены надежными отечественными производителями с использованием инновационных технологий. Трубы представлены двухслойной гофрированной структурой оранжевого оттенка. Изделия оснащены резиновыми кольцами и специальными раструбами для обеспечения герметичного соединения. 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>Особенности и преимущества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 xml:space="preserve">Двухслойные трубы из ПП широко используются при строительстве бытовой и ливневой канализации.  </w:t>
      </w:r>
    </w:p>
    <w:p w:rsidR="00F05DAE" w:rsidRPr="001300A5" w:rsidRDefault="00F05DAE" w:rsidP="00F05DAE">
      <w:pPr>
        <w:pStyle w:val="a3"/>
      </w:pPr>
    </w:p>
    <w:p w:rsidR="00F05DAE" w:rsidRDefault="00F05DAE" w:rsidP="00F05DAE">
      <w:pPr>
        <w:pStyle w:val="a3"/>
      </w:pPr>
      <w:r>
        <w:t xml:space="preserve">Среди плюсов </w:t>
      </w:r>
      <w:proofErr w:type="spellStart"/>
      <w:r>
        <w:t>Прагмы</w:t>
      </w:r>
      <w:proofErr w:type="spellEnd"/>
      <w:r>
        <w:t xml:space="preserve"> нужно отметить </w:t>
      </w:r>
      <w:proofErr w:type="gramStart"/>
      <w:r>
        <w:t>следующие</w:t>
      </w:r>
      <w:proofErr w:type="gramEnd"/>
      <w:r>
        <w:t>: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>- эксплуатация в различных температурных режимах (при экстремально низких и высоких значениях);</w:t>
      </w:r>
    </w:p>
    <w:p w:rsidR="00F05DAE" w:rsidRDefault="00F05DAE" w:rsidP="00F05DAE">
      <w:pPr>
        <w:pStyle w:val="a3"/>
      </w:pPr>
      <w:r>
        <w:t>- стойкость к химикатам;</w:t>
      </w:r>
    </w:p>
    <w:p w:rsidR="00F05DAE" w:rsidRDefault="00F05DAE" w:rsidP="00F05DAE">
      <w:pPr>
        <w:pStyle w:val="a3"/>
      </w:pPr>
      <w:r>
        <w:t>- гофрированный слой обеспечивает устойчивость перед механическими воздействиями;</w:t>
      </w:r>
    </w:p>
    <w:p w:rsidR="00F05DAE" w:rsidRDefault="00F05DAE" w:rsidP="00F05DAE">
      <w:pPr>
        <w:pStyle w:val="a3"/>
      </w:pPr>
      <w:r>
        <w:t>- длительный эксплуатационный период;</w:t>
      </w:r>
    </w:p>
    <w:p w:rsidR="00F05DAE" w:rsidRDefault="00F05DAE" w:rsidP="00F05DAE">
      <w:pPr>
        <w:pStyle w:val="a3"/>
      </w:pPr>
      <w:r>
        <w:t>- нет проблем при монтаже;</w:t>
      </w:r>
    </w:p>
    <w:p w:rsidR="00F05DAE" w:rsidRDefault="00F05DAE" w:rsidP="00F05DAE">
      <w:pPr>
        <w:pStyle w:val="a3"/>
      </w:pPr>
      <w:r>
        <w:t>- не требуют больших расходов на обслуживание;</w:t>
      </w:r>
    </w:p>
    <w:p w:rsidR="00F05DAE" w:rsidRDefault="00F05DAE" w:rsidP="00F05DAE">
      <w:pPr>
        <w:pStyle w:val="a3"/>
      </w:pPr>
      <w:proofErr w:type="gramStart"/>
      <w:r>
        <w:t>- удобны в транспортировке на длительные расстояния;</w:t>
      </w:r>
      <w:proofErr w:type="gramEnd"/>
    </w:p>
    <w:p w:rsidR="00F05DAE" w:rsidRPr="001300A5" w:rsidRDefault="00F05DAE" w:rsidP="00F05DAE">
      <w:pPr>
        <w:pStyle w:val="a3"/>
      </w:pPr>
      <w:r>
        <w:t>- отличная пропускная способность.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 xml:space="preserve">Изделия могут прокладываться в зимние месяцы года. Продукция комплектуется широким ассортиментом фитингов, что позволяет соединять полипропиленовые элементы с трубами, изготовленными из других материалов.   </w:t>
      </w:r>
    </w:p>
    <w:p w:rsidR="00F05DAE" w:rsidRPr="001300A5" w:rsidRDefault="00F05DAE" w:rsidP="00F05DAE">
      <w:pPr>
        <w:pStyle w:val="a3"/>
      </w:pPr>
    </w:p>
    <w:p w:rsidR="00F05DAE" w:rsidRDefault="00F05DAE" w:rsidP="00F05DAE">
      <w:pPr>
        <w:pStyle w:val="a3"/>
      </w:pPr>
      <w:proofErr w:type="spellStart"/>
      <w:r>
        <w:t>Корсис</w:t>
      </w:r>
      <w:proofErr w:type="spellEnd"/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 xml:space="preserve">Изделия этой марки производятся по технологии </w:t>
      </w:r>
      <w:proofErr w:type="spellStart"/>
      <w:r>
        <w:t>соэкструзии</w:t>
      </w:r>
      <w:proofErr w:type="spellEnd"/>
      <w:r>
        <w:t xml:space="preserve">. Трубы отличаются повышенной износостойкостью и долговечностью. Коммуникации, созданные с использованием </w:t>
      </w:r>
      <w:proofErr w:type="spellStart"/>
      <w:r>
        <w:t>Корсис</w:t>
      </w:r>
      <w:proofErr w:type="spellEnd"/>
      <w:r>
        <w:t xml:space="preserve">, прослужат больше пятидесяти лет. Трубы можно монтировать под землей на глубине до десяти метров.  </w:t>
      </w:r>
    </w:p>
    <w:p w:rsidR="00F05DAE" w:rsidRDefault="00F05DAE" w:rsidP="00F05DAE">
      <w:pPr>
        <w:pStyle w:val="a3"/>
      </w:pPr>
      <w:r>
        <w:t xml:space="preserve">Рекомендованы для прокладки под открытым небом, поскольку защищены от воздействия ультрафиолетового излучения. Модификация </w:t>
      </w:r>
      <w:proofErr w:type="spellStart"/>
      <w:r>
        <w:t>Перфокор</w:t>
      </w:r>
      <w:proofErr w:type="spellEnd"/>
      <w:r>
        <w:t xml:space="preserve"> используется при осушке территорий и строительстве дренажных коммуникаций. 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proofErr w:type="spellStart"/>
      <w:r>
        <w:t>Пештан</w:t>
      </w:r>
      <w:proofErr w:type="spellEnd"/>
      <w:r>
        <w:t xml:space="preserve"> </w:t>
      </w:r>
    </w:p>
    <w:p w:rsidR="00F05DAE" w:rsidRDefault="00F05DAE" w:rsidP="00F05DAE">
      <w:pPr>
        <w:pStyle w:val="a3"/>
      </w:pPr>
    </w:p>
    <w:p w:rsidR="00F05DAE" w:rsidRDefault="00F05DAE" w:rsidP="00F05DAE">
      <w:pPr>
        <w:pStyle w:val="a3"/>
      </w:pPr>
      <w:r>
        <w:t>Изделия используются в строительстве канализационных систем для отвода грунтовых потоков. Кроме того, они могут применяться в безнапорных канализациях. Марка широко востребована для обустройства жилых и производственных объектов. Продукция отличается стойкостью к коррозионным процессам и агрессивным химикатам. Эксплуатационный период составляет сто лет. Длина изделия составляет шесть метров.</w:t>
      </w:r>
    </w:p>
    <w:p w:rsidR="00F05DAE" w:rsidRDefault="00F05DAE" w:rsidP="00F05DAE">
      <w:pPr>
        <w:pStyle w:val="a3"/>
      </w:pPr>
      <w:r>
        <w:t xml:space="preserve"> </w:t>
      </w:r>
    </w:p>
    <w:p w:rsidR="00F05DAE" w:rsidRDefault="00F05DAE" w:rsidP="00F05DAE">
      <w:pPr>
        <w:pStyle w:val="a3"/>
      </w:pPr>
      <w:r w:rsidRPr="00AB216D">
        <w:t>ОО</w:t>
      </w:r>
      <w:r>
        <w:t>О «</w:t>
      </w:r>
      <w:proofErr w:type="spellStart"/>
      <w:r>
        <w:t>Капитолина</w:t>
      </w:r>
      <w:proofErr w:type="spellEnd"/>
      <w:r>
        <w:t xml:space="preserve"> Оптовая Компания» предлагает приобрести современные двухслойные трубы из полипропилена по низкой стоимости. Изделия превосходят чугунные аналоги по всем техническим параметрам.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5DAE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5DAE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2017-08-02T08:36:00Z</dcterms:created>
  <dcterms:modified xsi:type="dcterms:W3CDTF">2017-08-02T08:37:00Z</dcterms:modified>
</cp:coreProperties>
</file>