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F7" w:rsidRPr="0089631C" w:rsidRDefault="005834F7" w:rsidP="005834F7">
      <w:pPr>
        <w:pStyle w:val="a3"/>
      </w:pPr>
    </w:p>
    <w:p w:rsidR="005834F7" w:rsidRPr="0089631C" w:rsidRDefault="005834F7" w:rsidP="005834F7">
      <w:pPr>
        <w:pStyle w:val="a3"/>
      </w:pPr>
      <w:r>
        <w:t xml:space="preserve">Профессиональный перевод медицинских документов требует наличия специальных знаний и определенной квалификации. Необходимость в таких услугах сегодня актуальна, как никогда. Людям требуется делать переводы клинических анализов, врачебных заключений и справок о состоянии здоровья. </w:t>
      </w:r>
    </w:p>
    <w:p w:rsidR="005834F7" w:rsidRDefault="005834F7" w:rsidP="005834F7">
      <w:pPr>
        <w:pStyle w:val="a3"/>
      </w:pPr>
    </w:p>
    <w:p w:rsidR="005834F7" w:rsidRDefault="005834F7" w:rsidP="005834F7">
      <w:pPr>
        <w:pStyle w:val="a3"/>
      </w:pPr>
      <w:r>
        <w:t xml:space="preserve">Особенности </w:t>
      </w:r>
    </w:p>
    <w:p w:rsidR="005834F7" w:rsidRDefault="005834F7" w:rsidP="005834F7">
      <w:pPr>
        <w:pStyle w:val="a3"/>
      </w:pPr>
    </w:p>
    <w:p w:rsidR="005834F7" w:rsidRDefault="005834F7" w:rsidP="005834F7">
      <w:pPr>
        <w:pStyle w:val="a3"/>
      </w:pPr>
      <w:r>
        <w:t xml:space="preserve">Тексты медицинского содержания должны быть предельно ясными, без двоякого толкования. Для достижения такого результата переводчику необходимо хорошо ориентироваться в медицинских областях. Подобная работа может делаться исключительно с помощью методических материалов. Специалисту нужно иметь при себе узконаправленные справочники и другую научную литературу. </w:t>
      </w:r>
    </w:p>
    <w:p w:rsidR="005834F7" w:rsidRDefault="005834F7" w:rsidP="005834F7">
      <w:pPr>
        <w:pStyle w:val="a3"/>
      </w:pPr>
      <w:r>
        <w:t xml:space="preserve">Одной из главных  особенностей данных текстов является обилие латинской терминологии. Это затрудняет процесс перевода и делает его более длительным в сравнении с контентом на простые темы. Кроме того, у специалиста должно быть ясное представление о содержании. В некоторых случаях переводчику приходится обращаться к консультантам.   </w:t>
      </w:r>
    </w:p>
    <w:p w:rsidR="005834F7" w:rsidRPr="0089631C" w:rsidRDefault="005834F7" w:rsidP="005834F7">
      <w:pPr>
        <w:pStyle w:val="a3"/>
      </w:pPr>
      <w:r>
        <w:t xml:space="preserve">Другое затруднение заключается в сложности </w:t>
      </w:r>
      <w:proofErr w:type="spellStart"/>
      <w:r>
        <w:t>исходников</w:t>
      </w:r>
      <w:proofErr w:type="spellEnd"/>
      <w:r>
        <w:t xml:space="preserve">. Источники для перевода чаще всего представляют собой рукописные листы, заполненные огромным количеством произвольных сокращений.  </w:t>
      </w:r>
    </w:p>
    <w:p w:rsidR="005834F7" w:rsidRDefault="005834F7" w:rsidP="005834F7">
      <w:pPr>
        <w:pStyle w:val="a3"/>
      </w:pPr>
    </w:p>
    <w:p w:rsidR="005834F7" w:rsidRDefault="005834F7" w:rsidP="005834F7">
      <w:pPr>
        <w:pStyle w:val="a3"/>
      </w:pPr>
      <w:r>
        <w:t xml:space="preserve">При выборе бюро для фармакологического перевода важно обращать внимание на сроки исполнения. Качественный текст такой направленности не может быть готов слишком быстро. В клинической терминологии, независимо от языка, существует сотни тысяч различных терминов. Специалисту-переводчику нужно искусно ориентироваться в этом мире сложных слов. При этом лексикон докторов с каждым годом пополняется новыми словами. </w:t>
      </w:r>
    </w:p>
    <w:p w:rsidR="005834F7" w:rsidRDefault="005834F7" w:rsidP="005834F7">
      <w:pPr>
        <w:pStyle w:val="a3"/>
      </w:pPr>
    </w:p>
    <w:p w:rsidR="005834F7" w:rsidRDefault="005834F7" w:rsidP="005834F7">
      <w:pPr>
        <w:pStyle w:val="a3"/>
      </w:pPr>
      <w:r>
        <w:t xml:space="preserve">Главной проблемой врачебного языка является море аббревиатур и  профессиональных сокращений. Важно отметить, что такие особые слова являются частью любой профессиональной области. Однако в каждом языке свои системы аббревиатур. </w:t>
      </w:r>
      <w:proofErr w:type="gramStart"/>
      <w:r>
        <w:t>К примеру</w:t>
      </w:r>
      <w:proofErr w:type="gramEnd"/>
      <w:r>
        <w:t xml:space="preserve">, в английской речи принято сокращать любой термин. Современные аббревиатуры делятся на три вида: лексические, синтаксические и графические. </w:t>
      </w:r>
    </w:p>
    <w:p w:rsidR="005834F7" w:rsidRPr="009647AF" w:rsidRDefault="005834F7" w:rsidP="005834F7">
      <w:pPr>
        <w:pStyle w:val="a3"/>
      </w:pPr>
    </w:p>
    <w:p w:rsidR="005834F7" w:rsidRDefault="005834F7" w:rsidP="005834F7">
      <w:pPr>
        <w:pStyle w:val="a3"/>
      </w:pPr>
      <w:r>
        <w:t xml:space="preserve">Для создания качественного текста нужно иметь практический опыт в работе с международными номенклатурными системами, особенно в области фармакологии. В настоящее время профессиональный лексикон стремительно расширяется в областях онкологии, рентгенологии, иммунологии и в других направлениях. Одних только онкологических терминов насчитывается более тридцати тысяч.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34F7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4F7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2017-08-11T07:41:00Z</dcterms:created>
  <dcterms:modified xsi:type="dcterms:W3CDTF">2017-08-11T07:41:00Z</dcterms:modified>
</cp:coreProperties>
</file>