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0" w:rsidRPr="007A5746" w:rsidRDefault="006F6BE0" w:rsidP="006F6BE0">
      <w:pPr>
        <w:pStyle w:val="1"/>
      </w:pPr>
      <w:r w:rsidRPr="007A5746">
        <w:t>Лечение эрозии шейки матки лазером</w:t>
      </w:r>
    </w:p>
    <w:p w:rsidR="006F6BE0" w:rsidRPr="007A5746" w:rsidRDefault="006F6BE0" w:rsidP="006F6BE0">
      <w:r w:rsidRPr="007A5746">
        <w:t>Эрозия шейки матки – это заболевание, при котором нарушается целостность или происходит изъязвление</w:t>
      </w:r>
      <w:r w:rsidR="00C510CE" w:rsidRPr="007A5746">
        <w:t xml:space="preserve"> слизистой шейки матки. </w:t>
      </w:r>
      <w:r w:rsidRPr="007A5746">
        <w:t xml:space="preserve">При </w:t>
      </w:r>
      <w:r w:rsidR="00C510CE" w:rsidRPr="007A5746">
        <w:t xml:space="preserve">гинекологическом </w:t>
      </w:r>
      <w:r w:rsidRPr="007A5746">
        <w:t xml:space="preserve">осмотре болезненный участок </w:t>
      </w:r>
      <w:r w:rsidR="00C510CE" w:rsidRPr="007A5746">
        <w:t>легко заметен: он выглядит как яркое красное пятно</w:t>
      </w:r>
      <w:r w:rsidRPr="007A5746">
        <w:t>.</w:t>
      </w:r>
    </w:p>
    <w:p w:rsidR="006F6BE0" w:rsidRPr="007A5746" w:rsidRDefault="006F6BE0" w:rsidP="006F6BE0">
      <w:r w:rsidRPr="007A5746">
        <w:t xml:space="preserve">Наряду </w:t>
      </w:r>
      <w:r w:rsidR="00694692" w:rsidRPr="007A5746">
        <w:t>с традиционными</w:t>
      </w:r>
      <w:r w:rsidRPr="007A5746">
        <w:t xml:space="preserve"> оперативными методами</w:t>
      </w:r>
      <w:r w:rsidR="00C510CE" w:rsidRPr="007A5746">
        <w:t xml:space="preserve"> тербии</w:t>
      </w:r>
      <w:r w:rsidRPr="007A5746">
        <w:t xml:space="preserve"> современная гинекология использует малоинвазивную хирургию: лечение эрозии шейки матки лазером.</w:t>
      </w:r>
    </w:p>
    <w:p w:rsidR="006F6BE0" w:rsidRPr="007A5746" w:rsidRDefault="006F6BE0" w:rsidP="006F6BE0">
      <w:pPr>
        <w:pStyle w:val="2"/>
      </w:pPr>
      <w:r w:rsidRPr="007A5746">
        <w:t>Лазерное лечение эрозии</w:t>
      </w:r>
    </w:p>
    <w:p w:rsidR="006F6BE0" w:rsidRPr="007A5746" w:rsidRDefault="006F6BE0" w:rsidP="006F6BE0">
      <w:r w:rsidRPr="007A5746">
        <w:t xml:space="preserve">Лазерное разрушение (деструкция) патологически измененной ткани происходит за счет </w:t>
      </w:r>
      <w:proofErr w:type="spellStart"/>
      <w:r w:rsidRPr="007A5746">
        <w:t>фототермолиза</w:t>
      </w:r>
      <w:proofErr w:type="spellEnd"/>
      <w:r w:rsidRPr="007A5746">
        <w:t xml:space="preserve"> – воздействия высоких температур. Направленный лазерный луч мгновенно прогревает очаг эрозии, в результате происходит выпаривание межклеточной жидкости и болезнетворные клетки разрушаются. В медицине этот принцип называют «вапоризацией» или «выпариванием».</w:t>
      </w:r>
    </w:p>
    <w:p w:rsidR="006F6BE0" w:rsidRPr="007A5746" w:rsidRDefault="006F6BE0" w:rsidP="006F6BE0">
      <w:r w:rsidRPr="007A5746">
        <w:t>При лазерном прижигании шейки матки глубина испарения тканей не превышает 1,5-2,5 мм, а процесс контролирует высокоточный оптический прибор (</w:t>
      </w:r>
      <w:proofErr w:type="spellStart"/>
      <w:r w:rsidRPr="007A5746">
        <w:t>кольпоскоп</w:t>
      </w:r>
      <w:proofErr w:type="spellEnd"/>
      <w:r w:rsidRPr="007A5746">
        <w:t>), поэтому повреждение здоровых участков слизистой исключено. Стоимость лазерного лечения эрозии зависит от объема очага поражения и стадии болезни.</w:t>
      </w:r>
    </w:p>
    <w:p w:rsidR="006F6BE0" w:rsidRPr="007A5746" w:rsidRDefault="006F6BE0" w:rsidP="006F6BE0">
      <w:r w:rsidRPr="007A5746">
        <w:t xml:space="preserve">Медицинский центр «Калина» использует лазер японский лазер DEKA. Мы отказались от устаревших </w:t>
      </w:r>
      <w:proofErr w:type="spellStart"/>
      <w:r w:rsidRPr="007A5746">
        <w:t>никодимовых</w:t>
      </w:r>
      <w:proofErr w:type="spellEnd"/>
      <w:r w:rsidRPr="007A5746">
        <w:t xml:space="preserve"> и эрбиевых аналогов в пользу СО2-лазера. Причина проста: чем современнее и точнее оборудование, тем выше эффективность лечения.</w:t>
      </w:r>
    </w:p>
    <w:p w:rsidR="006F6BE0" w:rsidRPr="007A5746" w:rsidRDefault="006F6BE0" w:rsidP="006F6BE0">
      <w:pPr>
        <w:pStyle w:val="3"/>
      </w:pPr>
      <w:r w:rsidRPr="007A5746">
        <w:t>Преимущества лазера DEKA</w:t>
      </w:r>
    </w:p>
    <w:p w:rsidR="006F6BE0" w:rsidRPr="007A5746" w:rsidRDefault="006F6BE0" w:rsidP="006F6BE0">
      <w:r w:rsidRPr="007A5746">
        <w:t>Лазерная терапия – это метод интимной малоинвазивной хирургии.</w:t>
      </w:r>
    </w:p>
    <w:p w:rsidR="006F6BE0" w:rsidRPr="007A5746" w:rsidRDefault="006F6BE0" w:rsidP="006F6BE0">
      <w:pPr>
        <w:pStyle w:val="a5"/>
        <w:numPr>
          <w:ilvl w:val="0"/>
          <w:numId w:val="14"/>
        </w:numPr>
      </w:pPr>
      <w:r w:rsidRPr="007A5746">
        <w:t>Лазер DEKA сочетает два типа импульсов (D и U), оптимальных для обработки слизистой оболочки влагалища.</w:t>
      </w:r>
    </w:p>
    <w:p w:rsidR="006F6BE0" w:rsidRPr="007A5746" w:rsidRDefault="006F6BE0" w:rsidP="006F6BE0">
      <w:pPr>
        <w:pStyle w:val="a5"/>
        <w:numPr>
          <w:ilvl w:val="0"/>
          <w:numId w:val="14"/>
        </w:numPr>
      </w:pPr>
      <w:r w:rsidRPr="007A5746">
        <w:t>Кровеносные сосуды мгновенно коагулируют («запаиваются»), исключая риск кровотечений.</w:t>
      </w:r>
    </w:p>
    <w:p w:rsidR="006F6BE0" w:rsidRPr="007A5746" w:rsidRDefault="006F6BE0" w:rsidP="006F6BE0">
      <w:pPr>
        <w:pStyle w:val="a5"/>
        <w:numPr>
          <w:ilvl w:val="0"/>
          <w:numId w:val="14"/>
        </w:numPr>
      </w:pPr>
      <w:r w:rsidRPr="007A5746">
        <w:t>Точность лазера позволяет воздействовать на очаг эрозии послойно, не повреждая окружающие ткани.</w:t>
      </w:r>
    </w:p>
    <w:p w:rsidR="006F6BE0" w:rsidRPr="007A5746" w:rsidRDefault="006F6BE0" w:rsidP="006F6BE0">
      <w:pPr>
        <w:pStyle w:val="a5"/>
        <w:numPr>
          <w:ilvl w:val="0"/>
          <w:numId w:val="14"/>
        </w:numPr>
      </w:pPr>
      <w:r w:rsidRPr="007A5746">
        <w:t>Операция проходит в амбулаторных условиях и не требует госпитализации пациентки.</w:t>
      </w:r>
    </w:p>
    <w:p w:rsidR="006F6BE0" w:rsidRPr="007A5746" w:rsidRDefault="006F6BE0" w:rsidP="006F6BE0">
      <w:pPr>
        <w:pStyle w:val="a5"/>
        <w:numPr>
          <w:ilvl w:val="0"/>
          <w:numId w:val="14"/>
        </w:numPr>
      </w:pPr>
      <w:r w:rsidRPr="007A5746">
        <w:t>После операции не появляются рубцы и стенозы цервикального канала, поэтому метод подходит для нерожавших женщин.</w:t>
      </w:r>
    </w:p>
    <w:p w:rsidR="006F6BE0" w:rsidRPr="007A5746" w:rsidRDefault="006F6BE0" w:rsidP="006F6BE0">
      <w:pPr>
        <w:pStyle w:val="a5"/>
        <w:numPr>
          <w:ilvl w:val="0"/>
          <w:numId w:val="14"/>
        </w:numPr>
      </w:pPr>
      <w:r w:rsidRPr="007A5746">
        <w:t>Реабилитационный период занимает не больше 2 месяцев.</w:t>
      </w:r>
    </w:p>
    <w:p w:rsidR="00694692" w:rsidRPr="007A5746" w:rsidRDefault="00694692" w:rsidP="00694692">
      <w:pPr>
        <w:pStyle w:val="a5"/>
        <w:numPr>
          <w:ilvl w:val="0"/>
          <w:numId w:val="14"/>
        </w:numPr>
      </w:pPr>
      <w:r w:rsidRPr="007A5746">
        <w:t>Для полного удаления эрозии достаточно 2-4 сеансов лечения шейки матки с помощью лазера, поэтому цена курса лояльна.</w:t>
      </w:r>
    </w:p>
    <w:p w:rsidR="006F6BE0" w:rsidRPr="007A5746" w:rsidRDefault="006F6BE0" w:rsidP="006F6BE0">
      <w:pPr>
        <w:pStyle w:val="a5"/>
        <w:numPr>
          <w:ilvl w:val="0"/>
          <w:numId w:val="14"/>
        </w:numPr>
      </w:pPr>
      <w:r w:rsidRPr="007A5746">
        <w:t>Процедура практически безболезненна и требует только местного анестетика.</w:t>
      </w:r>
    </w:p>
    <w:p w:rsidR="006F6BE0" w:rsidRPr="007A5746" w:rsidRDefault="006F6BE0" w:rsidP="006F6BE0">
      <w:pPr>
        <w:pStyle w:val="a5"/>
        <w:numPr>
          <w:ilvl w:val="0"/>
          <w:numId w:val="14"/>
        </w:numPr>
      </w:pPr>
      <w:r w:rsidRPr="007A5746">
        <w:t>Лазерный луч стерилен, инфицирование во время операции исключено.</w:t>
      </w:r>
    </w:p>
    <w:p w:rsidR="006F6BE0" w:rsidRPr="007A5746" w:rsidRDefault="006F6BE0" w:rsidP="006F6BE0">
      <w:r w:rsidRPr="007A5746">
        <w:t>Рецидивы после лазерного прижигания крайне редки: гинеколог воздействует на очаг послойно, операция происходит под контролем высокоточных оптических приборов, поэтому патологическая ткань полностью разрушается.</w:t>
      </w:r>
    </w:p>
    <w:p w:rsidR="006F6BE0" w:rsidRPr="007A5746" w:rsidRDefault="006F6BE0" w:rsidP="006F6BE0">
      <w:pPr>
        <w:pStyle w:val="3"/>
      </w:pPr>
      <w:r w:rsidRPr="007A5746">
        <w:t>Противопоказания</w:t>
      </w:r>
    </w:p>
    <w:p w:rsidR="006F6BE0" w:rsidRPr="007A5746" w:rsidRDefault="006F6BE0" w:rsidP="006F6BE0">
      <w:r w:rsidRPr="007A5746">
        <w:t>Абсолютные противопоказания для применения лазера немногочисленны:</w:t>
      </w:r>
    </w:p>
    <w:p w:rsidR="006F6BE0" w:rsidRPr="007A5746" w:rsidRDefault="006F6BE0" w:rsidP="006F6BE0">
      <w:pPr>
        <w:pStyle w:val="a5"/>
        <w:numPr>
          <w:ilvl w:val="0"/>
          <w:numId w:val="12"/>
        </w:numPr>
      </w:pPr>
      <w:r w:rsidRPr="007A5746">
        <w:t>беременность и период послеродовой реабилитации</w:t>
      </w:r>
    </w:p>
    <w:p w:rsidR="006F6BE0" w:rsidRPr="007A5746" w:rsidRDefault="006F6BE0" w:rsidP="006F6BE0">
      <w:pPr>
        <w:pStyle w:val="a5"/>
        <w:numPr>
          <w:ilvl w:val="0"/>
          <w:numId w:val="12"/>
        </w:numPr>
      </w:pPr>
      <w:r w:rsidRPr="007A5746">
        <w:t>лактация;</w:t>
      </w:r>
    </w:p>
    <w:p w:rsidR="006F6BE0" w:rsidRPr="007A5746" w:rsidRDefault="006F6BE0" w:rsidP="006F6BE0">
      <w:pPr>
        <w:pStyle w:val="a5"/>
        <w:numPr>
          <w:ilvl w:val="0"/>
          <w:numId w:val="12"/>
        </w:numPr>
      </w:pPr>
      <w:r w:rsidRPr="007A5746">
        <w:t>дисплазия шейки матки;</w:t>
      </w:r>
    </w:p>
    <w:p w:rsidR="006F6BE0" w:rsidRPr="007A5746" w:rsidRDefault="006F6BE0" w:rsidP="006F6BE0">
      <w:pPr>
        <w:pStyle w:val="a5"/>
        <w:numPr>
          <w:ilvl w:val="0"/>
          <w:numId w:val="12"/>
        </w:numPr>
      </w:pPr>
      <w:r w:rsidRPr="007A5746">
        <w:lastRenderedPageBreak/>
        <w:t>менструация;</w:t>
      </w:r>
    </w:p>
    <w:p w:rsidR="006F6BE0" w:rsidRPr="007A5746" w:rsidRDefault="006F6BE0" w:rsidP="006F6BE0">
      <w:pPr>
        <w:pStyle w:val="a5"/>
        <w:numPr>
          <w:ilvl w:val="0"/>
          <w:numId w:val="12"/>
        </w:numPr>
      </w:pPr>
      <w:r w:rsidRPr="007A5746">
        <w:t>полипы в верхней части цервикального канала;</w:t>
      </w:r>
    </w:p>
    <w:p w:rsidR="006F6BE0" w:rsidRPr="007A5746" w:rsidRDefault="006F6BE0" w:rsidP="006F6BE0">
      <w:pPr>
        <w:pStyle w:val="a5"/>
        <w:numPr>
          <w:ilvl w:val="0"/>
          <w:numId w:val="12"/>
        </w:numPr>
      </w:pPr>
      <w:r w:rsidRPr="007A5746">
        <w:t>сахарный диабет</w:t>
      </w:r>
    </w:p>
    <w:p w:rsidR="006F6BE0" w:rsidRPr="007A5746" w:rsidRDefault="006F6BE0" w:rsidP="006F6BE0">
      <w:pPr>
        <w:pStyle w:val="a5"/>
        <w:numPr>
          <w:ilvl w:val="0"/>
          <w:numId w:val="12"/>
        </w:numPr>
      </w:pPr>
      <w:r w:rsidRPr="007A5746">
        <w:t>воспалительные процессы в органах малого таза;</w:t>
      </w:r>
    </w:p>
    <w:p w:rsidR="006F6BE0" w:rsidRPr="007A5746" w:rsidRDefault="006F6BE0" w:rsidP="006F6BE0">
      <w:pPr>
        <w:pStyle w:val="a5"/>
        <w:numPr>
          <w:ilvl w:val="0"/>
          <w:numId w:val="12"/>
        </w:numPr>
      </w:pPr>
      <w:r w:rsidRPr="007A5746">
        <w:t>наличие инфекций, передающихся половым путем</w:t>
      </w:r>
    </w:p>
    <w:p w:rsidR="006F6BE0" w:rsidRPr="007A5746" w:rsidRDefault="006F6BE0" w:rsidP="006F6BE0">
      <w:pPr>
        <w:pStyle w:val="2"/>
      </w:pPr>
      <w:r w:rsidRPr="007A5746">
        <w:t>Описание процедуры</w:t>
      </w:r>
    </w:p>
    <w:p w:rsidR="006F6BE0" w:rsidRPr="007A5746" w:rsidRDefault="006F6BE0" w:rsidP="006F6BE0">
      <w:r w:rsidRPr="007A5746">
        <w:t xml:space="preserve">Лазерную терапию предваряет комплексное обследование: </w:t>
      </w:r>
      <w:proofErr w:type="spellStart"/>
      <w:r w:rsidRPr="007A5746">
        <w:t>кольпоскопия</w:t>
      </w:r>
      <w:proofErr w:type="spellEnd"/>
      <w:r w:rsidRPr="007A5746">
        <w:t>, цитологическое и бактериологические мазки, исследования на инфекции мочеполовой системы.</w:t>
      </w:r>
    </w:p>
    <w:p w:rsidR="006F6BE0" w:rsidRPr="007A5746" w:rsidRDefault="006F6BE0" w:rsidP="006F6BE0">
      <w:r w:rsidRPr="007A5746">
        <w:t>В медицинском центре «Калина» действует собственный лабораторный кабинет, поэтому необходимые анализы можно пройти, не покидая клиники по адресу Москва, ЗАО, м. Парк Победы.</w:t>
      </w:r>
    </w:p>
    <w:p w:rsidR="006F6BE0" w:rsidRPr="007A5746" w:rsidRDefault="006F6BE0" w:rsidP="006F6BE0">
      <w:r w:rsidRPr="007A5746">
        <w:t>Лазерное лечение проходит в амбулаторных условиях, оптимальным временем считается первая фаза менструального цикла. Перед началом процедуры врач проводит стандартный гинекологический осмотр и санирует наружные половые органы и влагалище специальным раствором.</w:t>
      </w:r>
    </w:p>
    <w:p w:rsidR="006F6BE0" w:rsidRPr="006F6BE0" w:rsidRDefault="006F6BE0" w:rsidP="006F6BE0">
      <w:r w:rsidRPr="007A5746">
        <w:t>Затем проводится местная анестезия и гинеколог приступает к лечению. Лазер не вызывает болезненных ощущений, во время процедуры может чувствоваться только тепло или легкое покалывание. Операция длится не более 40 минут.</w:t>
      </w:r>
    </w:p>
    <w:p w:rsidR="006F6BE0" w:rsidRPr="006F6BE0" w:rsidRDefault="006F6BE0" w:rsidP="006F6BE0"/>
    <w:p w:rsidR="006F6BE0" w:rsidRPr="006F6BE0" w:rsidRDefault="006F6BE0" w:rsidP="006F6BE0">
      <w:pPr>
        <w:pStyle w:val="2"/>
      </w:pPr>
      <w:r w:rsidRPr="006F6BE0">
        <w:t>Нужна ли особая подготовка к лазерному прижиганию?</w:t>
      </w:r>
    </w:p>
    <w:p w:rsidR="006F6BE0" w:rsidRPr="006F6BE0" w:rsidRDefault="006F6BE0" w:rsidP="006F6BE0">
      <w:r w:rsidRPr="006F6BE0">
        <w:t>Нет, лазерное лечение эрозии не требует специальной подготовки. Достаточно пройти комплексное обследование.</w:t>
      </w:r>
    </w:p>
    <w:p w:rsidR="006F6BE0" w:rsidRPr="006F6BE0" w:rsidRDefault="006F6BE0" w:rsidP="006F6BE0">
      <w:pPr>
        <w:pStyle w:val="2"/>
      </w:pPr>
      <w:r w:rsidRPr="006F6BE0">
        <w:t>Сколько времени длится процедура?</w:t>
      </w:r>
    </w:p>
    <w:p w:rsidR="006F6BE0" w:rsidRPr="006F6BE0" w:rsidRDefault="006F6BE0" w:rsidP="006F6BE0">
      <w:r w:rsidRPr="006F6BE0">
        <w:t>В зависимости от объема очага эрозии процедура занимает от 10 до 40 минут</w:t>
      </w:r>
    </w:p>
    <w:p w:rsidR="006F6BE0" w:rsidRPr="006F6BE0" w:rsidRDefault="006F6BE0" w:rsidP="006F6BE0">
      <w:pPr>
        <w:pStyle w:val="2"/>
      </w:pPr>
      <w:r w:rsidRPr="006F6BE0">
        <w:t>Какие ограничения есть после лазерной коагуляции?</w:t>
      </w:r>
    </w:p>
    <w:p w:rsidR="006F6BE0" w:rsidRPr="006F6BE0" w:rsidRDefault="006F6BE0" w:rsidP="006F6BE0">
      <w:r w:rsidRPr="006F6BE0">
        <w:t>В течение месяца после прижигания следует воздержаться от половых контактов. По завершении реабилитации гинекологи рекомендуют использовать презервативы, чтобы избежать контакта с микрофлорой партнера.</w:t>
      </w:r>
    </w:p>
    <w:p w:rsidR="006F6BE0" w:rsidRPr="006F6BE0" w:rsidRDefault="006F6BE0" w:rsidP="006F6BE0">
      <w:r w:rsidRPr="006F6BE0">
        <w:t>На время периода восстановления также действует ряд других ограничений:</w:t>
      </w:r>
    </w:p>
    <w:p w:rsidR="006F6BE0" w:rsidRPr="006F6BE0" w:rsidRDefault="006F6BE0" w:rsidP="006F6BE0">
      <w:pPr>
        <w:pStyle w:val="a5"/>
        <w:numPr>
          <w:ilvl w:val="0"/>
          <w:numId w:val="10"/>
        </w:numPr>
      </w:pPr>
      <w:r w:rsidRPr="006F6BE0">
        <w:t>нельзя принимать ванну, купаться в бассейне и водоемах;</w:t>
      </w:r>
    </w:p>
    <w:p w:rsidR="006F6BE0" w:rsidRPr="006F6BE0" w:rsidRDefault="006F6BE0" w:rsidP="006F6BE0">
      <w:pPr>
        <w:pStyle w:val="a5"/>
        <w:numPr>
          <w:ilvl w:val="0"/>
          <w:numId w:val="10"/>
        </w:numPr>
      </w:pPr>
      <w:r w:rsidRPr="006F6BE0">
        <w:t>исключено посещение бани, сауны или солярия;</w:t>
      </w:r>
    </w:p>
    <w:p w:rsidR="006F6BE0" w:rsidRPr="006F6BE0" w:rsidRDefault="006F6BE0" w:rsidP="006F6BE0">
      <w:pPr>
        <w:pStyle w:val="a5"/>
        <w:numPr>
          <w:ilvl w:val="0"/>
          <w:numId w:val="10"/>
        </w:numPr>
      </w:pPr>
      <w:r w:rsidRPr="006F6BE0">
        <w:t>нельзя поднимать тяжелые грузы;</w:t>
      </w:r>
    </w:p>
    <w:p w:rsidR="006F6BE0" w:rsidRPr="006F6BE0" w:rsidRDefault="006F6BE0" w:rsidP="006F6BE0">
      <w:pPr>
        <w:pStyle w:val="a5"/>
        <w:numPr>
          <w:ilvl w:val="0"/>
          <w:numId w:val="10"/>
        </w:numPr>
      </w:pPr>
      <w:r w:rsidRPr="006F6BE0">
        <w:t>запрещены алкогольные напитки;</w:t>
      </w:r>
    </w:p>
    <w:p w:rsidR="006F6BE0" w:rsidRPr="006F6BE0" w:rsidRDefault="006F6BE0" w:rsidP="006F6BE0">
      <w:pPr>
        <w:pStyle w:val="a5"/>
        <w:numPr>
          <w:ilvl w:val="0"/>
          <w:numId w:val="10"/>
        </w:numPr>
      </w:pPr>
      <w:r w:rsidRPr="006F6BE0">
        <w:t>во время менструаций нельзя пользоваться тампонами.</w:t>
      </w:r>
    </w:p>
    <w:p w:rsidR="006F6BE0" w:rsidRPr="006F6BE0" w:rsidRDefault="006F6BE0" w:rsidP="006F6BE0">
      <w:pPr>
        <w:pStyle w:val="2"/>
      </w:pPr>
      <w:r w:rsidRPr="006F6BE0">
        <w:t>Когда можно планировать беременность после лечения?</w:t>
      </w:r>
    </w:p>
    <w:p w:rsidR="00C6062D" w:rsidRDefault="006F6BE0" w:rsidP="006F6BE0">
      <w:r w:rsidRPr="006F6BE0">
        <w:t>Зачатие можно планировать по завершении периода реабилитации, через 1-2 месяца после лазерного прижигания. Чтобы установить более точный срок, необходимо проконсультироваться с гинекологом.</w:t>
      </w:r>
    </w:p>
    <w:p w:rsidR="00C510CE" w:rsidRPr="006F6BE0" w:rsidRDefault="00C510CE" w:rsidP="006F6BE0">
      <w:bookmarkStart w:id="0" w:name="_GoBack"/>
      <w:bookmarkEnd w:id="0"/>
    </w:p>
    <w:sectPr w:rsidR="00C510CE" w:rsidRPr="006F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22"/>
    <w:multiLevelType w:val="hybridMultilevel"/>
    <w:tmpl w:val="3C56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B1B"/>
    <w:multiLevelType w:val="hybridMultilevel"/>
    <w:tmpl w:val="D6AA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49C4"/>
    <w:multiLevelType w:val="hybridMultilevel"/>
    <w:tmpl w:val="37FE5FA6"/>
    <w:lvl w:ilvl="0" w:tplc="F90872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6554"/>
    <w:multiLevelType w:val="hybridMultilevel"/>
    <w:tmpl w:val="38B4CF5C"/>
    <w:lvl w:ilvl="0" w:tplc="F90872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2E19"/>
    <w:multiLevelType w:val="multilevel"/>
    <w:tmpl w:val="4ED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761B0"/>
    <w:multiLevelType w:val="hybridMultilevel"/>
    <w:tmpl w:val="71986C10"/>
    <w:lvl w:ilvl="0" w:tplc="F90872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25DB5"/>
    <w:multiLevelType w:val="multilevel"/>
    <w:tmpl w:val="4ED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BD7CE2"/>
    <w:multiLevelType w:val="hybridMultilevel"/>
    <w:tmpl w:val="8BA022D2"/>
    <w:lvl w:ilvl="0" w:tplc="F90872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B7016"/>
    <w:multiLevelType w:val="hybridMultilevel"/>
    <w:tmpl w:val="B6BAB2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E93835"/>
    <w:multiLevelType w:val="hybridMultilevel"/>
    <w:tmpl w:val="36E8EFB8"/>
    <w:lvl w:ilvl="0" w:tplc="F90872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C6DFA"/>
    <w:multiLevelType w:val="hybridMultilevel"/>
    <w:tmpl w:val="AA2A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B4EFD"/>
    <w:multiLevelType w:val="hybridMultilevel"/>
    <w:tmpl w:val="F69E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D00CB"/>
    <w:multiLevelType w:val="multilevel"/>
    <w:tmpl w:val="36EEB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B6E6CC9"/>
    <w:multiLevelType w:val="hybridMultilevel"/>
    <w:tmpl w:val="655E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22"/>
    <w:rsid w:val="00075344"/>
    <w:rsid w:val="00237A0C"/>
    <w:rsid w:val="002817F6"/>
    <w:rsid w:val="0058346F"/>
    <w:rsid w:val="00694692"/>
    <w:rsid w:val="006F6BE0"/>
    <w:rsid w:val="007A5746"/>
    <w:rsid w:val="00944846"/>
    <w:rsid w:val="009549CF"/>
    <w:rsid w:val="009E4C74"/>
    <w:rsid w:val="009F4EA9"/>
    <w:rsid w:val="00C0142F"/>
    <w:rsid w:val="00C35C8C"/>
    <w:rsid w:val="00C510CE"/>
    <w:rsid w:val="00C6062D"/>
    <w:rsid w:val="00C67322"/>
    <w:rsid w:val="00E00353"/>
    <w:rsid w:val="00F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7328"/>
  <w15:chartTrackingRefBased/>
  <w15:docId w15:val="{692206D4-2B69-4E1A-8E6C-DA06D641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4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4E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4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4E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4E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9E4C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B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0EB7-35BE-46FB-9901-D6C4610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2017-07-20T12:02:00Z</dcterms:created>
  <dcterms:modified xsi:type="dcterms:W3CDTF">2017-08-31T06:58:00Z</dcterms:modified>
</cp:coreProperties>
</file>