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89" w:rsidRDefault="00376F89" w:rsidP="00376F89">
      <w:pPr>
        <w:pStyle w:val="a3"/>
      </w:pPr>
    </w:p>
    <w:p w:rsidR="00376F89" w:rsidRDefault="00376F89" w:rsidP="00376F89">
      <w:pPr>
        <w:pStyle w:val="a3"/>
      </w:pPr>
      <w:r>
        <w:t xml:space="preserve">Антимагнитный счетчик воды представляет собой контрольное устройство, которое устанавливается с целью сокращения расходов на коммунальные услуги. Измерительные приборы ставятся по требованию текущего законодательства в жилых и производственных помещениях.  </w:t>
      </w:r>
    </w:p>
    <w:p w:rsidR="00376F89" w:rsidRDefault="00376F89" w:rsidP="00376F89">
      <w:pPr>
        <w:pStyle w:val="a3"/>
      </w:pPr>
      <w:r>
        <w:t>Необходимость в устройствах возникла в связи с тем, что магнитное поле, генерируемое спонтанно от бытовой техники, способно влиять на показания значений расхода жидкости</w:t>
      </w:r>
    </w:p>
    <w:p w:rsidR="00376F89" w:rsidRDefault="00376F89" w:rsidP="00376F89">
      <w:pPr>
        <w:pStyle w:val="a3"/>
      </w:pPr>
    </w:p>
    <w:p w:rsidR="00376F89" w:rsidRDefault="00376F89" w:rsidP="00376F89">
      <w:pPr>
        <w:pStyle w:val="a3"/>
      </w:pPr>
      <w:r>
        <w:t>Особенности устройства</w:t>
      </w:r>
    </w:p>
    <w:p w:rsidR="00376F89" w:rsidRDefault="00376F89" w:rsidP="00376F89">
      <w:pPr>
        <w:pStyle w:val="a3"/>
      </w:pPr>
    </w:p>
    <w:p w:rsidR="00376F89" w:rsidRDefault="00376F89" w:rsidP="00376F89">
      <w:pPr>
        <w:pStyle w:val="a3"/>
      </w:pPr>
      <w:r>
        <w:t xml:space="preserve">Антимагнитный счетчик воды отличается от традиционных аналогов встроенным датчиком, подавляющим действие внешнего магнитного поля. Вода, проходя через прибор, приводит в движение механизм, который изменяет показания значений на циферблате. Устройство питается от напряжения сети или от аккумулятора. </w:t>
      </w:r>
    </w:p>
    <w:p w:rsidR="00376F89" w:rsidRDefault="00376F89" w:rsidP="00376F89">
      <w:pPr>
        <w:pStyle w:val="a3"/>
      </w:pPr>
    </w:p>
    <w:p w:rsidR="00376F89" w:rsidRDefault="00376F89" w:rsidP="00376F89">
      <w:pPr>
        <w:pStyle w:val="a3"/>
      </w:pPr>
      <w:r>
        <w:t>Выбор модели</w:t>
      </w:r>
    </w:p>
    <w:p w:rsidR="00376F89" w:rsidRDefault="00376F89" w:rsidP="00376F89">
      <w:pPr>
        <w:pStyle w:val="a3"/>
      </w:pPr>
      <w:r>
        <w:br/>
        <w:t>При выборе модели необходимо учитывать следующие факторы:</w:t>
      </w:r>
    </w:p>
    <w:p w:rsidR="00376F89" w:rsidRDefault="00376F89" w:rsidP="00376F89">
      <w:pPr>
        <w:pStyle w:val="a3"/>
      </w:pPr>
    </w:p>
    <w:p w:rsidR="00376F89" w:rsidRDefault="00376F89" w:rsidP="00376F89">
      <w:pPr>
        <w:pStyle w:val="a3"/>
      </w:pPr>
      <w:r>
        <w:t>- габариты,</w:t>
      </w:r>
    </w:p>
    <w:p w:rsidR="00376F89" w:rsidRDefault="00376F89" w:rsidP="00376F89">
      <w:pPr>
        <w:pStyle w:val="a3"/>
      </w:pPr>
      <w:r>
        <w:t>- назначение,</w:t>
      </w:r>
    </w:p>
    <w:p w:rsidR="00376F89" w:rsidRDefault="00376F89" w:rsidP="00376F89">
      <w:pPr>
        <w:pStyle w:val="a3"/>
      </w:pPr>
      <w:r>
        <w:t>- производитель,</w:t>
      </w:r>
    </w:p>
    <w:p w:rsidR="00376F89" w:rsidRDefault="00376F89" w:rsidP="00376F89">
      <w:pPr>
        <w:pStyle w:val="a3"/>
      </w:pPr>
      <w:r>
        <w:t xml:space="preserve">- особенности конструкции. </w:t>
      </w:r>
    </w:p>
    <w:p w:rsidR="00376F89" w:rsidRDefault="00376F89" w:rsidP="00376F89">
      <w:pPr>
        <w:pStyle w:val="a3"/>
      </w:pPr>
    </w:p>
    <w:p w:rsidR="00376F89" w:rsidRDefault="00376F89" w:rsidP="00376F89">
      <w:pPr>
        <w:pStyle w:val="a3"/>
      </w:pPr>
      <w:r>
        <w:t xml:space="preserve">По конструктивному исполнению антимагнитный счетчик воды может быть представлены в двух исполнениях: с «мокрым» и «сухим» защитным механизмом. В моделях первого типа счетчик напрямую взаимодействует с потоком жидкости, проходящей сквозь корпус и вращающей </w:t>
      </w:r>
      <w:proofErr w:type="spellStart"/>
      <w:r>
        <w:t>турбинку</w:t>
      </w:r>
      <w:proofErr w:type="spellEnd"/>
      <w:r>
        <w:t xml:space="preserve">. Вращающий момент передается на счетный механизм посредством зубчатых колес, которые изготовлены из материалов без свойств магнита. Основное преимущества данных модификаций в отсутствии чувствительности </w:t>
      </w:r>
      <w:proofErr w:type="gramStart"/>
      <w:r>
        <w:t>к</w:t>
      </w:r>
      <w:proofErr w:type="gramEnd"/>
      <w:r>
        <w:t xml:space="preserve"> </w:t>
      </w:r>
      <w:proofErr w:type="gramStart"/>
      <w:r>
        <w:t>любых</w:t>
      </w:r>
      <w:proofErr w:type="gramEnd"/>
      <w:r>
        <w:t xml:space="preserve"> магнитным полям. Однако из-за прямого контакта с водой срок службы устройства ограничен. Перед прибором рекомендуется ставить фильтр, поскольку механизм реагирует на любые посторонние примеси. Среди качественных изделий нужно отметить модели «</w:t>
      </w:r>
      <w:proofErr w:type="spellStart"/>
      <w:r>
        <w:t>Бетар</w:t>
      </w:r>
      <w:proofErr w:type="spellEnd"/>
      <w:r>
        <w:t xml:space="preserve">». </w:t>
      </w:r>
    </w:p>
    <w:p w:rsidR="00376F89" w:rsidRDefault="00376F89" w:rsidP="00376F89">
      <w:pPr>
        <w:pStyle w:val="a3"/>
      </w:pPr>
    </w:p>
    <w:p w:rsidR="00376F89" w:rsidRDefault="00376F89" w:rsidP="00376F89">
      <w:pPr>
        <w:pStyle w:val="a3"/>
      </w:pPr>
      <w:r>
        <w:t xml:space="preserve">В модификациях сухого исполнения счетный механизм отделяется от водного потока мембраной из специального сплава. Помимо прочего, измерительные приборы могут защищаться от действия магнитного поля специальной антимагнитной муфтой. Однако в большинстве случаев защита обеспечивается специальными формами и материалами корпуса, который замыкает магнитные линии поля, не позволяя им проникать внутрь. </w:t>
      </w: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76F89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5A3B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6F89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15C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21B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152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778BB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F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2017-09-04T07:28:00Z</dcterms:created>
  <dcterms:modified xsi:type="dcterms:W3CDTF">2017-09-04T07:29:00Z</dcterms:modified>
</cp:coreProperties>
</file>