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2E" w:rsidRDefault="00817F2E" w:rsidP="00817F2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817F2E" w:rsidRDefault="00817F2E" w:rsidP="00817F2E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caiman</w:t>
        </w:r>
        <w:r>
          <w:rPr>
            <w:rStyle w:val="a4"/>
            <w:b/>
            <w:sz w:val="24"/>
            <w:szCs w:val="24"/>
          </w:rPr>
          <w:t>2015@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817F2E" w:rsidRDefault="00A4266B" w:rsidP="00817F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proofErr w:type="spellStart"/>
        <w:r w:rsidR="00817F2E" w:rsidRPr="00A4266B">
          <w:rPr>
            <w:rStyle w:val="a4"/>
            <w:sz w:val="24"/>
            <w:szCs w:val="24"/>
          </w:rPr>
          <w:t>Сео-оптимизированная</w:t>
        </w:r>
        <w:proofErr w:type="spellEnd"/>
        <w:r w:rsidR="00817F2E" w:rsidRPr="00A4266B">
          <w:rPr>
            <w:rStyle w:val="a4"/>
            <w:sz w:val="24"/>
            <w:szCs w:val="24"/>
          </w:rPr>
          <w:t xml:space="preserve"> </w:t>
        </w:r>
        <w:r w:rsidR="00817F2E" w:rsidRPr="00A4266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статья</w:t>
        </w:r>
      </w:hyperlink>
      <w:r w:rsidR="00817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ключевыми запросами </w:t>
      </w:r>
      <w:r w:rsidR="0088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="00887B7F">
        <w:rPr>
          <w:rFonts w:ascii="Times New Roman" w:eastAsia="Times New Roman" w:hAnsi="Times New Roman" w:cs="Times New Roman"/>
          <w:color w:val="000000"/>
          <w:sz w:val="24"/>
          <w:szCs w:val="24"/>
        </w:rPr>
        <w:t>блога</w:t>
      </w:r>
      <w:proofErr w:type="spellEnd"/>
      <w:r w:rsidR="0088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ТМ </w:t>
      </w:r>
      <w:proofErr w:type="spellStart"/>
      <w:r w:rsidR="00887B7F">
        <w:rPr>
          <w:rFonts w:ascii="Times New Roman" w:hAnsi="Times New Roman" w:cs="Times New Roman"/>
          <w:sz w:val="24"/>
          <w:szCs w:val="24"/>
          <w:lang w:val="en-US"/>
        </w:rPr>
        <w:t>Flexsol</w:t>
      </w:r>
      <w:proofErr w:type="spellEnd"/>
      <w:r w:rsidR="00887B7F">
        <w:rPr>
          <w:rFonts w:ascii="Times New Roman" w:hAnsi="Times New Roman" w:cs="Times New Roman"/>
          <w:sz w:val="24"/>
          <w:szCs w:val="24"/>
        </w:rPr>
        <w:t>, занимающейся производством и реализацией резервуаров из технической ткани.</w:t>
      </w:r>
      <w:r w:rsidR="00817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создан как с целью </w:t>
      </w:r>
      <w:r w:rsidR="0088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продвижения интернет-ресурса, так </w:t>
      </w:r>
      <w:r w:rsidR="00817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рекламно-продающим уклоном, настроенным на привлечение целевой аудитории. </w:t>
      </w:r>
    </w:p>
    <w:p w:rsidR="00817F2E" w:rsidRDefault="00817F2E" w:rsidP="00F34D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DE9" w:rsidRDefault="00F34DE9" w:rsidP="00F34D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Емкости для транспортировки КАС</w:t>
      </w:r>
    </w:p>
    <w:p w:rsidR="00EA720A" w:rsidRDefault="00724031" w:rsidP="006974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применения жидких азо</w:t>
      </w:r>
      <w:r w:rsidR="00796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удобрений интересует 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аграрие</w:t>
      </w:r>
      <w:r w:rsidR="00FB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потому как достоинства </w:t>
      </w:r>
      <w:proofErr w:type="spellStart"/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сельхозхимии</w:t>
      </w:r>
      <w:proofErr w:type="spellEnd"/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бесспорны. </w:t>
      </w:r>
      <w:r w:rsidR="0016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вместе с тем существуют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определенные сложности, связанные с их использованием. Так, доставка удобрений от поставщика к месту хранения, выбор </w:t>
      </w:r>
      <w:r w:rsidRPr="0072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емкости для транспортировки КАС</w:t>
      </w:r>
      <w:r w:rsidR="00EA7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FB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логистические</w:t>
      </w:r>
      <w:proofErr w:type="spellEnd"/>
      <w:r w:rsidR="00FB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FB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характерными особенностями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031" w:rsidRDefault="00001FAE" w:rsidP="006974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приобретение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подобных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специфических</w:t>
      </w:r>
      <w:r w:rsidR="00EA7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</w:t>
      </w:r>
      <w:r w:rsidR="0016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не поход в ближайший супермаркет.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же заключает</w:t>
      </w:r>
      <w:r w:rsidR="002C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процесс покупки таких удобрений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2C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необходимых объемов, связь и заключение договоров с поставщиками или производителями, а дальше собственно и </w:t>
      </w:r>
      <w:r w:rsidR="002C3356" w:rsidRPr="002C3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транспортировка КАС</w:t>
      </w:r>
      <w:r w:rsidR="002C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покупателю. Так вот на этом моменте и остановимся более подробно. </w:t>
      </w:r>
    </w:p>
    <w:p w:rsidR="00FB7E29" w:rsidRDefault="00857111" w:rsidP="00FB7E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 преимущества</w:t>
      </w:r>
    </w:p>
    <w:p w:rsidR="007E795E" w:rsidRDefault="00FB7E29" w:rsidP="00FB7E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есть всегд</w:t>
      </w:r>
      <w:r w:rsidR="007E79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целесообразнос</w:t>
      </w:r>
      <w:r w:rsidR="00CC4F8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того или иного действия в экономическом плане можно, да и нужно, рассчитывать заранее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не углубляясь в математические расчеты, давайте смоделируем различные версии поставки удобрений непосредственно к месту их использования.</w:t>
      </w:r>
    </w:p>
    <w:p w:rsidR="001302BD" w:rsidRDefault="007E795E" w:rsidP="00581046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Железнодорожный транспорт. </w:t>
      </w:r>
      <w:r w:rsidR="007F2A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применяемый и удобный вид перевозок на большие расс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тояния. Это преобладание значительных</w:t>
      </w:r>
      <w:r w:rsidR="007F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(от 30 м3)</w:t>
      </w:r>
      <w:r w:rsidR="004C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F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подъездных ж/</w:t>
      </w:r>
      <w:proofErr w:type="spellStart"/>
      <w:r w:rsidR="007F2A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7F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</w:t>
      </w:r>
      <w:r w:rsidR="004C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назначения. А также 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промежуточного звена – перемещение </w:t>
      </w:r>
      <w:r w:rsidR="004C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ж/</w:t>
      </w:r>
      <w:proofErr w:type="spellStart"/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0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 к резервуарам хранения уже на территории предприятия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Понадобятся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грузовые </w:t>
      </w:r>
      <w:r w:rsidR="004C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</w:t>
      </w:r>
      <w:r w:rsidR="0014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трактора с </w:t>
      </w:r>
      <w:r w:rsidR="00581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емкостями для перевозки.</w:t>
      </w:r>
    </w:p>
    <w:p w:rsidR="00581046" w:rsidRDefault="001302BD" w:rsidP="00581046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Морское или речное судоходство. Аналогичные </w:t>
      </w:r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железнодорожным 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</w:t>
      </w:r>
      <w:r w:rsidR="00144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ировки танкерами, используемые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соответствующей географической местности.</w:t>
      </w:r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сопутствующие перемещения также схожи с ж/</w:t>
      </w:r>
      <w:proofErr w:type="spellStart"/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ест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перелив и доставка удобрений от</w:t>
      </w:r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 к месту хранения или использования.</w:t>
      </w:r>
      <w:r w:rsidR="0014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C7D" w:rsidRDefault="00581046" w:rsidP="00581046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специализированный транспорт. Более </w:t>
      </w:r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</w:t>
      </w:r>
      <w:r w:rsidR="00C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транспортировки, при котором можно доставить продукцию непосредственно в зону ее хранения или использования. К тому же и 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не столь масштабны, как на ж/д.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95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случае нужны </w:t>
      </w:r>
      <w:r w:rsidR="00566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емкости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хранения, куда будет 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сливаться доставленная продукция</w:t>
      </w:r>
      <w:r w:rsidR="00F32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DCE" w:rsidRDefault="00566C7D" w:rsidP="00581046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существует</w:t>
      </w:r>
      <w:r w:rsidR="0019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допускающий совмещение транспортировки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удобрения с его хранением. Причем в объемах, позволяющих удовлетвори</w:t>
      </w:r>
      <w:r w:rsidR="001955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потребности как большого агропромышленного комплекса, так и небольших фермерских хозяйств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18 м3)</w:t>
      </w:r>
      <w:r w:rsidR="00195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5DC" w:rsidRPr="00195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Мягкий резервуар</w:t>
      </w:r>
      <w:r w:rsidR="0019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К</w:t>
      </w:r>
      <w:r w:rsidR="00446D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 – это решение не только транспортных задач, но и вариантов хранения продукции</w:t>
      </w:r>
      <w:r w:rsidR="00132D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Обычным борт</w:t>
      </w:r>
      <w:r w:rsidR="00366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 грузовиком с таким контейнером</w:t>
      </w:r>
      <w:r w:rsidR="0013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кузове, можно забрать купленные удобрения непосредственно у производителя. И в этой же емкости</w:t>
      </w:r>
      <w:r w:rsidR="0044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="00446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сохранять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себя на участке. Притом саму тару можно </w:t>
      </w:r>
      <w:r w:rsidR="00A0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заказать и </w:t>
      </w:r>
      <w:r w:rsidR="000A4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под определенные размеры кузова автомобиля.</w:t>
      </w:r>
    </w:p>
    <w:p w:rsidR="00FB7E29" w:rsidRDefault="00446DCE" w:rsidP="00446DCE">
      <w:pPr>
        <w:shd w:val="clear" w:color="auto" w:fill="FFFFFF"/>
        <w:spacing w:line="240" w:lineRule="auto"/>
        <w:ind w:left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Гибкая </w:t>
      </w:r>
      <w:r w:rsidRPr="0044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емкость для КАС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выгоды</w:t>
      </w:r>
    </w:p>
    <w:p w:rsidR="00446DCE" w:rsidRDefault="00EF6B4E" w:rsidP="00651E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помимо таких</w:t>
      </w:r>
      <w:r w:rsidR="00B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явных преимуществ эксплуатации мягких резервуаров, существуют и не столь наглядные, но не менее значительные экономические</w:t>
      </w:r>
      <w:r w:rsidR="00D9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плюсы.</w:t>
      </w:r>
      <w:r w:rsidR="0065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в</w:t>
      </w:r>
      <w:r w:rsidR="00D9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длительного хранения допускает закупку удобрений в несезонное время, когда его стоимость поч</w:t>
      </w:r>
      <w:r w:rsidR="00495E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два раза ниже, чем в период</w:t>
      </w:r>
      <w:r w:rsidR="00D9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непосредственного использования. </w:t>
      </w:r>
      <w:r w:rsidR="004E11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большие объемы </w:t>
      </w:r>
      <w:proofErr w:type="spellStart"/>
      <w:r w:rsidR="00495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</w:t>
      </w:r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proofErr w:type="spellEnd"/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применяемые, как правило, аграриями, сокращение расходов получается достаточно существенным.</w:t>
      </w:r>
    </w:p>
    <w:p w:rsidR="00651EA9" w:rsidRDefault="00651EA9" w:rsidP="00651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ранение КАС в таких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резервуарах является </w:t>
      </w:r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выгодным и по другим</w:t>
      </w:r>
      <w:r w:rsidR="007A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критериям:</w:t>
      </w:r>
    </w:p>
    <w:p w:rsidR="007A4E86" w:rsidRPr="00651EA9" w:rsidRDefault="007A4E86" w:rsidP="00651E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коррозионная </w:t>
      </w:r>
      <w:r w:rsidR="0065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химическая </w:t>
      </w:r>
      <w:r w:rsidRPr="00651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устойчивость, позволяющая хранить продукт не один сезон;</w:t>
      </w:r>
    </w:p>
    <w:p w:rsidR="00651EA9" w:rsidRDefault="007A4E86" w:rsidP="007A4E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невосприимчивость к ультрафиолету</w:t>
      </w:r>
      <w:r w:rsidR="00651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радиации и другим неблагоприятным климатическим условиям;</w:t>
      </w:r>
    </w:p>
    <w:p w:rsidR="00651EA9" w:rsidRDefault="00651EA9" w:rsidP="007A4E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хранения резервуара с удобрениями как в помещении, так и на открытой местности, вплоть до полей, которые будут впоследствии обрабатываться;</w:t>
      </w:r>
    </w:p>
    <w:p w:rsidR="007A4E86" w:rsidRDefault="00651EA9" w:rsidP="00846C67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морозоустойчивость – материал емкости не деформируется, не теряет герметичности и не меняет свою структуру при низких температурах.</w:t>
      </w:r>
    </w:p>
    <w:p w:rsidR="00B05622" w:rsidRDefault="00BD0510" w:rsidP="00846C6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один немаловажный фактор, который способен</w:t>
      </w:r>
      <w:r w:rsid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</w:t>
      </w:r>
      <w:r w:rsid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настоящего хозяина или грамотно</w:t>
      </w:r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руководителя.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гибкого резервуара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меньшая от аналогов из других материалов. А </w:t>
      </w:r>
      <w:r w:rsidR="0050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 в этом, </w:t>
      </w:r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</w:t>
      </w:r>
      <w:proofErr w:type="spellStart"/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прайсы</w:t>
      </w:r>
      <w:proofErr w:type="spellEnd"/>
      <w:r w:rsidR="006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0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купить емкость для КАС</w:t>
      </w:r>
      <w:r w:rsidR="00605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технической ткани вы всегда можете здесь, на сайте компании </w:t>
      </w:r>
      <w:r w:rsidR="00605308">
        <w:rPr>
          <w:rFonts w:ascii="Times New Roman" w:hAnsi="Times New Roman" w:cs="Times New Roman"/>
          <w:sz w:val="24"/>
          <w:szCs w:val="24"/>
          <w:lang w:val="en-US"/>
        </w:rPr>
        <w:t>Flexsol</w:t>
      </w:r>
      <w:r w:rsidR="00605308">
        <w:rPr>
          <w:rFonts w:ascii="Times New Roman" w:hAnsi="Times New Roman" w:cs="Times New Roman"/>
          <w:sz w:val="24"/>
          <w:szCs w:val="24"/>
        </w:rPr>
        <w:t>.</w:t>
      </w:r>
    </w:p>
    <w:p w:rsidR="00505453" w:rsidRDefault="00505453" w:rsidP="00846C6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инновационных технологий в любых сферах деятельности, это, прежде всего, возможность достичь больших результатов с наименьшими капиталовложениями. А потому консерватизм даже в сельскохозяйственной деят</w:t>
      </w:r>
      <w:r w:rsidR="00A01CDB">
        <w:rPr>
          <w:rFonts w:ascii="Times New Roman" w:hAnsi="Times New Roman" w:cs="Times New Roman"/>
          <w:sz w:val="24"/>
          <w:szCs w:val="24"/>
        </w:rPr>
        <w:t xml:space="preserve">ельности влечет за собой </w:t>
      </w:r>
      <w:r>
        <w:rPr>
          <w:rFonts w:ascii="Times New Roman" w:hAnsi="Times New Roman" w:cs="Times New Roman"/>
          <w:sz w:val="24"/>
          <w:szCs w:val="24"/>
        </w:rPr>
        <w:t>потенциальные затраты, которые можно</w:t>
      </w:r>
      <w:r w:rsidR="001302BD">
        <w:rPr>
          <w:rFonts w:ascii="Times New Roman" w:hAnsi="Times New Roman" w:cs="Times New Roman"/>
          <w:sz w:val="24"/>
          <w:szCs w:val="24"/>
        </w:rPr>
        <w:t xml:space="preserve"> сделать прибылью.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53" w:rsidRDefault="00505453" w:rsidP="00846C6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C67" w:rsidRPr="00846C67" w:rsidRDefault="00BD0510" w:rsidP="00846C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450" w:rsidRPr="00F34DE9" w:rsidRDefault="00A74450" w:rsidP="00F34DE9">
      <w:pPr>
        <w:shd w:val="clear" w:color="auto" w:fill="FFFFFF"/>
        <w:spacing w:after="0" w:line="240" w:lineRule="auto"/>
        <w:rPr>
          <w:rFonts w:eastAsia="Times New Roman" w:cstheme="minorHAnsi"/>
          <w:color w:val="808080" w:themeColor="background1" w:themeShade="80"/>
          <w:lang w:eastAsia="ru-RU"/>
        </w:rPr>
      </w:pPr>
    </w:p>
    <w:p w:rsidR="00F34DE9" w:rsidRPr="00F34DE9" w:rsidRDefault="00F34DE9" w:rsidP="00F34DE9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ru-RU"/>
        </w:rPr>
      </w:pPr>
    </w:p>
    <w:p w:rsidR="00F34DE9" w:rsidRPr="00F34DE9" w:rsidRDefault="00F34DE9" w:rsidP="00F34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4DA" w:rsidRDefault="00C904DA"/>
    <w:sectPr w:rsidR="00C904DA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4FD"/>
    <w:multiLevelType w:val="hybridMultilevel"/>
    <w:tmpl w:val="ADE84586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0877434"/>
    <w:multiLevelType w:val="hybridMultilevel"/>
    <w:tmpl w:val="E01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15D3"/>
    <w:multiLevelType w:val="hybridMultilevel"/>
    <w:tmpl w:val="DFF8ECE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E9"/>
    <w:rsid w:val="00001FAE"/>
    <w:rsid w:val="0002114E"/>
    <w:rsid w:val="000249D1"/>
    <w:rsid w:val="000A4C22"/>
    <w:rsid w:val="001302BD"/>
    <w:rsid w:val="00132D55"/>
    <w:rsid w:val="001443D7"/>
    <w:rsid w:val="00161ABF"/>
    <w:rsid w:val="001955DC"/>
    <w:rsid w:val="002C3356"/>
    <w:rsid w:val="0034496C"/>
    <w:rsid w:val="00366F08"/>
    <w:rsid w:val="00446DCE"/>
    <w:rsid w:val="00495EBB"/>
    <w:rsid w:val="004C2B62"/>
    <w:rsid w:val="004E114A"/>
    <w:rsid w:val="00505453"/>
    <w:rsid w:val="00566C7D"/>
    <w:rsid w:val="00581046"/>
    <w:rsid w:val="005F357B"/>
    <w:rsid w:val="00605308"/>
    <w:rsid w:val="00651EA9"/>
    <w:rsid w:val="00683320"/>
    <w:rsid w:val="00697412"/>
    <w:rsid w:val="006C226D"/>
    <w:rsid w:val="00724031"/>
    <w:rsid w:val="007531C9"/>
    <w:rsid w:val="007558D8"/>
    <w:rsid w:val="00796ECA"/>
    <w:rsid w:val="007A4E86"/>
    <w:rsid w:val="007E795E"/>
    <w:rsid w:val="007F2A02"/>
    <w:rsid w:val="00817F2E"/>
    <w:rsid w:val="00846C67"/>
    <w:rsid w:val="00857111"/>
    <w:rsid w:val="00887B7F"/>
    <w:rsid w:val="009F269C"/>
    <w:rsid w:val="00A01CDB"/>
    <w:rsid w:val="00A4266B"/>
    <w:rsid w:val="00A55C62"/>
    <w:rsid w:val="00A74450"/>
    <w:rsid w:val="00B05622"/>
    <w:rsid w:val="00B61264"/>
    <w:rsid w:val="00BD0510"/>
    <w:rsid w:val="00C904DA"/>
    <w:rsid w:val="00CB4E30"/>
    <w:rsid w:val="00CC14C2"/>
    <w:rsid w:val="00CC4F8D"/>
    <w:rsid w:val="00D93EC3"/>
    <w:rsid w:val="00EA720A"/>
    <w:rsid w:val="00EB08AD"/>
    <w:rsid w:val="00EF6B4E"/>
    <w:rsid w:val="00F326A2"/>
    <w:rsid w:val="00F34DE9"/>
    <w:rsid w:val="00FB7E29"/>
    <w:rsid w:val="00FE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exsol.com.ua/about/blog/tanks-transportation-k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iman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78B95-D45B-4626-8C62-BF537F17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</dc:creator>
  <cp:keywords/>
  <dc:description/>
  <cp:lastModifiedBy>dcf</cp:lastModifiedBy>
  <cp:revision>26</cp:revision>
  <dcterms:created xsi:type="dcterms:W3CDTF">2017-03-04T05:08:00Z</dcterms:created>
  <dcterms:modified xsi:type="dcterms:W3CDTF">2017-04-02T18:25:00Z</dcterms:modified>
</cp:coreProperties>
</file>