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2B" w:rsidRDefault="006F662B" w:rsidP="008B5579">
      <w:pPr>
        <w:jc w:val="both"/>
        <w:rPr>
          <w:b/>
          <w:sz w:val="28"/>
          <w:szCs w:val="28"/>
        </w:rPr>
      </w:pPr>
    </w:p>
    <w:p w:rsidR="006F662B" w:rsidRDefault="006F662B" w:rsidP="008B5579">
      <w:pPr>
        <w:jc w:val="both"/>
        <w:rPr>
          <w:b/>
          <w:sz w:val="28"/>
          <w:szCs w:val="28"/>
        </w:rPr>
      </w:pPr>
    </w:p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Style w:val="a5"/>
          <w:rFonts w:ascii="Helvetica" w:hAnsi="Helvetica" w:cs="Helvetica"/>
          <w:color w:val="333333"/>
          <w:sz w:val="21"/>
          <w:szCs w:val="21"/>
        </w:rPr>
        <w:t>Исторические вехи Азербайджана</w:t>
      </w:r>
    </w:p>
    <w:bookmarkEnd w:id="0"/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 живописных долинах и горных ущельях юго-восточного Кавказа расположилось удивительное и сказочное государство - Азербайджан. Но, чтобы понять, что представляет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Азербайджан сегодня</w:t>
      </w:r>
      <w:r>
        <w:rPr>
          <w:rFonts w:ascii="Helvetica" w:hAnsi="Helvetica" w:cs="Helvetica"/>
          <w:color w:val="333333"/>
          <w:sz w:val="21"/>
          <w:szCs w:val="21"/>
        </w:rPr>
        <w:t>, надо знать о его далеком прошлом, имеющем не простую историю.</w:t>
      </w:r>
    </w:p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Свое название страна получила в честь персидского завоевателя Мидия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Атропатена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имя которого трансформировалось с годами в современное «Азербайджан».</w:t>
      </w:r>
    </w:p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VII</w:t>
      </w:r>
      <w:r w:rsidR="00D84C4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веке регион был захвачен арабами, что сыграло историческую роль в дальнейшем развитии государства Азербайджан. Страна была включена в Халифат, проводивший политику полной исламизации. Население было против, начались народные восстания против арабов во главе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Бабеком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Борьба продолжалась около двадцати лет. В итоге сопротивление было подавлено и с тех пор народ Азербайджана неразрывно связан с исламом.</w:t>
      </w:r>
    </w:p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Важной исторической вехой в развитии региона стала также и его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тюркинизация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так как территории подвергались набегам кочевников и переходили от одного правителя к другому. Этот процесс растянулся на многие века и дал поросли в язык и культуру современного Азербайджана.</w:t>
      </w:r>
    </w:p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Издавна были известны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города Азербайджана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Баку,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Тянжа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Это были населенные пункты, служившие как перевалочные на великом Шелковом пути, становясь в последствии культурными и политическими центрами страны. Древний город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Нуха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(переименованный в г. Щеки) был основан еще в VIII веке в предгорьях Кавказа, окруженный лесами и чистыми родниками. Находится он над уровнем моря, составляющим 500-800 м.</w:t>
      </w:r>
    </w:p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XVI по XVIII век территории Азербайджана были подконтрольны государству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Сефевидов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разделены на мелкие ханства, подчинявшиеся Иранскому правительству.</w:t>
      </w:r>
    </w:p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Русско-персидские войны в начале XVIIII</w:t>
      </w:r>
      <w:r w:rsidR="00D84C4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изменили ход истории, – Азербайджан был присоединен к Российской Империи. В этот период развиваются добыча нефти на берегах Каспия и другие промышленные отрасли.</w:t>
      </w:r>
    </w:p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1920 году Азербайджан становится Советской Социалистической республикой и входит в Федеральный Закавказский округ, а с 1936 года является равноправной республикой в составе бывшего Советского Союза.</w:t>
      </w:r>
    </w:p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распада СССР в 1991 году страна приобретает статус независимой Азербайджанской Республики. Государство развивается как экономически, так и культурно.</w:t>
      </w:r>
    </w:p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Современный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Баку и Азербайджан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в целом –  туристический центр Апшеронского полуострова. В любом городе страны есть туристические агентства, продающие туры по историческим местам Азербайджана; предлагающие посетить музеи, театры, мечети, парки, дворцы XV века, древние города и населенные пункты.  Они приглашают туристов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поучаствовать в народных праздниках и обрядах; знакомят с традициями предков и многонациональной кухней Азербайджана.</w:t>
      </w:r>
    </w:p>
    <w:p w:rsidR="006F662B" w:rsidRDefault="006F662B" w:rsidP="006F662B">
      <w:pPr>
        <w:pStyle w:val="a4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Посетите солнечные долины, приветливые горы и ласковое море Азербайджана!</w:t>
      </w:r>
    </w:p>
    <w:p w:rsidR="006F662B" w:rsidRDefault="006F662B" w:rsidP="008B5579">
      <w:pPr>
        <w:jc w:val="both"/>
        <w:rPr>
          <w:b/>
          <w:sz w:val="28"/>
          <w:szCs w:val="28"/>
        </w:rPr>
      </w:pPr>
    </w:p>
    <w:p w:rsidR="006F662B" w:rsidRDefault="006F662B" w:rsidP="008B5579">
      <w:pPr>
        <w:jc w:val="both"/>
        <w:rPr>
          <w:b/>
          <w:sz w:val="28"/>
          <w:szCs w:val="28"/>
        </w:rPr>
      </w:pPr>
    </w:p>
    <w:p w:rsidR="006F662B" w:rsidRDefault="006F662B" w:rsidP="008B5579">
      <w:pPr>
        <w:jc w:val="both"/>
        <w:rPr>
          <w:b/>
          <w:sz w:val="28"/>
          <w:szCs w:val="28"/>
        </w:rPr>
      </w:pPr>
    </w:p>
    <w:p w:rsidR="006F662B" w:rsidRDefault="006F662B" w:rsidP="008B5579">
      <w:pPr>
        <w:jc w:val="both"/>
        <w:rPr>
          <w:b/>
          <w:sz w:val="28"/>
          <w:szCs w:val="28"/>
        </w:rPr>
      </w:pPr>
    </w:p>
    <w:p w:rsidR="006F662B" w:rsidRDefault="006F662B" w:rsidP="008B5579">
      <w:pPr>
        <w:jc w:val="both"/>
        <w:rPr>
          <w:b/>
          <w:sz w:val="28"/>
          <w:szCs w:val="28"/>
        </w:rPr>
      </w:pPr>
    </w:p>
    <w:p w:rsidR="006F662B" w:rsidRDefault="006F662B" w:rsidP="008B5579">
      <w:pPr>
        <w:jc w:val="both"/>
        <w:rPr>
          <w:b/>
          <w:sz w:val="28"/>
          <w:szCs w:val="28"/>
        </w:rPr>
      </w:pPr>
    </w:p>
    <w:p w:rsidR="006F662B" w:rsidRDefault="006F662B" w:rsidP="008B5579">
      <w:pPr>
        <w:jc w:val="both"/>
        <w:rPr>
          <w:b/>
          <w:sz w:val="28"/>
          <w:szCs w:val="28"/>
        </w:rPr>
      </w:pPr>
    </w:p>
    <w:p w:rsidR="006F662B" w:rsidRDefault="006F662B" w:rsidP="008B5579">
      <w:pPr>
        <w:jc w:val="both"/>
        <w:rPr>
          <w:b/>
          <w:sz w:val="28"/>
          <w:szCs w:val="28"/>
        </w:rPr>
      </w:pPr>
    </w:p>
    <w:p w:rsidR="006F662B" w:rsidRDefault="006F662B" w:rsidP="008B5579">
      <w:pPr>
        <w:jc w:val="both"/>
        <w:rPr>
          <w:b/>
          <w:sz w:val="28"/>
          <w:szCs w:val="28"/>
        </w:rPr>
      </w:pPr>
    </w:p>
    <w:p w:rsidR="006F662B" w:rsidRDefault="006F662B" w:rsidP="008B5579">
      <w:pPr>
        <w:jc w:val="both"/>
        <w:rPr>
          <w:b/>
          <w:sz w:val="28"/>
          <w:szCs w:val="28"/>
        </w:rPr>
      </w:pPr>
    </w:p>
    <w:p w:rsidR="002376C2" w:rsidRPr="00F11D5A" w:rsidRDefault="002376C2" w:rsidP="008B5579">
      <w:pPr>
        <w:jc w:val="both"/>
      </w:pPr>
    </w:p>
    <w:sectPr w:rsidR="002376C2" w:rsidRPr="00F1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B9"/>
    <w:rsid w:val="00013047"/>
    <w:rsid w:val="00044456"/>
    <w:rsid w:val="000F546C"/>
    <w:rsid w:val="00147745"/>
    <w:rsid w:val="002376C2"/>
    <w:rsid w:val="00253C4F"/>
    <w:rsid w:val="0030647F"/>
    <w:rsid w:val="0036467C"/>
    <w:rsid w:val="003B0FE6"/>
    <w:rsid w:val="0049378F"/>
    <w:rsid w:val="0059464A"/>
    <w:rsid w:val="005B0CBE"/>
    <w:rsid w:val="006F662B"/>
    <w:rsid w:val="007B115D"/>
    <w:rsid w:val="008A3E21"/>
    <w:rsid w:val="008B5579"/>
    <w:rsid w:val="008B7C8F"/>
    <w:rsid w:val="008C5CA3"/>
    <w:rsid w:val="008E26AA"/>
    <w:rsid w:val="009313A3"/>
    <w:rsid w:val="00997762"/>
    <w:rsid w:val="009D2FB9"/>
    <w:rsid w:val="00A77B38"/>
    <w:rsid w:val="00B3025A"/>
    <w:rsid w:val="00BB33B7"/>
    <w:rsid w:val="00BF7F64"/>
    <w:rsid w:val="00C943DC"/>
    <w:rsid w:val="00CC295E"/>
    <w:rsid w:val="00CE0366"/>
    <w:rsid w:val="00D84C4D"/>
    <w:rsid w:val="00D90527"/>
    <w:rsid w:val="00E64B7F"/>
    <w:rsid w:val="00E77229"/>
    <w:rsid w:val="00EB512A"/>
    <w:rsid w:val="00F11D5A"/>
    <w:rsid w:val="00F314C3"/>
    <w:rsid w:val="00F43C27"/>
    <w:rsid w:val="00F73F8F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7AA"/>
  <w15:chartTrackingRefBased/>
  <w15:docId w15:val="{BEDD00DB-114F-4178-A93B-A9801470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3DC"/>
  </w:style>
  <w:style w:type="character" w:styleId="a3">
    <w:name w:val="Hyperlink"/>
    <w:basedOn w:val="a0"/>
    <w:uiPriority w:val="99"/>
    <w:semiHidden/>
    <w:unhideWhenUsed/>
    <w:rsid w:val="00C943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2017-10-25T11:01:00Z</dcterms:created>
  <dcterms:modified xsi:type="dcterms:W3CDTF">2017-11-02T16:38:00Z</dcterms:modified>
</cp:coreProperties>
</file>