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A6" w:rsidRDefault="00B437A6" w:rsidP="00B43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Перфоратор </w:t>
      </w:r>
      <w:proofErr w:type="spellStart"/>
      <w:r w:rsidRPr="008F245B">
        <w:rPr>
          <w:rFonts w:ascii="Times New Roman" w:eastAsia="Times New Roman" w:hAnsi="Times New Roman" w:cs="Times New Roman"/>
          <w:color w:val="000000"/>
          <w:sz w:val="28"/>
          <w:szCs w:val="28"/>
        </w:rPr>
        <w:t>Bosch</w:t>
      </w:r>
      <w:proofErr w:type="spellEnd"/>
      <w:r w:rsidRPr="008F2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GBH 2-24 D</w:t>
      </w:r>
    </w:p>
    <w:p w:rsidR="00B437A6" w:rsidRDefault="00B437A6" w:rsidP="00B43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37A6" w:rsidRPr="002570A0" w:rsidRDefault="00B437A6" w:rsidP="00B43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Перфоратор произведен немецкой группой компаний </w:t>
      </w:r>
      <w:proofErr w:type="spellStart"/>
      <w:r w:rsidRPr="002570A0">
        <w:rPr>
          <w:rFonts w:ascii="Times New Roman" w:eastAsia="Times New Roman" w:hAnsi="Times New Roman" w:cs="Times New Roman"/>
          <w:color w:val="000000"/>
          <w:sz w:val="28"/>
          <w:szCs w:val="28"/>
        </w:rPr>
        <w:t>Bosch</w:t>
      </w:r>
      <w:proofErr w:type="spellEnd"/>
      <w:r w:rsidRPr="00257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Деятельность компании относится к производству технологий и услуг в промышленных, строительных, упаковочных и потребительских направлениях. </w:t>
      </w:r>
    </w:p>
    <w:p w:rsidR="00B437A6" w:rsidRPr="002570A0" w:rsidRDefault="00B437A6" w:rsidP="00B43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37A6" w:rsidRPr="002570A0" w:rsidRDefault="00B437A6" w:rsidP="00B43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0A0">
        <w:rPr>
          <w:rFonts w:ascii="Times New Roman" w:eastAsia="Times New Roman" w:hAnsi="Times New Roman" w:cs="Times New Roman"/>
          <w:color w:val="000000"/>
          <w:sz w:val="28"/>
          <w:szCs w:val="28"/>
        </w:rPr>
        <w:t>Перфоратор относиться к линейке профессиональных инструментов за счет двигателя мощностью равной 790 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силы удара в</w:t>
      </w:r>
      <w:r w:rsidRPr="00257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2,7 Дж. Инструмент применяется для долбления, сверления, бурения. Для переключения режимов необходимо повернуть тумблер. Режим сверления с ударом можно использовать на камне, кирпиче, бетоне. Для остальных менее прочных материалов лучше использовать режим сверления без удара. Интенсивность и скорость работы перфоратора управляется нажатием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нопки “Пуск”. Если предстоит до</w:t>
      </w:r>
      <w:r w:rsidRPr="002570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570A0">
        <w:rPr>
          <w:rFonts w:ascii="Times New Roman" w:eastAsia="Times New Roman" w:hAnsi="Times New Roman" w:cs="Times New Roman"/>
          <w:color w:val="000000"/>
          <w:sz w:val="28"/>
          <w:szCs w:val="28"/>
        </w:rPr>
        <w:t>ая работа без переключения режимов, то кнопку “Пуск” можно зафиксировать.</w:t>
      </w:r>
    </w:p>
    <w:p w:rsidR="00B437A6" w:rsidRPr="002570A0" w:rsidRDefault="00B437A6" w:rsidP="00B43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37A6" w:rsidRPr="002570A0" w:rsidRDefault="00B437A6" w:rsidP="00B43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0A0">
        <w:rPr>
          <w:rFonts w:ascii="Times New Roman" w:eastAsia="Times New Roman" w:hAnsi="Times New Roman" w:cs="Times New Roman"/>
          <w:color w:val="000000"/>
          <w:sz w:val="28"/>
          <w:szCs w:val="28"/>
        </w:rPr>
        <w:t>Перфоратор отличается надежностью конструкции: добавлена металлическая полоса в рукоятке для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надежного</w:t>
      </w:r>
      <w:r w:rsidRPr="00257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крепления.  В труднодоступных местах или под другим углом (отличным от 90 градусов к поверхности), существует функция поворота долота под различными углами. </w:t>
      </w:r>
    </w:p>
    <w:p w:rsidR="00B437A6" w:rsidRDefault="00B437A6" w:rsidP="00B43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0A0">
        <w:rPr>
          <w:rFonts w:ascii="Times New Roman" w:eastAsia="Times New Roman" w:hAnsi="Times New Roman" w:cs="Times New Roman"/>
          <w:color w:val="000000"/>
          <w:sz w:val="28"/>
          <w:szCs w:val="28"/>
        </w:rPr>
        <w:t>Перфоратор разрабатывался с учетом безопасности пользователя и предотвращения неисправностей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прибора, для этого в инструмент</w:t>
      </w:r>
      <w:r w:rsidRPr="00257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добавлена предохранительная муфта. Инструмент оснащен реверсом. Также прибор имеет особенное строение щеток, что позволяет сверлу одинаково вращаться в правую и в левую стороны. Перфоратор работает от 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37A6" w:rsidRPr="002570A0" w:rsidRDefault="00B437A6" w:rsidP="00B43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37A6" w:rsidRPr="002570A0" w:rsidRDefault="00B437A6" w:rsidP="00B43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основного предназначения инструмента, перфоратор можно использовать для прокладки кабель каналов за счет функции долбления. </w:t>
      </w:r>
    </w:p>
    <w:p w:rsidR="00B437A6" w:rsidRPr="002570A0" w:rsidRDefault="00B437A6" w:rsidP="00B43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Перфоратор подойдет как для домашнего и профессионального использования. </w:t>
      </w:r>
    </w:p>
    <w:p w:rsidR="0022057C" w:rsidRDefault="0022057C">
      <w:bookmarkStart w:id="0" w:name="_GoBack"/>
      <w:bookmarkEnd w:id="0"/>
    </w:p>
    <w:sectPr w:rsidR="0022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A6"/>
    <w:rsid w:val="0022057C"/>
    <w:rsid w:val="00B4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C2FFF-3D49-4FF5-A8A2-A3C98151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Аверьянова</dc:creator>
  <cp:keywords/>
  <dc:description/>
  <cp:lastModifiedBy>Людмила Аверьянова</cp:lastModifiedBy>
  <cp:revision>1</cp:revision>
  <dcterms:created xsi:type="dcterms:W3CDTF">2018-07-19T17:12:00Z</dcterms:created>
  <dcterms:modified xsi:type="dcterms:W3CDTF">2018-07-19T17:13:00Z</dcterms:modified>
</cp:coreProperties>
</file>