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345" w:rsidRPr="00D93E32" w:rsidRDefault="00AE7345" w:rsidP="00AE7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E32">
        <w:rPr>
          <w:rFonts w:ascii="Times New Roman" w:hAnsi="Times New Roman" w:cs="Times New Roman"/>
          <w:sz w:val="28"/>
          <w:szCs w:val="28"/>
        </w:rPr>
        <w:t>Парит, жарит, выпекает. Обзор паровой печи Panasonic NU-SC101</w:t>
      </w:r>
    </w:p>
    <w:p w:rsidR="00D93E32" w:rsidRPr="00D93E32" w:rsidRDefault="00D93E32" w:rsidP="00AE7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345" w:rsidRDefault="00AE7345" w:rsidP="00D93E3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3E32">
        <w:rPr>
          <w:rFonts w:ascii="Times New Roman" w:hAnsi="Times New Roman" w:cs="Times New Roman"/>
          <w:sz w:val="28"/>
          <w:szCs w:val="28"/>
        </w:rPr>
        <w:t xml:space="preserve">Духовые шкафы с функцией готовки на пару появились несколько лет назад, было выпущено немало моделей известными производителями. Но компании Panasonic удалось удивить потребителей своей миниатюрной новинкой: паровой конвекционной печью Panasonic NU-SC101. По словам производителей, новая печь способна заменить сразу 6 предметов на кухне: пароварка, мультиварка, микроволновая печь, плита, духовой шкаф, стерилизатор детской посуды. </w:t>
      </w:r>
    </w:p>
    <w:p w:rsidR="00D93E32" w:rsidRPr="00D93E32" w:rsidRDefault="00D93E32" w:rsidP="00AE7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345" w:rsidRDefault="00AE7345" w:rsidP="00D93E3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3E32">
        <w:rPr>
          <w:rFonts w:ascii="Times New Roman" w:hAnsi="Times New Roman" w:cs="Times New Roman"/>
          <w:sz w:val="28"/>
          <w:szCs w:val="28"/>
        </w:rPr>
        <w:t xml:space="preserve">Печь NU-SC101 отличается от собратьев миниатюрными размерами Ш х Г х В (351 мм * 455 мм * 355 мм), быстротой включения всего за 2 минуты температура в печи достигает 100 градусов, также печь способна совмещать одновременно несколько режимов работы: пар и конвекция. </w:t>
      </w:r>
    </w:p>
    <w:p w:rsidR="00D93E32" w:rsidRPr="00D93E32" w:rsidRDefault="00D93E32" w:rsidP="00D93E3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E7345" w:rsidRDefault="00AE7345" w:rsidP="00AE7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E32">
        <w:rPr>
          <w:rFonts w:ascii="Times New Roman" w:hAnsi="Times New Roman" w:cs="Times New Roman"/>
          <w:sz w:val="28"/>
          <w:szCs w:val="28"/>
        </w:rPr>
        <w:t>Цена за этого маленького помощника на официальном сайте 25 990 рублей.</w:t>
      </w:r>
    </w:p>
    <w:p w:rsidR="00D93E32" w:rsidRPr="00D93E32" w:rsidRDefault="00D93E32" w:rsidP="00AE7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345" w:rsidRDefault="00AE7345" w:rsidP="00AE7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E32">
        <w:rPr>
          <w:rFonts w:ascii="Times New Roman" w:hAnsi="Times New Roman" w:cs="Times New Roman"/>
          <w:sz w:val="28"/>
          <w:szCs w:val="28"/>
        </w:rPr>
        <w:t>В печи насчитывается 18 режимов (13 из них автоматических).</w:t>
      </w:r>
    </w:p>
    <w:p w:rsidR="00D93E32" w:rsidRPr="00D93E32" w:rsidRDefault="00D93E32" w:rsidP="00AE7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345" w:rsidRDefault="00AE7345" w:rsidP="00AE7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E32">
        <w:rPr>
          <w:rFonts w:ascii="Times New Roman" w:hAnsi="Times New Roman" w:cs="Times New Roman"/>
          <w:sz w:val="28"/>
          <w:szCs w:val="28"/>
        </w:rPr>
        <w:t>Режимы</w:t>
      </w:r>
    </w:p>
    <w:p w:rsidR="00D93E32" w:rsidRPr="00D93E32" w:rsidRDefault="00D93E32" w:rsidP="00AE7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345" w:rsidRDefault="00AE7345" w:rsidP="00AE7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E32">
        <w:rPr>
          <w:rFonts w:ascii="Times New Roman" w:hAnsi="Times New Roman" w:cs="Times New Roman"/>
          <w:sz w:val="28"/>
          <w:szCs w:val="28"/>
        </w:rPr>
        <w:t xml:space="preserve">Режим "Пар". Существует несколько разновидностей режима в зависимости от типа ингредиента: “Малый пар” используют для приготовления для овощей, десерта, “Средний пар” применяют для морепродуктов или птицы, “Большой пар” пригодится для мороженных и крупных продуктов. Использование пара позволит стерилизовать бутылочки и соски. </w:t>
      </w:r>
    </w:p>
    <w:p w:rsidR="00D93E32" w:rsidRPr="00D93E32" w:rsidRDefault="00D93E32" w:rsidP="00AE7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345" w:rsidRDefault="00AE7345" w:rsidP="00AE7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E32">
        <w:rPr>
          <w:rFonts w:ascii="Times New Roman" w:hAnsi="Times New Roman" w:cs="Times New Roman"/>
          <w:sz w:val="28"/>
          <w:szCs w:val="28"/>
        </w:rPr>
        <w:t xml:space="preserve">Режим "Конвекция". В печи присутствует 4 разновидности режима "Конвекция": “Ферментация”, “Запекание на пару”, “Запекание”, “Healthy fry”. Режим “Healthy fry” уникален тем, что еда получается, как после приготовления во фритюре, но без добавления масла. </w:t>
      </w:r>
    </w:p>
    <w:p w:rsidR="00D93E32" w:rsidRPr="00D93E32" w:rsidRDefault="00D93E32" w:rsidP="00AE7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345" w:rsidRDefault="00AE7345" w:rsidP="00AE7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E32">
        <w:rPr>
          <w:rFonts w:ascii="Times New Roman" w:hAnsi="Times New Roman" w:cs="Times New Roman"/>
          <w:sz w:val="28"/>
          <w:szCs w:val="28"/>
        </w:rPr>
        <w:t xml:space="preserve">Автоматические режимы: рыба на пару, пельмени, картофель на пару, свежие овощи на пару, домашняя пицца, кусочки курицы на пару, домашний йогурт, барбекю из свинины, манты, мясо по-французски, омлет, курица курсками в соусе </w:t>
      </w:r>
      <w:proofErr w:type="spellStart"/>
      <w:r w:rsidRPr="00D93E32">
        <w:rPr>
          <w:rFonts w:ascii="Times New Roman" w:hAnsi="Times New Roman" w:cs="Times New Roman"/>
          <w:sz w:val="28"/>
          <w:szCs w:val="28"/>
        </w:rPr>
        <w:t>терияки</w:t>
      </w:r>
      <w:proofErr w:type="spellEnd"/>
      <w:r w:rsidRPr="00D93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E32">
        <w:rPr>
          <w:rFonts w:ascii="Times New Roman" w:hAnsi="Times New Roman" w:cs="Times New Roman"/>
          <w:sz w:val="28"/>
          <w:szCs w:val="28"/>
        </w:rPr>
        <w:t>чизкейк</w:t>
      </w:r>
      <w:proofErr w:type="spellEnd"/>
      <w:r w:rsidRPr="00D93E32">
        <w:rPr>
          <w:rFonts w:ascii="Times New Roman" w:hAnsi="Times New Roman" w:cs="Times New Roman"/>
          <w:sz w:val="28"/>
          <w:szCs w:val="28"/>
        </w:rPr>
        <w:t>.</w:t>
      </w:r>
    </w:p>
    <w:p w:rsidR="00D93E32" w:rsidRPr="00D93E32" w:rsidRDefault="00D93E32" w:rsidP="00AE7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345" w:rsidRDefault="00AE7345" w:rsidP="00AE7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E32">
        <w:rPr>
          <w:rFonts w:ascii="Times New Roman" w:hAnsi="Times New Roman" w:cs="Times New Roman"/>
          <w:sz w:val="28"/>
          <w:szCs w:val="28"/>
        </w:rPr>
        <w:t xml:space="preserve">Объем Panasonic NU - SC101 составляет всего 15 литров, 2 варианта открывания двери позволит поставить ее в самом маленькой кухне, а 2 уровня камеры, приготовить сразу </w:t>
      </w:r>
      <w:proofErr w:type="gramStart"/>
      <w:r w:rsidRPr="00D93E32">
        <w:rPr>
          <w:rFonts w:ascii="Times New Roman" w:hAnsi="Times New Roman" w:cs="Times New Roman"/>
          <w:sz w:val="28"/>
          <w:szCs w:val="28"/>
        </w:rPr>
        <w:t>2  блюда</w:t>
      </w:r>
      <w:proofErr w:type="gramEnd"/>
      <w:r w:rsidRPr="00D93E32">
        <w:rPr>
          <w:rFonts w:ascii="Times New Roman" w:hAnsi="Times New Roman" w:cs="Times New Roman"/>
          <w:sz w:val="28"/>
          <w:szCs w:val="28"/>
        </w:rPr>
        <w:t xml:space="preserve"> одновременно. В данной модели компания Panasonic отошла от модного сейчас в бытовых приборах стиля хай-тек и </w:t>
      </w:r>
      <w:r w:rsidRPr="00D93E32">
        <w:rPr>
          <w:rFonts w:ascii="Times New Roman" w:hAnsi="Times New Roman" w:cs="Times New Roman"/>
          <w:sz w:val="28"/>
          <w:szCs w:val="28"/>
        </w:rPr>
        <w:lastRenderedPageBreak/>
        <w:t xml:space="preserve">придала внешности печи NU-SC101 оттенок легкого ретро с добавление ЖК экрана в виде панели управления. </w:t>
      </w:r>
    </w:p>
    <w:p w:rsidR="00D93E32" w:rsidRPr="00D93E32" w:rsidRDefault="00D93E32" w:rsidP="00AE7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345" w:rsidRDefault="00AE7345" w:rsidP="00AE7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E32">
        <w:rPr>
          <w:rFonts w:ascii="Times New Roman" w:hAnsi="Times New Roman" w:cs="Times New Roman"/>
          <w:sz w:val="28"/>
          <w:szCs w:val="28"/>
        </w:rPr>
        <w:t xml:space="preserve">В комплекте с печью поставляется: 2 противня, 2 решетки, книга рецептов, ёмкость для воды. </w:t>
      </w:r>
    </w:p>
    <w:p w:rsidR="00D93E32" w:rsidRPr="00D93E32" w:rsidRDefault="00D93E32" w:rsidP="00AE7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345" w:rsidRDefault="00AE7345" w:rsidP="00AE7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E32">
        <w:rPr>
          <w:rFonts w:ascii="Times New Roman" w:hAnsi="Times New Roman" w:cs="Times New Roman"/>
          <w:sz w:val="28"/>
          <w:szCs w:val="28"/>
        </w:rPr>
        <w:t xml:space="preserve">Новая Panasonic NU - SC101, печь с паром и </w:t>
      </w:r>
      <w:proofErr w:type="gramStart"/>
      <w:r w:rsidRPr="00D93E32">
        <w:rPr>
          <w:rFonts w:ascii="Times New Roman" w:hAnsi="Times New Roman" w:cs="Times New Roman"/>
          <w:sz w:val="28"/>
          <w:szCs w:val="28"/>
        </w:rPr>
        <w:t>конвекцией,  подойдет</w:t>
      </w:r>
      <w:proofErr w:type="gramEnd"/>
      <w:r w:rsidRPr="00D93E32">
        <w:rPr>
          <w:rFonts w:ascii="Times New Roman" w:hAnsi="Times New Roman" w:cs="Times New Roman"/>
          <w:sz w:val="28"/>
          <w:szCs w:val="28"/>
        </w:rPr>
        <w:t xml:space="preserve"> людям, заботящимся о своем питании. Из-за небольших размеров печь будет удобна людям, живущим одни, парам, небольшим семьям, а также компактно впишется даже на самую маленькую кухню.  Функция “Стерилизация” будет полезна семье с маленьким ребенком. </w:t>
      </w:r>
    </w:p>
    <w:p w:rsidR="00D93E32" w:rsidRPr="00D93E32" w:rsidRDefault="00D93E32" w:rsidP="00AE7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7345" w:rsidRPr="00D93E32" w:rsidRDefault="00AE7345" w:rsidP="00AE7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E32">
        <w:rPr>
          <w:rFonts w:ascii="Times New Roman" w:hAnsi="Times New Roman" w:cs="Times New Roman"/>
          <w:sz w:val="28"/>
          <w:szCs w:val="28"/>
        </w:rPr>
        <w:t>Маленькому помощнику от Panasonic есть чем удивить вас!</w:t>
      </w:r>
    </w:p>
    <w:p w:rsidR="004C1A3C" w:rsidRPr="00D93E32" w:rsidRDefault="004C1A3C" w:rsidP="004C1A3C">
      <w:pPr>
        <w:rPr>
          <w:rFonts w:ascii="Times New Roman" w:hAnsi="Times New Roman" w:cs="Times New Roman"/>
          <w:sz w:val="28"/>
          <w:szCs w:val="28"/>
        </w:rPr>
      </w:pPr>
    </w:p>
    <w:p w:rsidR="00D93E32" w:rsidRPr="00D93E32" w:rsidRDefault="00D93E32">
      <w:pPr>
        <w:rPr>
          <w:rFonts w:ascii="Times New Roman" w:hAnsi="Times New Roman" w:cs="Times New Roman"/>
          <w:sz w:val="28"/>
          <w:szCs w:val="28"/>
        </w:rPr>
      </w:pPr>
    </w:p>
    <w:sectPr w:rsidR="00D93E32" w:rsidRPr="00D93E32" w:rsidSect="00613B1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13BBD"/>
    <w:multiLevelType w:val="hybridMultilevel"/>
    <w:tmpl w:val="6E3E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3C"/>
    <w:rsid w:val="00334588"/>
    <w:rsid w:val="00387DDA"/>
    <w:rsid w:val="004C1A3C"/>
    <w:rsid w:val="00533186"/>
    <w:rsid w:val="006A228E"/>
    <w:rsid w:val="00861CB7"/>
    <w:rsid w:val="00AE7345"/>
    <w:rsid w:val="00C2433A"/>
    <w:rsid w:val="00CE798C"/>
    <w:rsid w:val="00D93E32"/>
    <w:rsid w:val="00FB2AC8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22D93-F54B-4DC4-9E63-6CC6D7D6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Аверьянова</dc:creator>
  <cp:keywords/>
  <dc:description/>
  <cp:lastModifiedBy>Людмила Аверьянова</cp:lastModifiedBy>
  <cp:revision>3</cp:revision>
  <dcterms:created xsi:type="dcterms:W3CDTF">2017-10-06T12:45:00Z</dcterms:created>
  <dcterms:modified xsi:type="dcterms:W3CDTF">2018-07-18T08:01:00Z</dcterms:modified>
</cp:coreProperties>
</file>